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7B4360" w:rsidRPr="007B4360"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146769">
        <w:rPr>
          <w:rFonts w:cs="Arial"/>
          <w:b/>
          <w:color w:val="3E5AA8" w:themeColor="accent1"/>
          <w:sz w:val="22"/>
          <w:szCs w:val="22"/>
        </w:rPr>
        <w:t>XRN</w:t>
      </w:r>
      <w:r w:rsidR="004D38B7">
        <w:rPr>
          <w:rFonts w:cs="Arial"/>
          <w:b/>
          <w:color w:val="3E5AA8" w:themeColor="accent1"/>
          <w:sz w:val="22"/>
          <w:szCs w:val="22"/>
        </w:rPr>
        <w:t>4692</w:t>
      </w:r>
    </w:p>
    <w:tbl>
      <w:tblPr>
        <w:tblStyle w:val="TableGrid"/>
        <w:tblW w:w="5000" w:type="pct"/>
        <w:tblLayout w:type="fixed"/>
        <w:tblLook w:val="04A0" w:firstRow="1" w:lastRow="0" w:firstColumn="1" w:lastColumn="0" w:noHBand="0" w:noVBand="1"/>
      </w:tblPr>
      <w:tblGrid>
        <w:gridCol w:w="2802"/>
        <w:gridCol w:w="6440"/>
      </w:tblGrid>
      <w:tr w:rsidR="006A724E" w:rsidRPr="00683A0C" w:rsidTr="00BB5A00">
        <w:tc>
          <w:tcPr>
            <w:tcW w:w="5000" w:type="pct"/>
            <w:gridSpan w:val="2"/>
            <w:shd w:val="clear" w:color="auto" w:fill="D6DCF0" w:themeFill="accent1" w:themeFillTint="33"/>
          </w:tcPr>
          <w:p w:rsidR="006A724E" w:rsidRPr="00683A0C" w:rsidRDefault="006A724E" w:rsidP="00BB5A00">
            <w:pPr>
              <w:jc w:val="center"/>
              <w:rPr>
                <w:rFonts w:ascii="Arial" w:hAnsi="Arial" w:cs="Arial"/>
                <w:b/>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484" w:type="pct"/>
          </w:tcPr>
          <w:p w:rsidR="006A724E" w:rsidRPr="00683A0C" w:rsidRDefault="008148EC" w:rsidP="008148EC">
            <w:pPr>
              <w:rPr>
                <w:rFonts w:ascii="Arial" w:hAnsi="Arial" w:cs="Arial"/>
                <w:sz w:val="20"/>
                <w:szCs w:val="16"/>
              </w:rPr>
            </w:pPr>
            <w:r>
              <w:rPr>
                <w:rFonts w:ascii="Arial" w:hAnsi="Arial" w:cs="Arial"/>
                <w:sz w:val="20"/>
                <w:szCs w:val="16"/>
              </w:rPr>
              <w:t>CSEPs: IGT and GT File Formats</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484" w:type="pct"/>
          </w:tcPr>
          <w:p w:rsidR="006A724E" w:rsidRPr="00683A0C" w:rsidRDefault="006A724E" w:rsidP="00BB5A00">
            <w:pPr>
              <w:rPr>
                <w:rFonts w:ascii="Arial" w:hAnsi="Arial" w:cs="Arial"/>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484" w:type="pct"/>
          </w:tcPr>
          <w:p w:rsidR="006A724E" w:rsidRPr="00683A0C" w:rsidRDefault="002F0A81" w:rsidP="00D10E62">
            <w:pPr>
              <w:rPr>
                <w:rFonts w:ascii="Arial" w:hAnsi="Arial" w:cs="Arial"/>
                <w:sz w:val="20"/>
                <w:szCs w:val="16"/>
              </w:rPr>
            </w:pPr>
            <w:r>
              <w:rPr>
                <w:rFonts w:ascii="Arial" w:hAnsi="Arial" w:cs="Arial"/>
                <w:sz w:val="20"/>
                <w:szCs w:val="16"/>
              </w:rPr>
              <w:t>Wales &amp; West Utilities</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484" w:type="pct"/>
            <w:tcBorders>
              <w:bottom w:val="single" w:sz="4" w:space="0" w:color="auto"/>
            </w:tcBorders>
          </w:tcPr>
          <w:p w:rsidR="006A724E" w:rsidRPr="00683A0C" w:rsidRDefault="002F0A81" w:rsidP="00BB5A00">
            <w:pPr>
              <w:rPr>
                <w:rFonts w:ascii="Arial" w:hAnsi="Arial" w:cs="Arial"/>
                <w:sz w:val="20"/>
                <w:szCs w:val="16"/>
              </w:rPr>
            </w:pPr>
            <w:r>
              <w:rPr>
                <w:rFonts w:ascii="Arial" w:hAnsi="Arial" w:cs="Arial"/>
                <w:sz w:val="20"/>
                <w:szCs w:val="16"/>
              </w:rPr>
              <w:t>Richard Pomroy</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484" w:type="pct"/>
            <w:tcBorders>
              <w:bottom w:val="single" w:sz="4" w:space="0" w:color="auto"/>
            </w:tcBorders>
          </w:tcPr>
          <w:p w:rsidR="006A724E" w:rsidRPr="00683A0C" w:rsidRDefault="00C821CC" w:rsidP="00BB5A00">
            <w:pPr>
              <w:rPr>
                <w:rFonts w:ascii="Arial" w:hAnsi="Arial" w:cs="Arial"/>
                <w:sz w:val="20"/>
                <w:szCs w:val="16"/>
              </w:rPr>
            </w:pPr>
            <w:hyperlink r:id="rId13" w:history="1">
              <w:r w:rsidR="002F0A81" w:rsidRPr="00BD5A18">
                <w:rPr>
                  <w:rStyle w:val="Hyperlink"/>
                  <w:rFonts w:cs="Arial"/>
                  <w:szCs w:val="16"/>
                </w:rPr>
                <w:t>Richard.Pomroy@wwutilities.co.uk</w:t>
              </w:r>
            </w:hyperlink>
            <w:r w:rsidR="002F0A81">
              <w:rPr>
                <w:rFonts w:ascii="Arial" w:hAnsi="Arial" w:cs="Arial"/>
                <w:sz w:val="20"/>
                <w:szCs w:val="16"/>
              </w:rPr>
              <w:t xml:space="preserve">  07812 973337</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CDSP Contact Name</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CDSP Contact Details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Change Status</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4D38B7">
              <w:rPr>
                <w:rFonts w:ascii="Arial" w:hAnsi="Arial" w:cs="Arial"/>
                <w:b/>
                <w:sz w:val="20"/>
                <w:szCs w:val="16"/>
              </w:rPr>
              <w:t>Proposal</w:t>
            </w:r>
            <w:r w:rsidRPr="00683A0C">
              <w:rPr>
                <w:rFonts w:ascii="Arial" w:hAnsi="Arial" w:cs="Arial"/>
                <w:sz w:val="20"/>
                <w:szCs w:val="16"/>
              </w:rPr>
              <w:t xml:space="preserve"> / With DSG / Out for Consultation / Voting / Approved or Rejected</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1: Impacted Parties</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Customer Class(es)</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rsidR="006A724E" w:rsidRPr="00683A0C" w:rsidRDefault="003E77E8" w:rsidP="00BB5A00">
            <w:pPr>
              <w:rPr>
                <w:rFonts w:ascii="Arial" w:hAnsi="Arial" w:cs="Arial"/>
                <w:sz w:val="20"/>
                <w:szCs w:val="16"/>
              </w:rPr>
            </w:pPr>
            <w:r>
              <w:rPr>
                <w:rFonts w:ascii="MS Gothic" w:eastAsia="MS Gothic" w:hAnsi="MS Gothic" w:cs="MS Gothic"/>
                <w:sz w:val="20"/>
                <w:szCs w:val="16"/>
              </w:rPr>
              <w:t>x</w:t>
            </w:r>
            <w:r w:rsidR="006A724E" w:rsidRPr="00683A0C">
              <w:rPr>
                <w:rFonts w:ascii="Arial" w:hAnsi="Arial" w:cs="Arial"/>
                <w:sz w:val="20"/>
                <w:szCs w:val="16"/>
              </w:rPr>
              <w:t xml:space="preserve"> Distribution Network Operator</w:t>
            </w:r>
          </w:p>
          <w:p w:rsidR="006A724E" w:rsidRPr="00683A0C" w:rsidRDefault="003E77E8" w:rsidP="00BB5A00">
            <w:pPr>
              <w:rPr>
                <w:rFonts w:ascii="Arial" w:hAnsi="Arial" w:cs="Arial"/>
                <w:sz w:val="20"/>
                <w:szCs w:val="16"/>
              </w:rPr>
            </w:pPr>
            <w:r>
              <w:rPr>
                <w:rFonts w:ascii="MS Gothic" w:eastAsia="MS Gothic" w:hAnsi="MS Gothic" w:cs="MS Gothic"/>
                <w:sz w:val="20"/>
                <w:szCs w:val="16"/>
              </w:rPr>
              <w:t>x</w:t>
            </w:r>
            <w:r w:rsidR="006A724E" w:rsidRPr="00683A0C">
              <w:rPr>
                <w:rFonts w:ascii="Arial" w:hAnsi="Arial" w:cs="Arial"/>
                <w:sz w:val="20"/>
                <w:szCs w:val="16"/>
              </w:rPr>
              <w:t xml:space="preserve"> iGT</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2: Proposed Change Solution / Final (redlined) Change</w:t>
            </w:r>
          </w:p>
        </w:tc>
      </w:tr>
      <w:tr w:rsidR="006A724E" w:rsidRPr="00683A0C" w:rsidTr="00BB5A00">
        <w:trPr>
          <w:trHeight w:val="826"/>
        </w:trPr>
        <w:tc>
          <w:tcPr>
            <w:tcW w:w="5000" w:type="pct"/>
            <w:gridSpan w:val="2"/>
            <w:tcBorders>
              <w:bottom w:val="single" w:sz="4" w:space="0" w:color="auto"/>
            </w:tcBorders>
          </w:tcPr>
          <w:p w:rsidR="006A724E" w:rsidRPr="00683A0C" w:rsidRDefault="006A724E" w:rsidP="00BB5A00">
            <w:pPr>
              <w:rPr>
                <w:rFonts w:ascii="Arial" w:hAnsi="Arial" w:cs="Arial"/>
                <w:sz w:val="20"/>
                <w:szCs w:val="16"/>
              </w:rPr>
            </w:pPr>
          </w:p>
          <w:p w:rsidR="008148EC" w:rsidRDefault="008148EC" w:rsidP="00BB5A00">
            <w:pPr>
              <w:rPr>
                <w:rFonts w:ascii="Arial" w:hAnsi="Arial" w:cs="Arial"/>
                <w:sz w:val="20"/>
                <w:szCs w:val="16"/>
              </w:rPr>
            </w:pPr>
            <w:r w:rsidRPr="00E16086">
              <w:rPr>
                <w:rFonts w:ascii="Arial" w:hAnsi="Arial" w:cs="Arial"/>
                <w:szCs w:val="16"/>
              </w:rPr>
              <w:t>Files Affected: CI</w:t>
            </w:r>
            <w:r w:rsidR="008765F9">
              <w:rPr>
                <w:rFonts w:ascii="Arial" w:hAnsi="Arial" w:cs="Arial"/>
                <w:szCs w:val="16"/>
              </w:rPr>
              <w:t>N</w:t>
            </w:r>
          </w:p>
          <w:p w:rsidR="008148EC" w:rsidRDefault="008148EC" w:rsidP="00BB5A00">
            <w:pPr>
              <w:rPr>
                <w:rFonts w:ascii="Arial" w:hAnsi="Arial" w:cs="Arial"/>
                <w:sz w:val="20"/>
                <w:szCs w:val="16"/>
              </w:rPr>
            </w:pPr>
          </w:p>
          <w:p w:rsidR="00E16086" w:rsidRDefault="008765F9" w:rsidP="00E16086">
            <w:pPr>
              <w:pStyle w:val="ListParagraph"/>
              <w:numPr>
                <w:ilvl w:val="0"/>
                <w:numId w:val="2"/>
              </w:numPr>
              <w:rPr>
                <w:rFonts w:cs="Arial"/>
                <w:szCs w:val="20"/>
              </w:rPr>
            </w:pPr>
            <w:r>
              <w:rPr>
                <w:rFonts w:cs="Arial"/>
                <w:szCs w:val="20"/>
              </w:rPr>
              <w:t>Reduce the number of “Triggers”</w:t>
            </w:r>
            <w:r w:rsidR="00F15E86">
              <w:rPr>
                <w:rFonts w:cs="Arial"/>
                <w:szCs w:val="20"/>
              </w:rPr>
              <w:t xml:space="preserve"> in the CIN File</w:t>
            </w:r>
          </w:p>
          <w:p w:rsidR="00F87D82" w:rsidRPr="00F87D82" w:rsidRDefault="00F87D82" w:rsidP="00F87D82">
            <w:pPr>
              <w:pStyle w:val="ListParagraph"/>
              <w:rPr>
                <w:rFonts w:cs="Arial"/>
                <w:szCs w:val="20"/>
              </w:rPr>
            </w:pPr>
          </w:p>
          <w:p w:rsidR="008765F9" w:rsidRDefault="008765F9" w:rsidP="008765F9">
            <w:pPr>
              <w:pStyle w:val="ListParagraph"/>
              <w:numPr>
                <w:ilvl w:val="0"/>
                <w:numId w:val="19"/>
              </w:numPr>
              <w:rPr>
                <w:rFonts w:ascii="Arial" w:hAnsi="Arial" w:cs="Arial"/>
                <w:sz w:val="20"/>
                <w:szCs w:val="20"/>
              </w:rPr>
            </w:pPr>
            <w:r>
              <w:rPr>
                <w:rFonts w:ascii="Arial" w:hAnsi="Arial" w:cs="Arial"/>
                <w:sz w:val="20"/>
                <w:szCs w:val="20"/>
              </w:rPr>
              <w:t xml:space="preserve">Current CIN File Process: the current CIN file is produced if there is an inconsistency in any of the data items provided by the IGT and GT. </w:t>
            </w:r>
          </w:p>
          <w:p w:rsidR="008765F9" w:rsidRDefault="008765F9" w:rsidP="008765F9">
            <w:pPr>
              <w:rPr>
                <w:rFonts w:cs="Arial"/>
              </w:rPr>
            </w:pPr>
          </w:p>
          <w:p w:rsidR="00D10E62" w:rsidRPr="008765F9" w:rsidRDefault="008765F9" w:rsidP="008765F9">
            <w:pPr>
              <w:pStyle w:val="ListParagraph"/>
              <w:numPr>
                <w:ilvl w:val="0"/>
                <w:numId w:val="19"/>
              </w:numPr>
              <w:rPr>
                <w:rFonts w:cs="Arial"/>
              </w:rPr>
            </w:pPr>
            <w:r>
              <w:rPr>
                <w:rFonts w:cs="Arial"/>
              </w:rPr>
              <w:t xml:space="preserve">Suggested CIN File Process: change the validation process, so that only inconsistencies in crucial data items lead to the creation of a CIN. </w:t>
            </w:r>
          </w:p>
          <w:p w:rsidR="00E16086" w:rsidRDefault="00E16086" w:rsidP="00BB5A00">
            <w:pPr>
              <w:rPr>
                <w:rFonts w:ascii="Arial" w:hAnsi="Arial" w:cs="Arial"/>
                <w:sz w:val="20"/>
                <w:szCs w:val="16"/>
              </w:rPr>
            </w:pPr>
          </w:p>
          <w:p w:rsidR="00E16086" w:rsidRDefault="00E16086" w:rsidP="00E16086">
            <w:pPr>
              <w:rPr>
                <w:rFonts w:ascii="Arial" w:hAnsi="Arial" w:cs="Arial"/>
                <w:sz w:val="20"/>
                <w:szCs w:val="16"/>
              </w:rPr>
            </w:pPr>
          </w:p>
          <w:p w:rsidR="00E16086" w:rsidRDefault="008765F9" w:rsidP="00E16086">
            <w:pPr>
              <w:pStyle w:val="ListParagraph"/>
              <w:numPr>
                <w:ilvl w:val="0"/>
                <w:numId w:val="2"/>
              </w:numPr>
              <w:rPr>
                <w:rFonts w:ascii="Arial" w:hAnsi="Arial" w:cs="Arial"/>
                <w:szCs w:val="16"/>
              </w:rPr>
            </w:pPr>
            <w:r>
              <w:rPr>
                <w:rFonts w:ascii="Arial" w:hAnsi="Arial" w:cs="Arial"/>
                <w:szCs w:val="16"/>
              </w:rPr>
              <w:t>Add the CSEP Status Field</w:t>
            </w:r>
          </w:p>
          <w:p w:rsidR="008765F9" w:rsidRDefault="008765F9" w:rsidP="008765F9">
            <w:pPr>
              <w:pStyle w:val="ListParagraph"/>
              <w:rPr>
                <w:rFonts w:ascii="Arial" w:hAnsi="Arial" w:cs="Arial"/>
                <w:szCs w:val="16"/>
              </w:rPr>
            </w:pPr>
          </w:p>
          <w:p w:rsidR="00F87D82" w:rsidRDefault="008765F9" w:rsidP="008765F9">
            <w:pPr>
              <w:pStyle w:val="ListParagraph"/>
              <w:numPr>
                <w:ilvl w:val="0"/>
                <w:numId w:val="23"/>
              </w:numPr>
              <w:ind w:left="1418" w:hanging="284"/>
              <w:rPr>
                <w:rFonts w:ascii="Arial" w:hAnsi="Arial" w:cs="Arial"/>
                <w:szCs w:val="16"/>
              </w:rPr>
            </w:pPr>
            <w:r>
              <w:rPr>
                <w:rFonts w:ascii="Arial" w:hAnsi="Arial" w:cs="Arial"/>
                <w:sz w:val="20"/>
                <w:szCs w:val="20"/>
              </w:rPr>
              <w:t>Current CIN File:</w:t>
            </w:r>
            <w:r w:rsidRPr="00E16086">
              <w:rPr>
                <w:rFonts w:ascii="Arial" w:hAnsi="Arial" w:cs="Arial"/>
                <w:szCs w:val="16"/>
              </w:rPr>
              <w:t xml:space="preserve"> </w:t>
            </w:r>
            <w:r>
              <w:rPr>
                <w:rFonts w:ascii="Arial" w:hAnsi="Arial" w:cs="Arial"/>
                <w:szCs w:val="16"/>
              </w:rPr>
              <w:t xml:space="preserve">the current CIN file does not include a field for the </w:t>
            </w:r>
            <w:r w:rsidR="008A4AED">
              <w:rPr>
                <w:rFonts w:ascii="Arial" w:hAnsi="Arial" w:cs="Arial"/>
                <w:szCs w:val="16"/>
              </w:rPr>
              <w:t xml:space="preserve">“CSEP </w:t>
            </w:r>
            <w:r>
              <w:rPr>
                <w:rFonts w:ascii="Arial" w:hAnsi="Arial" w:cs="Arial"/>
                <w:szCs w:val="16"/>
              </w:rPr>
              <w:t>Status</w:t>
            </w:r>
            <w:r w:rsidR="008A4AED">
              <w:rPr>
                <w:rFonts w:ascii="Arial" w:hAnsi="Arial" w:cs="Arial"/>
                <w:szCs w:val="16"/>
              </w:rPr>
              <w:t>”</w:t>
            </w:r>
            <w:r>
              <w:rPr>
                <w:rFonts w:ascii="Arial" w:hAnsi="Arial" w:cs="Arial"/>
                <w:szCs w:val="16"/>
              </w:rPr>
              <w:t xml:space="preserve">. </w:t>
            </w:r>
          </w:p>
          <w:p w:rsidR="008765F9" w:rsidRDefault="008765F9" w:rsidP="008765F9">
            <w:pPr>
              <w:rPr>
                <w:rFonts w:cs="Arial"/>
                <w:szCs w:val="16"/>
              </w:rPr>
            </w:pPr>
          </w:p>
          <w:p w:rsidR="008765F9" w:rsidRDefault="008765F9" w:rsidP="008765F9">
            <w:pPr>
              <w:pStyle w:val="ListParagraph"/>
              <w:numPr>
                <w:ilvl w:val="0"/>
                <w:numId w:val="23"/>
              </w:numPr>
              <w:ind w:left="1418" w:hanging="284"/>
              <w:rPr>
                <w:rFonts w:cs="Arial"/>
                <w:szCs w:val="16"/>
              </w:rPr>
            </w:pPr>
            <w:r>
              <w:rPr>
                <w:rFonts w:cs="Arial"/>
                <w:szCs w:val="16"/>
              </w:rPr>
              <w:t xml:space="preserve">Suggested CIN File: add the </w:t>
            </w:r>
            <w:r w:rsidR="008A4AED">
              <w:rPr>
                <w:rFonts w:cs="Arial"/>
                <w:szCs w:val="16"/>
              </w:rPr>
              <w:t>“</w:t>
            </w:r>
            <w:r>
              <w:rPr>
                <w:rFonts w:cs="Arial"/>
                <w:szCs w:val="16"/>
              </w:rPr>
              <w:t xml:space="preserve">CSEP </w:t>
            </w:r>
            <w:r w:rsidR="008A4AED">
              <w:rPr>
                <w:rFonts w:cs="Arial"/>
                <w:szCs w:val="16"/>
              </w:rPr>
              <w:t>S</w:t>
            </w:r>
            <w:r>
              <w:rPr>
                <w:rFonts w:cs="Arial"/>
                <w:szCs w:val="16"/>
              </w:rPr>
              <w:t>tatus</w:t>
            </w:r>
            <w:r w:rsidR="008A4AED">
              <w:rPr>
                <w:rFonts w:cs="Arial"/>
                <w:szCs w:val="16"/>
              </w:rPr>
              <w:t>”</w:t>
            </w:r>
            <w:r>
              <w:rPr>
                <w:rFonts w:cs="Arial"/>
                <w:szCs w:val="16"/>
              </w:rPr>
              <w:t xml:space="preserve"> field and validate to ensure that there is a match. </w:t>
            </w:r>
          </w:p>
          <w:p w:rsidR="00F15E86" w:rsidRPr="00F15E86" w:rsidRDefault="00F15E86" w:rsidP="00F15E86">
            <w:pPr>
              <w:pStyle w:val="ListParagraph"/>
              <w:rPr>
                <w:rFonts w:cs="Arial"/>
                <w:szCs w:val="16"/>
              </w:rPr>
            </w:pPr>
          </w:p>
          <w:p w:rsidR="00F15E86" w:rsidRDefault="00F15E86" w:rsidP="00F15E86">
            <w:pPr>
              <w:rPr>
                <w:rFonts w:cs="Arial"/>
                <w:szCs w:val="16"/>
              </w:rPr>
            </w:pPr>
          </w:p>
          <w:p w:rsidR="00F15E86" w:rsidRPr="00F15E86" w:rsidRDefault="00F15E86" w:rsidP="00F15E86">
            <w:pPr>
              <w:rPr>
                <w:rFonts w:cs="Arial"/>
                <w:szCs w:val="16"/>
              </w:rPr>
            </w:pPr>
          </w:p>
          <w:p w:rsidR="00E16086" w:rsidRPr="008765F9" w:rsidRDefault="00E16086" w:rsidP="008765F9">
            <w:pPr>
              <w:pStyle w:val="ListParagraph"/>
              <w:rPr>
                <w:rFonts w:cs="Arial"/>
                <w:szCs w:val="16"/>
              </w:rPr>
            </w:pPr>
          </w:p>
          <w:p w:rsidR="006A724E" w:rsidRDefault="006A724E" w:rsidP="00F15E86">
            <w:pPr>
              <w:pStyle w:val="ListParagraph"/>
              <w:ind w:left="1080"/>
              <w:rPr>
                <w:rFonts w:cs="Arial"/>
                <w:sz w:val="20"/>
                <w:szCs w:val="16"/>
              </w:rPr>
            </w:pPr>
          </w:p>
          <w:p w:rsidR="00F15E86" w:rsidRDefault="00F15E86" w:rsidP="00F15E86">
            <w:pPr>
              <w:pStyle w:val="ListParagraph"/>
              <w:ind w:left="1080"/>
              <w:rPr>
                <w:rFonts w:cs="Arial"/>
                <w:sz w:val="20"/>
                <w:szCs w:val="16"/>
              </w:rPr>
            </w:pPr>
          </w:p>
          <w:p w:rsidR="00F15E86" w:rsidRDefault="00F15E86" w:rsidP="00F15E86">
            <w:pPr>
              <w:pStyle w:val="ListParagraph"/>
              <w:ind w:left="1080"/>
              <w:rPr>
                <w:rFonts w:cs="Arial"/>
                <w:sz w:val="20"/>
                <w:szCs w:val="16"/>
              </w:rPr>
            </w:pPr>
          </w:p>
          <w:p w:rsidR="00F15E86" w:rsidRPr="00683A0C" w:rsidRDefault="00F15E86" w:rsidP="00F15E86">
            <w:pPr>
              <w:pStyle w:val="ListParagraph"/>
              <w:ind w:left="1080"/>
              <w:rPr>
                <w:rFonts w:ascii="Arial" w:hAnsi="Arial" w:cs="Arial"/>
                <w:sz w:val="20"/>
                <w:szCs w:val="16"/>
              </w:rPr>
            </w:pPr>
          </w:p>
        </w:tc>
      </w:tr>
      <w:tr w:rsidR="006A724E" w:rsidRPr="00683A0C" w:rsidTr="00BB5A00">
        <w:tc>
          <w:tcPr>
            <w:tcW w:w="151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t>Proposed Release</w:t>
            </w:r>
          </w:p>
        </w:tc>
        <w:tc>
          <w:tcPr>
            <w:tcW w:w="3484" w:type="pct"/>
            <w:tcBorders>
              <w:bottom w:val="single" w:sz="4" w:space="0" w:color="auto"/>
            </w:tcBorders>
            <w:shd w:val="clear" w:color="auto" w:fill="auto"/>
          </w:tcPr>
          <w:p w:rsidR="006A724E" w:rsidRPr="00683A0C" w:rsidRDefault="006A724E" w:rsidP="004D38B7">
            <w:pPr>
              <w:rPr>
                <w:rFonts w:ascii="Arial" w:hAnsi="Arial" w:cs="Arial"/>
                <w:b/>
                <w:sz w:val="20"/>
                <w:szCs w:val="16"/>
              </w:rPr>
            </w:pPr>
            <w:r w:rsidRPr="00683A0C">
              <w:rPr>
                <w:rFonts w:ascii="Arial" w:hAnsi="Arial" w:cs="Arial"/>
                <w:b/>
                <w:sz w:val="20"/>
                <w:szCs w:val="16"/>
              </w:rPr>
              <w:t>R</w:t>
            </w:r>
            <w:r w:rsidR="004D38B7">
              <w:rPr>
                <w:rFonts w:ascii="Arial" w:hAnsi="Arial" w:cs="Arial"/>
                <w:b/>
                <w:sz w:val="20"/>
                <w:szCs w:val="16"/>
              </w:rPr>
              <w:t>elease</w:t>
            </w:r>
            <w:r w:rsidRPr="00683A0C">
              <w:rPr>
                <w:rFonts w:ascii="Arial" w:hAnsi="Arial" w:cs="Arial"/>
                <w:b/>
                <w:sz w:val="20"/>
                <w:szCs w:val="16"/>
              </w:rPr>
              <w:t xml:space="preserve"> / </w:t>
            </w:r>
            <w:r w:rsidR="004D38B7">
              <w:rPr>
                <w:rFonts w:ascii="Arial" w:hAnsi="Arial" w:cs="Arial"/>
                <w:b/>
                <w:sz w:val="20"/>
                <w:szCs w:val="16"/>
              </w:rPr>
              <w:t>June</w:t>
            </w:r>
            <w:r w:rsidRPr="00683A0C">
              <w:rPr>
                <w:rFonts w:ascii="Arial" w:hAnsi="Arial" w:cs="Arial"/>
                <w:b/>
                <w:sz w:val="20"/>
                <w:szCs w:val="16"/>
              </w:rPr>
              <w:t>/</w:t>
            </w:r>
            <w:r w:rsidR="004D38B7">
              <w:rPr>
                <w:rFonts w:ascii="Arial" w:hAnsi="Arial" w:cs="Arial"/>
                <w:b/>
                <w:sz w:val="20"/>
                <w:szCs w:val="16"/>
              </w:rPr>
              <w:t>19</w:t>
            </w:r>
          </w:p>
        </w:tc>
      </w:tr>
      <w:tr w:rsidR="006A724E" w:rsidRPr="00683A0C" w:rsidTr="00BB5A00">
        <w:tc>
          <w:tcPr>
            <w:tcW w:w="151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Proposed IA Period </w:t>
            </w:r>
          </w:p>
        </w:tc>
        <w:tc>
          <w:tcPr>
            <w:tcW w:w="3484" w:type="pct"/>
            <w:tcBorders>
              <w:bottom w:val="single" w:sz="4" w:space="0" w:color="auto"/>
            </w:tcBorders>
            <w:shd w:val="clear" w:color="auto" w:fill="auto"/>
          </w:tcPr>
          <w:p w:rsidR="006A724E" w:rsidRPr="004D38B7" w:rsidRDefault="006A724E" w:rsidP="00BB5A00">
            <w:pPr>
              <w:rPr>
                <w:rFonts w:ascii="Arial" w:hAnsi="Arial" w:cs="Arial"/>
                <w:sz w:val="20"/>
                <w:szCs w:val="16"/>
              </w:rPr>
            </w:pPr>
            <w:r w:rsidRPr="004D38B7">
              <w:rPr>
                <w:rFonts w:ascii="Arial" w:hAnsi="Arial" w:cs="Arial"/>
                <w:sz w:val="20"/>
                <w:szCs w:val="16"/>
              </w:rPr>
              <w:t xml:space="preserve">10WD / </w:t>
            </w:r>
            <w:r w:rsidRPr="004D38B7">
              <w:rPr>
                <w:rFonts w:ascii="Arial" w:hAnsi="Arial" w:cs="Arial"/>
                <w:b/>
                <w:sz w:val="20"/>
                <w:szCs w:val="16"/>
              </w:rPr>
              <w:t>30WD</w:t>
            </w:r>
            <w:r w:rsidRPr="004D38B7">
              <w:rPr>
                <w:rFonts w:ascii="Arial" w:hAnsi="Arial" w:cs="Arial"/>
                <w:sz w:val="20"/>
                <w:szCs w:val="16"/>
              </w:rPr>
              <w:t xml:space="preserve"> / XXWD</w:t>
            </w:r>
          </w:p>
        </w:tc>
      </w:tr>
      <w:tr w:rsidR="006A724E" w:rsidRPr="00683A0C" w:rsidTr="00BB5A00">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3: Benefits and Justification </w:t>
            </w:r>
          </w:p>
        </w:tc>
      </w:tr>
      <w:tr w:rsidR="006A724E" w:rsidRPr="00683A0C" w:rsidTr="00BB5A00">
        <w:tc>
          <w:tcPr>
            <w:tcW w:w="5000" w:type="pct"/>
            <w:gridSpan w:val="2"/>
            <w:shd w:val="clear" w:color="auto" w:fill="auto"/>
          </w:tcPr>
          <w:p w:rsidR="00F87D82" w:rsidRDefault="00F87D82" w:rsidP="00BB5A00">
            <w:pPr>
              <w:rPr>
                <w:rFonts w:ascii="Arial" w:hAnsi="Arial" w:cs="Arial"/>
                <w:sz w:val="20"/>
                <w:szCs w:val="16"/>
              </w:rPr>
            </w:pPr>
          </w:p>
          <w:p w:rsidR="00F15E86" w:rsidRDefault="00F15E86" w:rsidP="00F15E86">
            <w:pPr>
              <w:pStyle w:val="ListParagraph"/>
              <w:rPr>
                <w:rFonts w:cs="Arial"/>
                <w:szCs w:val="20"/>
              </w:rPr>
            </w:pPr>
          </w:p>
          <w:p w:rsidR="00F15E86" w:rsidRDefault="00F15E86" w:rsidP="00F15E86">
            <w:pPr>
              <w:pStyle w:val="ListParagraph"/>
              <w:numPr>
                <w:ilvl w:val="0"/>
                <w:numId w:val="26"/>
              </w:numPr>
              <w:ind w:left="709" w:hanging="283"/>
              <w:rPr>
                <w:rFonts w:cs="Arial"/>
                <w:szCs w:val="20"/>
              </w:rPr>
            </w:pPr>
            <w:r>
              <w:rPr>
                <w:rFonts w:cs="Arial"/>
                <w:szCs w:val="20"/>
              </w:rPr>
              <w:lastRenderedPageBreak/>
              <w:t>Reduce the number of “Triggers” in the CIN File</w:t>
            </w:r>
          </w:p>
          <w:p w:rsidR="00E16086" w:rsidRDefault="00E16086" w:rsidP="00BB5A00">
            <w:pPr>
              <w:rPr>
                <w:rFonts w:ascii="Arial" w:hAnsi="Arial" w:cs="Arial"/>
                <w:sz w:val="20"/>
                <w:szCs w:val="16"/>
              </w:rPr>
            </w:pPr>
          </w:p>
          <w:p w:rsidR="00F15E86" w:rsidRPr="00F15E86" w:rsidRDefault="00F15E86" w:rsidP="00F15E86">
            <w:pPr>
              <w:pStyle w:val="ListParagraph"/>
              <w:numPr>
                <w:ilvl w:val="0"/>
                <w:numId w:val="25"/>
              </w:numPr>
              <w:ind w:left="1418" w:hanging="284"/>
              <w:rPr>
                <w:rFonts w:cs="Arial"/>
                <w:szCs w:val="16"/>
              </w:rPr>
            </w:pPr>
            <w:r>
              <w:rPr>
                <w:rFonts w:ascii="Arial" w:hAnsi="Arial" w:cs="Arial"/>
                <w:sz w:val="20"/>
                <w:szCs w:val="20"/>
              </w:rPr>
              <w:t>The current process looks for any inconsistencies across all of the fields in the DCI (GT file) and the CIC/CAI (iGT Files). For example, if the IGT names the site “CSEP off High Street” and the GT names it “CSEP at High Street”, even if all other data items match, a CIN file would still be produced and sent to both parties. In practice this means that a CIN file is generated every time XoServe receive an update to the CSEP record.</w:t>
            </w:r>
          </w:p>
          <w:p w:rsidR="00F15E86" w:rsidRDefault="00F15E86" w:rsidP="00BB5A00">
            <w:pPr>
              <w:rPr>
                <w:rFonts w:ascii="Arial" w:hAnsi="Arial" w:cs="Arial"/>
                <w:sz w:val="20"/>
                <w:szCs w:val="16"/>
              </w:rPr>
            </w:pPr>
          </w:p>
          <w:p w:rsidR="00F15E86" w:rsidRDefault="00F15E86" w:rsidP="00F15E86">
            <w:pPr>
              <w:pStyle w:val="ListParagraph"/>
              <w:numPr>
                <w:ilvl w:val="0"/>
                <w:numId w:val="25"/>
              </w:numPr>
              <w:ind w:left="1418" w:hanging="284"/>
              <w:rPr>
                <w:rFonts w:cs="Arial"/>
              </w:rPr>
            </w:pPr>
            <w:r>
              <w:rPr>
                <w:rFonts w:cs="Arial"/>
              </w:rPr>
              <w:t>Suggested CIN File Process: change the validation process, so that only inconsistencies in crucial data items lead to the creation of a CIN. This will reduce the number of files received by the IGTs and GTs and minimise the likelihood of significant inconsistencies being overlooked.</w:t>
            </w:r>
          </w:p>
          <w:p w:rsidR="008A4AED" w:rsidRPr="008A4AED" w:rsidRDefault="008A4AED" w:rsidP="008A4AED">
            <w:pPr>
              <w:pStyle w:val="ListParagraph"/>
              <w:rPr>
                <w:rFonts w:cs="Arial"/>
              </w:rPr>
            </w:pPr>
          </w:p>
          <w:p w:rsidR="008A4AED" w:rsidRDefault="008A4AED" w:rsidP="00A549D3">
            <w:pPr>
              <w:ind w:left="1418"/>
              <w:rPr>
                <w:rFonts w:cs="Arial"/>
              </w:rPr>
            </w:pPr>
            <w:r>
              <w:rPr>
                <w:rFonts w:cs="Arial"/>
              </w:rPr>
              <w:t>Critical Data Items</w:t>
            </w:r>
            <w:r w:rsidR="00A549D3">
              <w:rPr>
                <w:rFonts w:cs="Arial"/>
              </w:rPr>
              <w:t>:</w:t>
            </w:r>
          </w:p>
          <w:p w:rsidR="008A4AED" w:rsidRDefault="008A4AED" w:rsidP="008A4AED">
            <w:pPr>
              <w:ind w:left="1418"/>
              <w:rPr>
                <w:rFonts w:cs="Arial"/>
              </w:rPr>
            </w:pPr>
            <w:r>
              <w:rPr>
                <w:rFonts w:cs="Arial"/>
              </w:rPr>
              <w:t xml:space="preserve">“CSEP Post Town”, “CSEP Postcode Outcode”, </w:t>
            </w:r>
            <w:r w:rsidR="009A5F9D">
              <w:rPr>
                <w:rFonts w:cs="Arial"/>
              </w:rPr>
              <w:t xml:space="preserve">“Number of ISEPs”, </w:t>
            </w:r>
            <w:r>
              <w:rPr>
                <w:rFonts w:cs="Arial"/>
              </w:rPr>
              <w:t>“LDZ Identifier”, “CSEP Exit Zone Identifier”, “CSEP Connection Max AQ”, “CSEP Connection Max SHQ”,</w:t>
            </w:r>
            <w:r w:rsidR="009A5F9D">
              <w:rPr>
                <w:rFonts w:cs="Arial"/>
              </w:rPr>
              <w:t xml:space="preserve"> “Condition 16 Max AQ”, “Condition 16 Max SHQ” (new field, included in the “CSEP Creation Process” change form), “Nested CSEP Indicator”, “Directly Connected CSEP ID”, “Directly Connected CSEP GT Reference Number”, “IGT Short Code”, “CSEP Status” (new field, below”)</w:t>
            </w:r>
          </w:p>
          <w:p w:rsidR="00F45849" w:rsidRDefault="00F45849" w:rsidP="008A4AED">
            <w:pPr>
              <w:ind w:left="1418"/>
              <w:rPr>
                <w:rFonts w:cs="Arial"/>
              </w:rPr>
            </w:pPr>
          </w:p>
          <w:p w:rsidR="00F45849" w:rsidRPr="008A4AED" w:rsidRDefault="00F45849" w:rsidP="008A4AED">
            <w:pPr>
              <w:ind w:left="1418"/>
              <w:rPr>
                <w:rFonts w:cs="Arial"/>
              </w:rPr>
            </w:pPr>
            <w:r>
              <w:rPr>
                <w:rFonts w:cs="Arial"/>
              </w:rPr>
              <w:t>Currently the GTs do not raise Nested CSEPs with XoServe which means that they do not appear in the CIN files. Making the “Nested CSEP Indicator”, “Directly Connected CSEP ID”, “Directly Connected CSEP GT Reference Number” critical data items will not change this as there will be nothing for the iGT file to match to. However, by making these critical items now, they are available if we wish to change the process so that GTs do submit Nested CSEPs.</w:t>
            </w:r>
          </w:p>
          <w:p w:rsidR="00F15E86" w:rsidRPr="00F15E86" w:rsidRDefault="00F15E86" w:rsidP="00F15E86">
            <w:pPr>
              <w:pStyle w:val="ListParagraph"/>
              <w:rPr>
                <w:rFonts w:cs="Arial"/>
              </w:rPr>
            </w:pPr>
          </w:p>
          <w:p w:rsidR="00F15E86" w:rsidRPr="00F15E86" w:rsidRDefault="00F15E86" w:rsidP="00F15E86">
            <w:pPr>
              <w:pStyle w:val="ListParagraph"/>
              <w:numPr>
                <w:ilvl w:val="0"/>
                <w:numId w:val="26"/>
              </w:numPr>
              <w:ind w:left="709" w:hanging="283"/>
              <w:rPr>
                <w:rFonts w:cs="Arial"/>
                <w:szCs w:val="16"/>
              </w:rPr>
            </w:pPr>
            <w:r w:rsidRPr="00F15E86">
              <w:rPr>
                <w:rFonts w:cs="Arial"/>
                <w:szCs w:val="16"/>
              </w:rPr>
              <w:t>Add the CSEP Status Field</w:t>
            </w:r>
          </w:p>
          <w:p w:rsidR="00F15E86" w:rsidRDefault="00F15E86" w:rsidP="00F15E86">
            <w:pPr>
              <w:pStyle w:val="ListParagraph"/>
              <w:rPr>
                <w:rFonts w:ascii="Arial" w:hAnsi="Arial" w:cs="Arial"/>
                <w:szCs w:val="16"/>
              </w:rPr>
            </w:pPr>
          </w:p>
          <w:p w:rsidR="00F15E86" w:rsidRPr="00F91F93" w:rsidRDefault="00F15E86" w:rsidP="00F91F93">
            <w:pPr>
              <w:pStyle w:val="ListParagraph"/>
              <w:numPr>
                <w:ilvl w:val="0"/>
                <w:numId w:val="27"/>
              </w:numPr>
              <w:ind w:left="1418" w:hanging="284"/>
              <w:rPr>
                <w:rFonts w:cs="Arial"/>
                <w:szCs w:val="16"/>
              </w:rPr>
            </w:pPr>
            <w:r w:rsidRPr="00F91F93">
              <w:rPr>
                <w:rFonts w:cs="Arial"/>
              </w:rPr>
              <w:t>Current CIN File:</w:t>
            </w:r>
            <w:r w:rsidRPr="00F91F93">
              <w:rPr>
                <w:rFonts w:cs="Arial"/>
                <w:szCs w:val="16"/>
              </w:rPr>
              <w:t xml:space="preserve"> the current CIN file does not include a field for the Status. </w:t>
            </w:r>
            <w:r w:rsidR="008A4AED" w:rsidRPr="00F91F93">
              <w:rPr>
                <w:rFonts w:cs="Arial"/>
                <w:szCs w:val="16"/>
              </w:rPr>
              <w:t>However, t</w:t>
            </w:r>
            <w:r w:rsidRPr="00F91F93">
              <w:rPr>
                <w:rFonts w:cs="Arial"/>
                <w:szCs w:val="16"/>
              </w:rPr>
              <w:t xml:space="preserve">he status is submitted to XoServe on all files, </w:t>
            </w:r>
            <w:r w:rsidRPr="00F91F93">
              <w:rPr>
                <w:rFonts w:cs="Arial"/>
              </w:rPr>
              <w:t>DCI (GT file) and the CIC/CAI (iGT Files)</w:t>
            </w:r>
            <w:r w:rsidR="008A4AED" w:rsidRPr="00F91F93">
              <w:rPr>
                <w:rFonts w:cs="Arial"/>
              </w:rPr>
              <w:t xml:space="preserve">, so there is no requirement for a change to these file formats. </w:t>
            </w:r>
            <w:r w:rsidR="008A4AED" w:rsidRPr="00F91F93">
              <w:rPr>
                <w:rFonts w:cs="Arial"/>
                <w:szCs w:val="16"/>
              </w:rPr>
              <w:t xml:space="preserve"> </w:t>
            </w:r>
          </w:p>
          <w:p w:rsidR="00F15E86" w:rsidRDefault="00F15E86" w:rsidP="00F15E86">
            <w:pPr>
              <w:rPr>
                <w:rFonts w:cs="Arial"/>
                <w:szCs w:val="16"/>
              </w:rPr>
            </w:pPr>
          </w:p>
          <w:p w:rsidR="00F15E86" w:rsidRPr="00F91F93" w:rsidRDefault="00F15E86" w:rsidP="00F91F93">
            <w:pPr>
              <w:pStyle w:val="ListParagraph"/>
              <w:numPr>
                <w:ilvl w:val="0"/>
                <w:numId w:val="27"/>
              </w:numPr>
              <w:ind w:left="1418" w:hanging="284"/>
              <w:rPr>
                <w:rFonts w:cs="Arial"/>
                <w:szCs w:val="16"/>
              </w:rPr>
            </w:pPr>
            <w:r w:rsidRPr="00F91F93">
              <w:rPr>
                <w:rFonts w:cs="Arial"/>
                <w:szCs w:val="16"/>
              </w:rPr>
              <w:t xml:space="preserve">Suggested CIN File: </w:t>
            </w:r>
            <w:r w:rsidR="008A4AED" w:rsidRPr="00F91F93">
              <w:rPr>
                <w:rFonts w:cs="Arial"/>
                <w:szCs w:val="16"/>
              </w:rPr>
              <w:t>the CSEP Status is a critical data item, and should therefore be included in the CIN file format and validated to ensure that an</w:t>
            </w:r>
            <w:r w:rsidR="00105332" w:rsidRPr="00F91F93">
              <w:rPr>
                <w:rFonts w:cs="Arial"/>
                <w:szCs w:val="16"/>
              </w:rPr>
              <w:t>y</w:t>
            </w:r>
            <w:r w:rsidR="008A4AED" w:rsidRPr="00F91F93">
              <w:rPr>
                <w:rFonts w:cs="Arial"/>
                <w:szCs w:val="16"/>
              </w:rPr>
              <w:t xml:space="preserve"> inconsistency is highlighted. </w:t>
            </w:r>
            <w:r w:rsidRPr="00F91F93">
              <w:rPr>
                <w:rFonts w:cs="Arial"/>
                <w:szCs w:val="16"/>
              </w:rPr>
              <w:t xml:space="preserve"> </w:t>
            </w:r>
          </w:p>
          <w:p w:rsidR="00F15E86" w:rsidRPr="00F15E86" w:rsidRDefault="00F15E86" w:rsidP="00F15E86">
            <w:pPr>
              <w:rPr>
                <w:rFonts w:cs="Arial"/>
              </w:rPr>
            </w:pPr>
          </w:p>
          <w:p w:rsidR="00F15E86" w:rsidRPr="00F15E86" w:rsidRDefault="00772025" w:rsidP="00F15E86">
            <w:pPr>
              <w:pStyle w:val="ListParagraph"/>
              <w:rPr>
                <w:rFonts w:cs="Arial"/>
                <w:szCs w:val="16"/>
              </w:rPr>
            </w:pPr>
            <w:r>
              <w:rPr>
                <w:rFonts w:cs="Arial"/>
                <w:szCs w:val="16"/>
              </w:rPr>
              <w:t>Please note – to enable the validation to work correctly on the CSEP Status, the GT DCI/DCO and iGT CIC/CIR, CAI/CAO files must all contain the same statuses: CA – Cancelled; RQ – Requested; DE – Dead; LI – Live.</w:t>
            </w:r>
            <w:r w:rsidR="00424FEE">
              <w:rPr>
                <w:rFonts w:cs="Arial"/>
                <w:szCs w:val="16"/>
              </w:rPr>
              <w:t xml:space="preserve"> Currently different files have different options, e.g. currently GTs cannot submit a CSEP as Live.</w:t>
            </w:r>
          </w:p>
          <w:p w:rsidR="00F15E86" w:rsidRDefault="00F15E86" w:rsidP="00BB5A00">
            <w:pPr>
              <w:rPr>
                <w:rFonts w:ascii="Arial" w:hAnsi="Arial" w:cs="Arial"/>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lastRenderedPageBreak/>
              <w:t xml:space="preserve">Section 4: Delivery Sub-Group (DSG) Recommendations </w:t>
            </w:r>
          </w:p>
        </w:tc>
      </w:tr>
      <w:tr w:rsidR="006A724E" w:rsidRPr="00683A0C" w:rsidTr="00BB5A00">
        <w:tc>
          <w:tcPr>
            <w:tcW w:w="5000" w:type="pct"/>
            <w:gridSpan w:val="2"/>
          </w:tcPr>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DSG Recommendation</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 / Reject / Defer </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DSG Recommended </w:t>
            </w:r>
            <w:r w:rsidRPr="00683A0C">
              <w:rPr>
                <w:rFonts w:ascii="Arial" w:hAnsi="Arial" w:cs="Arial"/>
                <w:b/>
                <w:sz w:val="20"/>
                <w:szCs w:val="16"/>
              </w:rPr>
              <w:lastRenderedPageBreak/>
              <w:t>Release</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lastRenderedPageBreak/>
              <w:t>Release X: Feb / Jun / Nov XX or Adhoc DD/MM/YYYY</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lastRenderedPageBreak/>
              <w:t xml:space="preserve">Section 5: DSC Consultation  </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Issued</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Yes / No</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Date(s) Issued</w:t>
            </w:r>
          </w:p>
        </w:tc>
        <w:tc>
          <w:tcPr>
            <w:tcW w:w="3484" w:type="pct"/>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Comms Ref(s)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Number of Responses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6: Funding</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Classes </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6A724E" w:rsidRPr="00683A0C" w:rsidRDefault="006A724E" w:rsidP="00BB5A00">
            <w:pPr>
              <w:rPr>
                <w:rFonts w:ascii="Arial" w:hAnsi="Arial" w:cs="Arial"/>
                <w:sz w:val="20"/>
                <w:szCs w:val="16"/>
              </w:rPr>
            </w:pPr>
            <w:r w:rsidRPr="00683A0C">
              <w:rPr>
                <w:rFonts w:ascii="Arial" w:hAnsi="Arial" w:cs="Arial"/>
                <w:sz w:val="20"/>
                <w:szCs w:val="16"/>
              </w:rPr>
              <w:t>TOTAL                                                                           = £XXXX.XX</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Service Line(s)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ROM or funding details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Comments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7: DSC Voting Outcome</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Solution Voting </w:t>
            </w:r>
          </w:p>
        </w:tc>
        <w:tc>
          <w:tcPr>
            <w:tcW w:w="3484" w:type="pct"/>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Approve / Reject / NA / Abstain</w:t>
            </w:r>
          </w:p>
          <w:p w:rsidR="006A724E" w:rsidRPr="00683A0C" w:rsidRDefault="006A724E" w:rsidP="00BB5A00">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Meeting Date </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XX/XX/XXXX</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Release Date</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Release X: Feb / Jun / Nov XX or Adhoc DD/MM/YYYY or NA</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Overall Outcome </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4" w:history="1">
        <w:r w:rsidRPr="005D3A53">
          <w:rPr>
            <w:rStyle w:val="Hyperlink"/>
            <w:rFonts w:cs="Arial"/>
            <w:b/>
            <w:color w:val="0070C0"/>
            <w:sz w:val="22"/>
            <w:szCs w:val="22"/>
          </w:rPr>
          <w:t>.box.xoserve.portfoliooffice@xoserve.com</w:t>
        </w:r>
      </w:hyperlink>
    </w:p>
    <w:p w:rsidR="006A724E" w:rsidRPr="00883321" w:rsidRDefault="006A724E" w:rsidP="006A724E">
      <w:pPr>
        <w:pStyle w:val="XoParagraph"/>
      </w:pPr>
    </w:p>
    <w:p w:rsidR="005D3A53" w:rsidRDefault="005D3A53" w:rsidP="006A724E"/>
    <w:p w:rsidR="005D3A53" w:rsidRDefault="005D3A53"/>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rsidP="006A724E"/>
    <w:p w:rsidR="00214089" w:rsidRDefault="005D3A53" w:rsidP="006A724E">
      <w:pPr>
        <w:rPr>
          <w:b/>
          <w:sz w:val="28"/>
          <w:szCs w:val="28"/>
        </w:rPr>
      </w:pPr>
      <w:r>
        <w:rPr>
          <w:b/>
          <w:sz w:val="28"/>
          <w:szCs w:val="28"/>
        </w:rPr>
        <w:t xml:space="preserve">Document Control </w:t>
      </w:r>
    </w:p>
    <w:p w:rsidR="005D3A53" w:rsidRDefault="005D3A53" w:rsidP="006A724E">
      <w:pPr>
        <w:rPr>
          <w:b/>
        </w:rPr>
      </w:pPr>
      <w:r>
        <w:rPr>
          <w:b/>
        </w:rPr>
        <w:t xml:space="preserve">Details </w:t>
      </w:r>
    </w:p>
    <w:tbl>
      <w:tblPr>
        <w:tblStyle w:val="TableGrid"/>
        <w:tblW w:w="9260" w:type="dxa"/>
        <w:tblLook w:val="04A0" w:firstRow="1" w:lastRow="0" w:firstColumn="1" w:lastColumn="0" w:noHBand="0" w:noVBand="1"/>
      </w:tblPr>
      <w:tblGrid>
        <w:gridCol w:w="1504"/>
        <w:gridCol w:w="1974"/>
        <w:gridCol w:w="1450"/>
        <w:gridCol w:w="2051"/>
        <w:gridCol w:w="2281"/>
      </w:tblGrid>
      <w:tr w:rsidR="005D3A53" w:rsidRPr="00762849" w:rsidTr="00BB5A00">
        <w:trPr>
          <w:trHeight w:val="518"/>
        </w:trPr>
        <w:tc>
          <w:tcPr>
            <w:tcW w:w="150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Title</w:t>
            </w:r>
          </w:p>
        </w:tc>
        <w:tc>
          <w:tcPr>
            <w:tcW w:w="197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450"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Owner</w:t>
            </w:r>
          </w:p>
        </w:tc>
        <w:tc>
          <w:tcPr>
            <w:tcW w:w="205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Review Frequency</w:t>
            </w:r>
          </w:p>
        </w:tc>
        <w:tc>
          <w:tcPr>
            <w:tcW w:w="228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Next Review Date</w:t>
            </w:r>
          </w:p>
        </w:tc>
      </w:tr>
      <w:tr w:rsidR="005D3A53" w:rsidRPr="005D3A53" w:rsidTr="00BB5A00">
        <w:trPr>
          <w:trHeight w:val="259"/>
        </w:trPr>
        <w:tc>
          <w:tcPr>
            <w:tcW w:w="1504"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XRN Template </w:t>
            </w:r>
          </w:p>
        </w:tc>
        <w:tc>
          <w:tcPr>
            <w:tcW w:w="1974" w:type="dxa"/>
          </w:tcPr>
          <w:p w:rsidR="005D3A53" w:rsidRPr="007B4360" w:rsidRDefault="005D3A53" w:rsidP="00BB5A00">
            <w:pPr>
              <w:jc w:val="center"/>
              <w:rPr>
                <w:rFonts w:ascii="Arial" w:hAnsi="Arial" w:cs="Arial"/>
                <w:sz w:val="20"/>
                <w:szCs w:val="20"/>
              </w:rPr>
            </w:pPr>
          </w:p>
        </w:tc>
        <w:tc>
          <w:tcPr>
            <w:tcW w:w="1450"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Emma Smith </w:t>
            </w:r>
          </w:p>
        </w:tc>
        <w:tc>
          <w:tcPr>
            <w:tcW w:w="2051" w:type="dxa"/>
          </w:tcPr>
          <w:p w:rsidR="005D3A53" w:rsidRPr="007B4360" w:rsidRDefault="005D3A53" w:rsidP="00BB5A00">
            <w:pPr>
              <w:jc w:val="center"/>
              <w:rPr>
                <w:rFonts w:ascii="Arial" w:hAnsi="Arial" w:cs="Arial"/>
                <w:sz w:val="20"/>
                <w:szCs w:val="20"/>
              </w:rPr>
            </w:pPr>
          </w:p>
        </w:tc>
        <w:tc>
          <w:tcPr>
            <w:tcW w:w="2281"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Default="005D3A53" w:rsidP="006A724E">
      <w:pPr>
        <w:rPr>
          <w:b/>
        </w:rPr>
      </w:pPr>
      <w:r>
        <w:rPr>
          <w:b/>
        </w:rPr>
        <w:t xml:space="preserve">Version History </w:t>
      </w:r>
    </w:p>
    <w:tbl>
      <w:tblPr>
        <w:tblStyle w:val="TableGrid"/>
        <w:tblW w:w="5000" w:type="pct"/>
        <w:tblLook w:val="04A0" w:firstRow="1" w:lastRow="0" w:firstColumn="1" w:lastColumn="0" w:noHBand="0" w:noVBand="1"/>
      </w:tblPr>
      <w:tblGrid>
        <w:gridCol w:w="1384"/>
        <w:gridCol w:w="1701"/>
        <w:gridCol w:w="1135"/>
        <w:gridCol w:w="1558"/>
        <w:gridCol w:w="3464"/>
      </w:tblGrid>
      <w:tr w:rsidR="005D3A53" w:rsidRPr="00762849" w:rsidTr="00BB5A00">
        <w:trPr>
          <w:trHeight w:val="611"/>
        </w:trPr>
        <w:tc>
          <w:tcPr>
            <w:tcW w:w="749"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920"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Status</w:t>
            </w:r>
          </w:p>
        </w:tc>
        <w:tc>
          <w:tcPr>
            <w:tcW w:w="61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Date</w:t>
            </w:r>
          </w:p>
        </w:tc>
        <w:tc>
          <w:tcPr>
            <w:tcW w:w="843"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Author(s)</w:t>
            </w:r>
          </w:p>
        </w:tc>
        <w:tc>
          <w:tcPr>
            <w:tcW w:w="187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Summary of Changes</w:t>
            </w:r>
          </w:p>
        </w:tc>
      </w:tr>
      <w:tr w:rsidR="005D3A53" w:rsidRPr="007B4360" w:rsidTr="00BB5A00">
        <w:tc>
          <w:tcPr>
            <w:tcW w:w="749" w:type="pct"/>
          </w:tcPr>
          <w:p w:rsidR="005D3A53" w:rsidRPr="007B4360" w:rsidRDefault="007B4360" w:rsidP="00BB5A00">
            <w:pPr>
              <w:jc w:val="center"/>
              <w:rPr>
                <w:rFonts w:ascii="Arial" w:hAnsi="Arial" w:cs="Arial"/>
                <w:sz w:val="20"/>
                <w:szCs w:val="20"/>
              </w:rPr>
            </w:pPr>
            <w:r w:rsidRPr="007B4360">
              <w:rPr>
                <w:rFonts w:ascii="Arial" w:hAnsi="Arial" w:cs="Arial"/>
                <w:sz w:val="20"/>
                <w:szCs w:val="20"/>
              </w:rPr>
              <w:t xml:space="preserve">1 </w:t>
            </w:r>
          </w:p>
        </w:tc>
        <w:tc>
          <w:tcPr>
            <w:tcW w:w="920" w:type="pct"/>
          </w:tcPr>
          <w:p w:rsidR="005D3A53" w:rsidRPr="007B4360" w:rsidRDefault="007B4360" w:rsidP="00BB5A00">
            <w:pPr>
              <w:jc w:val="center"/>
              <w:rPr>
                <w:rFonts w:ascii="Arial" w:hAnsi="Arial" w:cs="Arial"/>
                <w:sz w:val="20"/>
                <w:szCs w:val="20"/>
              </w:rPr>
            </w:pPr>
            <w:r>
              <w:rPr>
                <w:rFonts w:ascii="Arial" w:hAnsi="Arial" w:cs="Arial"/>
                <w:sz w:val="20"/>
                <w:szCs w:val="20"/>
              </w:rPr>
              <w:t xml:space="preserve">Draft </w:t>
            </w:r>
          </w:p>
        </w:tc>
        <w:tc>
          <w:tcPr>
            <w:tcW w:w="614" w:type="pct"/>
          </w:tcPr>
          <w:p w:rsidR="005D3A53" w:rsidRPr="007B4360" w:rsidRDefault="007B4360" w:rsidP="00BB5A00">
            <w:pPr>
              <w:jc w:val="center"/>
              <w:rPr>
                <w:rFonts w:ascii="Arial" w:hAnsi="Arial" w:cs="Arial"/>
                <w:sz w:val="20"/>
                <w:szCs w:val="20"/>
              </w:rPr>
            </w:pPr>
            <w:r>
              <w:rPr>
                <w:rFonts w:ascii="Arial" w:hAnsi="Arial" w:cs="Arial"/>
                <w:sz w:val="20"/>
                <w:szCs w:val="20"/>
              </w:rPr>
              <w:t xml:space="preserve">29/03/18 </w:t>
            </w: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color w:val="FF0000"/>
                <w:sz w:val="20"/>
                <w:szCs w:val="20"/>
              </w:rPr>
            </w:pPr>
          </w:p>
        </w:tc>
        <w:tc>
          <w:tcPr>
            <w:tcW w:w="920" w:type="pct"/>
          </w:tcPr>
          <w:p w:rsidR="005D3A53" w:rsidRPr="007B4360" w:rsidRDefault="005D3A53" w:rsidP="00BB5A00">
            <w:pPr>
              <w:jc w:val="center"/>
              <w:rPr>
                <w:rFonts w:ascii="Arial" w:hAnsi="Arial" w:cs="Arial"/>
                <w:color w:val="FF0000"/>
                <w:sz w:val="20"/>
                <w:szCs w:val="20"/>
              </w:rPr>
            </w:pPr>
          </w:p>
        </w:tc>
        <w:tc>
          <w:tcPr>
            <w:tcW w:w="614" w:type="pct"/>
          </w:tcPr>
          <w:p w:rsidR="005D3A53" w:rsidRPr="007B4360" w:rsidRDefault="005D3A53" w:rsidP="00BB5A00">
            <w:pPr>
              <w:jc w:val="center"/>
              <w:rPr>
                <w:rFonts w:ascii="Arial" w:hAnsi="Arial" w:cs="Arial"/>
                <w:color w:val="FF0000"/>
                <w:sz w:val="20"/>
                <w:szCs w:val="20"/>
              </w:rPr>
            </w:pPr>
          </w:p>
        </w:tc>
        <w:tc>
          <w:tcPr>
            <w:tcW w:w="843" w:type="pct"/>
          </w:tcPr>
          <w:p w:rsidR="005D3A53" w:rsidRPr="007B4360" w:rsidRDefault="005D3A53" w:rsidP="00BB5A00">
            <w:pPr>
              <w:jc w:val="center"/>
              <w:rPr>
                <w:rFonts w:ascii="Arial" w:hAnsi="Arial" w:cs="Arial"/>
                <w:color w:val="FF0000"/>
                <w:sz w:val="20"/>
                <w:szCs w:val="20"/>
              </w:rPr>
            </w:pPr>
          </w:p>
        </w:tc>
        <w:tc>
          <w:tcPr>
            <w:tcW w:w="1874" w:type="pct"/>
          </w:tcPr>
          <w:p w:rsidR="005D3A53" w:rsidRPr="007B4360" w:rsidRDefault="005D3A53" w:rsidP="00BB5A00">
            <w:pPr>
              <w:rPr>
                <w:rFonts w:ascii="Arial" w:hAnsi="Arial" w:cs="Arial"/>
                <w:color w:val="FF0000"/>
                <w:sz w:val="20"/>
                <w:szCs w:val="20"/>
              </w:rPr>
            </w:pPr>
          </w:p>
        </w:tc>
      </w:tr>
    </w:tbl>
    <w:p w:rsidR="005D3A53" w:rsidRPr="007B4360" w:rsidRDefault="005D3A53" w:rsidP="006A724E">
      <w:pPr>
        <w:rPr>
          <w:b/>
        </w:rPr>
      </w:pPr>
    </w:p>
    <w:p w:rsidR="005D3A53" w:rsidRDefault="005D3A53" w:rsidP="006A724E">
      <w:pPr>
        <w:rPr>
          <w:b/>
        </w:rPr>
      </w:pPr>
      <w:r>
        <w:rPr>
          <w:b/>
        </w:rPr>
        <w:t xml:space="preserve">Reviewers </w:t>
      </w:r>
    </w:p>
    <w:tbl>
      <w:tblPr>
        <w:tblStyle w:val="TableGrid"/>
        <w:tblW w:w="0" w:type="auto"/>
        <w:tblLook w:val="04A0" w:firstRow="1" w:lastRow="0" w:firstColumn="1" w:lastColumn="0" w:noHBand="0" w:noVBand="1"/>
      </w:tblPr>
      <w:tblGrid>
        <w:gridCol w:w="1848"/>
        <w:gridCol w:w="1848"/>
        <w:gridCol w:w="1848"/>
        <w:gridCol w:w="1849"/>
        <w:gridCol w:w="1849"/>
      </w:tblGrid>
      <w:tr w:rsidR="005D3A53" w:rsidRPr="00230196" w:rsidTr="00BB5A00">
        <w:trPr>
          <w:trHeight w:val="597"/>
        </w:trPr>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Name</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Role</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Business Area</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p>
          <w:p w:rsidR="005D3A53" w:rsidRPr="007B4360" w:rsidRDefault="005D3A53" w:rsidP="00BB5A00">
            <w:pPr>
              <w:jc w:val="center"/>
              <w:rPr>
                <w:rFonts w:ascii="Arial" w:hAnsi="Arial" w:cs="Arial"/>
                <w:b/>
                <w:sz w:val="20"/>
                <w:szCs w:val="20"/>
              </w:rPr>
            </w:pPr>
            <w:r w:rsidRPr="007B4360">
              <w:rPr>
                <w:rFonts w:ascii="Arial" w:hAnsi="Arial" w:cs="Arial"/>
                <w:b/>
                <w:sz w:val="20"/>
                <w:szCs w:val="20"/>
              </w:rPr>
              <w:t xml:space="preserve">Date </w:t>
            </w:r>
          </w:p>
          <w:p w:rsidR="005D3A53" w:rsidRPr="007B4360" w:rsidRDefault="005D3A53" w:rsidP="00BB5A00">
            <w:pPr>
              <w:jc w:val="center"/>
              <w:rPr>
                <w:rFonts w:ascii="Arial" w:hAnsi="Arial" w:cs="Arial"/>
                <w:b/>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Pr="007B4360" w:rsidRDefault="005D3A53" w:rsidP="006A724E">
      <w:pPr>
        <w:rPr>
          <w:b/>
        </w:rPr>
      </w:pPr>
      <w:r>
        <w:rPr>
          <w:b/>
        </w:rPr>
        <w:t xml:space="preserve">Approvers </w:t>
      </w:r>
    </w:p>
    <w:tbl>
      <w:tblPr>
        <w:tblStyle w:val="TableGrid"/>
        <w:tblW w:w="9322" w:type="dxa"/>
        <w:tblLook w:val="04A0" w:firstRow="1" w:lastRow="0" w:firstColumn="1" w:lastColumn="0" w:noHBand="0" w:noVBand="1"/>
      </w:tblPr>
      <w:tblGrid>
        <w:gridCol w:w="1884"/>
        <w:gridCol w:w="1884"/>
        <w:gridCol w:w="1884"/>
        <w:gridCol w:w="1885"/>
        <w:gridCol w:w="1785"/>
      </w:tblGrid>
      <w:tr w:rsidR="005D3A53" w:rsidRPr="007B4360" w:rsidTr="00BB5A00">
        <w:trPr>
          <w:trHeight w:val="263"/>
        </w:trPr>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Version</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Name</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Role</w:t>
            </w:r>
          </w:p>
        </w:tc>
        <w:tc>
          <w:tcPr>
            <w:tcW w:w="18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Business Area</w:t>
            </w:r>
          </w:p>
        </w:tc>
        <w:tc>
          <w:tcPr>
            <w:tcW w:w="17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Date</w:t>
            </w:r>
          </w:p>
        </w:tc>
      </w:tr>
      <w:tr w:rsidR="005D3A53" w:rsidRPr="007B4360" w:rsidTr="00BB5A00">
        <w:trPr>
          <w:trHeight w:val="263"/>
        </w:trPr>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5" w:type="dxa"/>
          </w:tcPr>
          <w:p w:rsidR="005D3A53" w:rsidRPr="007B4360" w:rsidRDefault="005D3A53" w:rsidP="00BB5A00">
            <w:pPr>
              <w:jc w:val="center"/>
              <w:rPr>
                <w:rFonts w:ascii="Arial" w:hAnsi="Arial" w:cs="Arial"/>
                <w:sz w:val="20"/>
                <w:szCs w:val="20"/>
              </w:rPr>
            </w:pPr>
          </w:p>
        </w:tc>
        <w:tc>
          <w:tcPr>
            <w:tcW w:w="1785" w:type="dxa"/>
          </w:tcPr>
          <w:p w:rsidR="005D3A53" w:rsidRPr="007B4360" w:rsidRDefault="005D3A53" w:rsidP="00BB5A00">
            <w:pPr>
              <w:jc w:val="center"/>
              <w:rPr>
                <w:rFonts w:ascii="Arial" w:hAnsi="Arial" w:cs="Arial"/>
                <w:sz w:val="20"/>
                <w:szCs w:val="20"/>
              </w:rPr>
            </w:pPr>
          </w:p>
        </w:tc>
      </w:tr>
    </w:tbl>
    <w:p w:rsidR="005D3A53" w:rsidRPr="007B4360" w:rsidRDefault="005D3A53" w:rsidP="006A724E">
      <w:pPr>
        <w:rPr>
          <w:b/>
        </w:rPr>
      </w:pPr>
    </w:p>
    <w:sectPr w:rsidR="005D3A53" w:rsidRPr="007B4360" w:rsidSect="00883321">
      <w:headerReference w:type="even" r:id="rId15"/>
      <w:headerReference w:type="default" r:id="rId16"/>
      <w:head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FC" w:rsidRDefault="00DB14FC" w:rsidP="00913EF2">
      <w:pPr>
        <w:spacing w:after="0" w:line="240" w:lineRule="auto"/>
      </w:pPr>
      <w:r>
        <w:separator/>
      </w:r>
    </w:p>
  </w:endnote>
  <w:endnote w:type="continuationSeparator" w:id="0">
    <w:p w:rsidR="00DB14FC" w:rsidRDefault="00DB14FC"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FC" w:rsidRDefault="00DB14FC" w:rsidP="00913EF2">
      <w:pPr>
        <w:spacing w:after="0" w:line="240" w:lineRule="auto"/>
      </w:pPr>
      <w:r>
        <w:separator/>
      </w:r>
    </w:p>
  </w:footnote>
  <w:footnote w:type="continuationSeparator" w:id="0">
    <w:p w:rsidR="00DB14FC" w:rsidRDefault="00DB14FC"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C821CC">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C821CC">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00" w:rsidRDefault="00C821CC">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D03"/>
    <w:multiLevelType w:val="hybridMultilevel"/>
    <w:tmpl w:val="FE023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54087"/>
    <w:multiLevelType w:val="hybridMultilevel"/>
    <w:tmpl w:val="210C48F4"/>
    <w:lvl w:ilvl="0" w:tplc="B51C81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157F08"/>
    <w:multiLevelType w:val="hybridMultilevel"/>
    <w:tmpl w:val="9C26EE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2B07EF"/>
    <w:multiLevelType w:val="hybridMultilevel"/>
    <w:tmpl w:val="943A1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3E46E6"/>
    <w:multiLevelType w:val="hybridMultilevel"/>
    <w:tmpl w:val="7AB602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A01160"/>
    <w:multiLevelType w:val="hybridMultilevel"/>
    <w:tmpl w:val="CCE638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545173"/>
    <w:multiLevelType w:val="hybridMultilevel"/>
    <w:tmpl w:val="7FC63230"/>
    <w:lvl w:ilvl="0" w:tplc="4852E4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64025C8"/>
    <w:multiLevelType w:val="hybridMultilevel"/>
    <w:tmpl w:val="E87ECA00"/>
    <w:lvl w:ilvl="0" w:tplc="B4A23F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87C5011"/>
    <w:multiLevelType w:val="hybridMultilevel"/>
    <w:tmpl w:val="C4824776"/>
    <w:lvl w:ilvl="0" w:tplc="1A3CC9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AB47BDD"/>
    <w:multiLevelType w:val="hybridMultilevel"/>
    <w:tmpl w:val="D898EDAA"/>
    <w:lvl w:ilvl="0" w:tplc="F874FC2C">
      <w:start w:val="1"/>
      <w:numFmt w:val="lowerLetter"/>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C3110CE"/>
    <w:multiLevelType w:val="hybridMultilevel"/>
    <w:tmpl w:val="1646D222"/>
    <w:lvl w:ilvl="0" w:tplc="636824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C9208DA"/>
    <w:multiLevelType w:val="hybridMultilevel"/>
    <w:tmpl w:val="C978B4AE"/>
    <w:lvl w:ilvl="0" w:tplc="62642B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EE07760"/>
    <w:multiLevelType w:val="hybridMultilevel"/>
    <w:tmpl w:val="D10423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D54FA0"/>
    <w:multiLevelType w:val="hybridMultilevel"/>
    <w:tmpl w:val="18060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3B087D"/>
    <w:multiLevelType w:val="hybridMultilevel"/>
    <w:tmpl w:val="9F284A6E"/>
    <w:lvl w:ilvl="0" w:tplc="90F803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1C97D00"/>
    <w:multiLevelType w:val="hybridMultilevel"/>
    <w:tmpl w:val="16E48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0A2892"/>
    <w:multiLevelType w:val="hybridMultilevel"/>
    <w:tmpl w:val="7AB01C78"/>
    <w:lvl w:ilvl="0" w:tplc="5BDEBF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43316C2"/>
    <w:multiLevelType w:val="hybridMultilevel"/>
    <w:tmpl w:val="76063376"/>
    <w:lvl w:ilvl="0" w:tplc="3E246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67A051B"/>
    <w:multiLevelType w:val="hybridMultilevel"/>
    <w:tmpl w:val="343C65C2"/>
    <w:lvl w:ilvl="0" w:tplc="93AEEE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A8B6B84"/>
    <w:multiLevelType w:val="hybridMultilevel"/>
    <w:tmpl w:val="90DE2C02"/>
    <w:lvl w:ilvl="0" w:tplc="1786E2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A0D5F8E"/>
    <w:multiLevelType w:val="hybridMultilevel"/>
    <w:tmpl w:val="9E30363C"/>
    <w:lvl w:ilvl="0" w:tplc="120A77DE">
      <w:start w:val="1"/>
      <w:numFmt w:val="lowerLetter"/>
      <w:lvlText w:val="%1."/>
      <w:lvlJc w:val="left"/>
      <w:pPr>
        <w:ind w:left="1080" w:hanging="360"/>
      </w:pPr>
      <w:rPr>
        <w:rFonts w:asciiTheme="minorHAnsi" w:hAnsiTheme="minorHAnsi"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A2D3D39"/>
    <w:multiLevelType w:val="hybridMultilevel"/>
    <w:tmpl w:val="08C84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EE0E27"/>
    <w:multiLevelType w:val="hybridMultilevel"/>
    <w:tmpl w:val="25DE24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3051DB"/>
    <w:multiLevelType w:val="hybridMultilevel"/>
    <w:tmpl w:val="CCE060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68F2E33"/>
    <w:multiLevelType w:val="hybridMultilevel"/>
    <w:tmpl w:val="4876262A"/>
    <w:lvl w:ilvl="0" w:tplc="BF34DF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E6E16DE"/>
    <w:multiLevelType w:val="hybridMultilevel"/>
    <w:tmpl w:val="18060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6C1A4C"/>
    <w:multiLevelType w:val="hybridMultilevel"/>
    <w:tmpl w:val="3686F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20"/>
  </w:num>
  <w:num w:numId="4">
    <w:abstractNumId w:val="19"/>
  </w:num>
  <w:num w:numId="5">
    <w:abstractNumId w:val="2"/>
  </w:num>
  <w:num w:numId="6">
    <w:abstractNumId w:val="0"/>
  </w:num>
  <w:num w:numId="7">
    <w:abstractNumId w:val="10"/>
  </w:num>
  <w:num w:numId="8">
    <w:abstractNumId w:val="26"/>
  </w:num>
  <w:num w:numId="9">
    <w:abstractNumId w:val="17"/>
  </w:num>
  <w:num w:numId="10">
    <w:abstractNumId w:val="11"/>
  </w:num>
  <w:num w:numId="11">
    <w:abstractNumId w:val="5"/>
  </w:num>
  <w:num w:numId="12">
    <w:abstractNumId w:val="3"/>
  </w:num>
  <w:num w:numId="13">
    <w:abstractNumId w:val="8"/>
  </w:num>
  <w:num w:numId="14">
    <w:abstractNumId w:val="14"/>
  </w:num>
  <w:num w:numId="15">
    <w:abstractNumId w:val="4"/>
  </w:num>
  <w:num w:numId="16">
    <w:abstractNumId w:val="18"/>
  </w:num>
  <w:num w:numId="17">
    <w:abstractNumId w:val="6"/>
  </w:num>
  <w:num w:numId="18">
    <w:abstractNumId w:val="21"/>
  </w:num>
  <w:num w:numId="19">
    <w:abstractNumId w:val="16"/>
  </w:num>
  <w:num w:numId="20">
    <w:abstractNumId w:val="23"/>
  </w:num>
  <w:num w:numId="21">
    <w:abstractNumId w:val="22"/>
  </w:num>
  <w:num w:numId="22">
    <w:abstractNumId w:val="1"/>
  </w:num>
  <w:num w:numId="23">
    <w:abstractNumId w:val="9"/>
  </w:num>
  <w:num w:numId="24">
    <w:abstractNumId w:val="25"/>
  </w:num>
  <w:num w:numId="25">
    <w:abstractNumId w:val="12"/>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615F3"/>
    <w:rsid w:val="000942A2"/>
    <w:rsid w:val="00105332"/>
    <w:rsid w:val="00146769"/>
    <w:rsid w:val="00146A0B"/>
    <w:rsid w:val="00160739"/>
    <w:rsid w:val="00180A94"/>
    <w:rsid w:val="00186FB8"/>
    <w:rsid w:val="001A5B5C"/>
    <w:rsid w:val="001B5EB2"/>
    <w:rsid w:val="00214089"/>
    <w:rsid w:val="002427E0"/>
    <w:rsid w:val="002E2C40"/>
    <w:rsid w:val="002F0A81"/>
    <w:rsid w:val="0039332A"/>
    <w:rsid w:val="003A6601"/>
    <w:rsid w:val="003C612E"/>
    <w:rsid w:val="003D4B81"/>
    <w:rsid w:val="003E77E8"/>
    <w:rsid w:val="00424FEE"/>
    <w:rsid w:val="00431F6F"/>
    <w:rsid w:val="0046100A"/>
    <w:rsid w:val="00472E0C"/>
    <w:rsid w:val="004D38B7"/>
    <w:rsid w:val="00590A4B"/>
    <w:rsid w:val="005D3A53"/>
    <w:rsid w:val="0060731B"/>
    <w:rsid w:val="006A724E"/>
    <w:rsid w:val="00772025"/>
    <w:rsid w:val="007A11CE"/>
    <w:rsid w:val="007B4360"/>
    <w:rsid w:val="00807951"/>
    <w:rsid w:val="008148EC"/>
    <w:rsid w:val="00816C17"/>
    <w:rsid w:val="008765F9"/>
    <w:rsid w:val="00883321"/>
    <w:rsid w:val="008A4AED"/>
    <w:rsid w:val="008F5D2F"/>
    <w:rsid w:val="00911813"/>
    <w:rsid w:val="00913EF2"/>
    <w:rsid w:val="00923C99"/>
    <w:rsid w:val="009815E1"/>
    <w:rsid w:val="00987F05"/>
    <w:rsid w:val="00997883"/>
    <w:rsid w:val="009A5F9D"/>
    <w:rsid w:val="009B0C30"/>
    <w:rsid w:val="00A20C75"/>
    <w:rsid w:val="00A42330"/>
    <w:rsid w:val="00A549D3"/>
    <w:rsid w:val="00AC5A48"/>
    <w:rsid w:val="00B72A9D"/>
    <w:rsid w:val="00B758E3"/>
    <w:rsid w:val="00BB5A00"/>
    <w:rsid w:val="00C07FCB"/>
    <w:rsid w:val="00C821CC"/>
    <w:rsid w:val="00C9692D"/>
    <w:rsid w:val="00D10E62"/>
    <w:rsid w:val="00D129C7"/>
    <w:rsid w:val="00D22D52"/>
    <w:rsid w:val="00D5333F"/>
    <w:rsid w:val="00D63A3F"/>
    <w:rsid w:val="00DB14FC"/>
    <w:rsid w:val="00DE50C4"/>
    <w:rsid w:val="00E16086"/>
    <w:rsid w:val="00ED63F4"/>
    <w:rsid w:val="00F15E86"/>
    <w:rsid w:val="00F45849"/>
    <w:rsid w:val="00F87D82"/>
    <w:rsid w:val="00F91F93"/>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E16086"/>
    <w:pPr>
      <w:ind w:left="720"/>
      <w:contextualSpacing/>
    </w:pPr>
  </w:style>
  <w:style w:type="character" w:styleId="CommentReference">
    <w:name w:val="annotation reference"/>
    <w:basedOn w:val="DefaultParagraphFont"/>
    <w:uiPriority w:val="99"/>
    <w:semiHidden/>
    <w:unhideWhenUsed/>
    <w:rsid w:val="003E77E8"/>
    <w:rPr>
      <w:sz w:val="16"/>
      <w:szCs w:val="16"/>
    </w:rPr>
  </w:style>
  <w:style w:type="paragraph" w:styleId="CommentText">
    <w:name w:val="annotation text"/>
    <w:basedOn w:val="Normal"/>
    <w:link w:val="CommentTextChar"/>
    <w:uiPriority w:val="99"/>
    <w:semiHidden/>
    <w:unhideWhenUsed/>
    <w:rsid w:val="003E77E8"/>
    <w:pPr>
      <w:spacing w:line="240" w:lineRule="auto"/>
    </w:pPr>
  </w:style>
  <w:style w:type="character" w:customStyle="1" w:styleId="CommentTextChar">
    <w:name w:val="Comment Text Char"/>
    <w:basedOn w:val="DefaultParagraphFont"/>
    <w:link w:val="CommentText"/>
    <w:uiPriority w:val="99"/>
    <w:semiHidden/>
    <w:rsid w:val="003E77E8"/>
  </w:style>
  <w:style w:type="paragraph" w:styleId="CommentSubject">
    <w:name w:val="annotation subject"/>
    <w:basedOn w:val="CommentText"/>
    <w:next w:val="CommentText"/>
    <w:link w:val="CommentSubjectChar"/>
    <w:uiPriority w:val="99"/>
    <w:semiHidden/>
    <w:unhideWhenUsed/>
    <w:rsid w:val="003E77E8"/>
    <w:rPr>
      <w:b/>
      <w:bCs/>
    </w:rPr>
  </w:style>
  <w:style w:type="character" w:customStyle="1" w:styleId="CommentSubjectChar">
    <w:name w:val="Comment Subject Char"/>
    <w:basedOn w:val="CommentTextChar"/>
    <w:link w:val="CommentSubject"/>
    <w:uiPriority w:val="99"/>
    <w:semiHidden/>
    <w:rsid w:val="003E77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E16086"/>
    <w:pPr>
      <w:ind w:left="720"/>
      <w:contextualSpacing/>
    </w:pPr>
  </w:style>
  <w:style w:type="character" w:styleId="CommentReference">
    <w:name w:val="annotation reference"/>
    <w:basedOn w:val="DefaultParagraphFont"/>
    <w:uiPriority w:val="99"/>
    <w:semiHidden/>
    <w:unhideWhenUsed/>
    <w:rsid w:val="003E77E8"/>
    <w:rPr>
      <w:sz w:val="16"/>
      <w:szCs w:val="16"/>
    </w:rPr>
  </w:style>
  <w:style w:type="paragraph" w:styleId="CommentText">
    <w:name w:val="annotation text"/>
    <w:basedOn w:val="Normal"/>
    <w:link w:val="CommentTextChar"/>
    <w:uiPriority w:val="99"/>
    <w:semiHidden/>
    <w:unhideWhenUsed/>
    <w:rsid w:val="003E77E8"/>
    <w:pPr>
      <w:spacing w:line="240" w:lineRule="auto"/>
    </w:pPr>
  </w:style>
  <w:style w:type="character" w:customStyle="1" w:styleId="CommentTextChar">
    <w:name w:val="Comment Text Char"/>
    <w:basedOn w:val="DefaultParagraphFont"/>
    <w:link w:val="CommentText"/>
    <w:uiPriority w:val="99"/>
    <w:semiHidden/>
    <w:rsid w:val="003E77E8"/>
  </w:style>
  <w:style w:type="paragraph" w:styleId="CommentSubject">
    <w:name w:val="annotation subject"/>
    <w:basedOn w:val="CommentText"/>
    <w:next w:val="CommentText"/>
    <w:link w:val="CommentSubjectChar"/>
    <w:uiPriority w:val="99"/>
    <w:semiHidden/>
    <w:unhideWhenUsed/>
    <w:rsid w:val="003E77E8"/>
    <w:rPr>
      <w:b/>
      <w:bCs/>
    </w:rPr>
  </w:style>
  <w:style w:type="character" w:customStyle="1" w:styleId="CommentSubjectChar">
    <w:name w:val="Comment Subject Char"/>
    <w:basedOn w:val="CommentTextChar"/>
    <w:link w:val="CommentSubject"/>
    <w:uiPriority w:val="99"/>
    <w:semiHidden/>
    <w:rsid w:val="003E7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chard.Pomroy@wwutilitie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361DEE-7AA8-4878-A686-CCBAD9EE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2018-03-20T14:46:00Z</cp:lastPrinted>
  <dcterms:created xsi:type="dcterms:W3CDTF">2018-06-05T14:24:00Z</dcterms:created>
  <dcterms:modified xsi:type="dcterms:W3CDTF">2018-06-05T14:24:00Z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NewReviewCycle">
    <vt:lpwstr/>
  </property>
  <property fmtid="{D5CDD505-2E9C-101B-9397-08002B2CF9AE}" pid="4" name="_AdHocReviewCycleID">
    <vt:i4>1250256134</vt:i4>
  </property>
  <property fmtid="{D5CDD505-2E9C-101B-9397-08002B2CF9AE}" pid="5" name="_EmailSubject">
    <vt:lpwstr>ChMC submissions for June Meeting</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9" name="_PreviousAdHocReviewCycleID">
    <vt:i4>1028662705</vt:i4>
  </property>
</Properties>
</file>