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4490EAEC" w:rsidR="007D4F26" w:rsidRDefault="00B15297" w:rsidP="00324744">
      <w:pPr>
        <w:pStyle w:val="Title"/>
      </w:pPr>
      <w:r>
        <w:t>Data Permissions Matrix – Conditionality Document</w:t>
      </w:r>
    </w:p>
    <w:p w14:paraId="06912C3D" w14:textId="0A5AE519"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64923D55" w14:textId="4275E31E"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w:t>
          </w:r>
          <w:bookmarkStart w:id="0" w:name="_GoBack"/>
          <w:bookmarkEnd w:id="0"/>
          <w:r w:rsidR="00422BA6" w:rsidRPr="004321CD">
            <w:rPr>
              <w:b/>
              <w:color w:val="1D3E61" w:themeColor="text2"/>
            </w:rPr>
            <w:t>ents</w:t>
          </w:r>
        </w:p>
        <w:p w14:paraId="4EFFFF1C" w14:textId="6C9D4B05" w:rsidR="00AD78B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47693331" w:history="1">
            <w:r w:rsidR="00AD78BB" w:rsidRPr="00021A34">
              <w:rPr>
                <w:rStyle w:val="Hyperlink"/>
                <w:noProof/>
              </w:rPr>
              <w:t>1.</w:t>
            </w:r>
            <w:r w:rsidR="00AD78BB">
              <w:rPr>
                <w:rFonts w:asciiTheme="minorHAnsi" w:hAnsiTheme="minorHAnsi"/>
                <w:noProof/>
              </w:rPr>
              <w:tab/>
            </w:r>
            <w:r w:rsidR="00AD78BB" w:rsidRPr="00021A34">
              <w:rPr>
                <w:rStyle w:val="Hyperlink"/>
                <w:noProof/>
              </w:rPr>
              <w:t>Document Purpose</w:t>
            </w:r>
            <w:r w:rsidR="00AD78BB">
              <w:rPr>
                <w:noProof/>
                <w:webHidden/>
              </w:rPr>
              <w:tab/>
            </w:r>
            <w:r w:rsidR="00AD78BB">
              <w:rPr>
                <w:noProof/>
                <w:webHidden/>
              </w:rPr>
              <w:fldChar w:fldCharType="begin"/>
            </w:r>
            <w:r w:rsidR="00AD78BB">
              <w:rPr>
                <w:noProof/>
                <w:webHidden/>
              </w:rPr>
              <w:instrText xml:space="preserve"> PAGEREF _Toc47693331 \h </w:instrText>
            </w:r>
            <w:r w:rsidR="00AD78BB">
              <w:rPr>
                <w:noProof/>
                <w:webHidden/>
              </w:rPr>
            </w:r>
            <w:r w:rsidR="00AD78BB">
              <w:rPr>
                <w:noProof/>
                <w:webHidden/>
              </w:rPr>
              <w:fldChar w:fldCharType="separate"/>
            </w:r>
            <w:r w:rsidR="00AD78BB">
              <w:rPr>
                <w:noProof/>
                <w:webHidden/>
              </w:rPr>
              <w:t>2</w:t>
            </w:r>
            <w:r w:rsidR="00AD78BB">
              <w:rPr>
                <w:noProof/>
                <w:webHidden/>
              </w:rPr>
              <w:fldChar w:fldCharType="end"/>
            </w:r>
          </w:hyperlink>
        </w:p>
        <w:p w14:paraId="4DEAB574" w14:textId="59508BB3" w:rsidR="00AD78BB" w:rsidRDefault="00AD78BB">
          <w:pPr>
            <w:pStyle w:val="TOC1"/>
            <w:tabs>
              <w:tab w:val="left" w:pos="440"/>
              <w:tab w:val="right" w:leader="dot" w:pos="9016"/>
            </w:tabs>
            <w:rPr>
              <w:rFonts w:asciiTheme="minorHAnsi" w:hAnsiTheme="minorHAnsi"/>
              <w:noProof/>
            </w:rPr>
          </w:pPr>
          <w:hyperlink w:anchor="_Toc47693332" w:history="1">
            <w:r w:rsidRPr="00021A34">
              <w:rPr>
                <w:rStyle w:val="Hyperlink"/>
                <w:noProof/>
              </w:rPr>
              <w:t>2.</w:t>
            </w:r>
            <w:r>
              <w:rPr>
                <w:rFonts w:asciiTheme="minorHAnsi" w:hAnsiTheme="minorHAnsi"/>
                <w:noProof/>
              </w:rPr>
              <w:tab/>
            </w:r>
            <w:r w:rsidRPr="00021A34">
              <w:rPr>
                <w:rStyle w:val="Hyperlink"/>
                <w:noProof/>
              </w:rPr>
              <w:t>Process for amending this document</w:t>
            </w:r>
            <w:r>
              <w:rPr>
                <w:noProof/>
                <w:webHidden/>
              </w:rPr>
              <w:tab/>
            </w:r>
            <w:r>
              <w:rPr>
                <w:noProof/>
                <w:webHidden/>
              </w:rPr>
              <w:fldChar w:fldCharType="begin"/>
            </w:r>
            <w:r>
              <w:rPr>
                <w:noProof/>
                <w:webHidden/>
              </w:rPr>
              <w:instrText xml:space="preserve"> PAGEREF _Toc47693332 \h </w:instrText>
            </w:r>
            <w:r>
              <w:rPr>
                <w:noProof/>
                <w:webHidden/>
              </w:rPr>
            </w:r>
            <w:r>
              <w:rPr>
                <w:noProof/>
                <w:webHidden/>
              </w:rPr>
              <w:fldChar w:fldCharType="separate"/>
            </w:r>
            <w:r>
              <w:rPr>
                <w:noProof/>
                <w:webHidden/>
              </w:rPr>
              <w:t>2</w:t>
            </w:r>
            <w:r>
              <w:rPr>
                <w:noProof/>
                <w:webHidden/>
              </w:rPr>
              <w:fldChar w:fldCharType="end"/>
            </w:r>
          </w:hyperlink>
        </w:p>
        <w:p w14:paraId="40400CA4" w14:textId="626A6F18" w:rsidR="00AD78BB" w:rsidRDefault="00AD78BB">
          <w:pPr>
            <w:pStyle w:val="TOC1"/>
            <w:tabs>
              <w:tab w:val="left" w:pos="440"/>
              <w:tab w:val="right" w:leader="dot" w:pos="9016"/>
            </w:tabs>
            <w:rPr>
              <w:rFonts w:asciiTheme="minorHAnsi" w:hAnsiTheme="minorHAnsi"/>
              <w:noProof/>
            </w:rPr>
          </w:pPr>
          <w:hyperlink w:anchor="_Toc47693333" w:history="1">
            <w:r w:rsidRPr="00021A34">
              <w:rPr>
                <w:rStyle w:val="Hyperlink"/>
                <w:noProof/>
              </w:rPr>
              <w:t>3.</w:t>
            </w:r>
            <w:r>
              <w:rPr>
                <w:rFonts w:asciiTheme="minorHAnsi" w:hAnsiTheme="minorHAnsi"/>
                <w:noProof/>
              </w:rPr>
              <w:tab/>
            </w:r>
            <w:r w:rsidRPr="00021A34">
              <w:rPr>
                <w:rStyle w:val="Hyperlink"/>
                <w:noProof/>
              </w:rPr>
              <w:t>Data Permissions Matrix Portfolio / Community</w:t>
            </w:r>
            <w:r>
              <w:rPr>
                <w:noProof/>
                <w:webHidden/>
              </w:rPr>
              <w:tab/>
            </w:r>
            <w:r>
              <w:rPr>
                <w:noProof/>
                <w:webHidden/>
              </w:rPr>
              <w:fldChar w:fldCharType="begin"/>
            </w:r>
            <w:r>
              <w:rPr>
                <w:noProof/>
                <w:webHidden/>
              </w:rPr>
              <w:instrText xml:space="preserve"> PAGEREF _Toc47693333 \h </w:instrText>
            </w:r>
            <w:r>
              <w:rPr>
                <w:noProof/>
                <w:webHidden/>
              </w:rPr>
            </w:r>
            <w:r>
              <w:rPr>
                <w:noProof/>
                <w:webHidden/>
              </w:rPr>
              <w:fldChar w:fldCharType="separate"/>
            </w:r>
            <w:r>
              <w:rPr>
                <w:noProof/>
                <w:webHidden/>
              </w:rPr>
              <w:t>3</w:t>
            </w:r>
            <w:r>
              <w:rPr>
                <w:noProof/>
                <w:webHidden/>
              </w:rPr>
              <w:fldChar w:fldCharType="end"/>
            </w:r>
          </w:hyperlink>
        </w:p>
        <w:p w14:paraId="7431BFD3" w14:textId="518412F8" w:rsidR="00AD78BB" w:rsidRDefault="00AD78BB">
          <w:pPr>
            <w:pStyle w:val="TOC1"/>
            <w:tabs>
              <w:tab w:val="left" w:pos="440"/>
              <w:tab w:val="right" w:leader="dot" w:pos="9016"/>
            </w:tabs>
            <w:rPr>
              <w:rFonts w:asciiTheme="minorHAnsi" w:hAnsiTheme="minorHAnsi"/>
              <w:noProof/>
            </w:rPr>
          </w:pPr>
          <w:hyperlink w:anchor="_Toc47693334" w:history="1">
            <w:r w:rsidRPr="00021A34">
              <w:rPr>
                <w:rStyle w:val="Hyperlink"/>
                <w:noProof/>
              </w:rPr>
              <w:t>4.</w:t>
            </w:r>
            <w:r>
              <w:rPr>
                <w:rFonts w:asciiTheme="minorHAnsi" w:hAnsiTheme="minorHAnsi"/>
                <w:noProof/>
              </w:rPr>
              <w:tab/>
            </w:r>
            <w:r w:rsidRPr="00021A34">
              <w:rPr>
                <w:rStyle w:val="Hyperlink"/>
                <w:noProof/>
              </w:rPr>
              <w:t>DSC Core Customer</w:t>
            </w:r>
            <w:r>
              <w:rPr>
                <w:noProof/>
                <w:webHidden/>
              </w:rPr>
              <w:tab/>
            </w:r>
            <w:r>
              <w:rPr>
                <w:noProof/>
                <w:webHidden/>
              </w:rPr>
              <w:fldChar w:fldCharType="begin"/>
            </w:r>
            <w:r>
              <w:rPr>
                <w:noProof/>
                <w:webHidden/>
              </w:rPr>
              <w:instrText xml:space="preserve"> PAGEREF _Toc47693334 \h </w:instrText>
            </w:r>
            <w:r>
              <w:rPr>
                <w:noProof/>
                <w:webHidden/>
              </w:rPr>
            </w:r>
            <w:r>
              <w:rPr>
                <w:noProof/>
                <w:webHidden/>
              </w:rPr>
              <w:fldChar w:fldCharType="separate"/>
            </w:r>
            <w:r>
              <w:rPr>
                <w:noProof/>
                <w:webHidden/>
              </w:rPr>
              <w:t>4</w:t>
            </w:r>
            <w:r>
              <w:rPr>
                <w:noProof/>
                <w:webHidden/>
              </w:rPr>
              <w:fldChar w:fldCharType="end"/>
            </w:r>
          </w:hyperlink>
        </w:p>
        <w:p w14:paraId="3398F019" w14:textId="3C615356" w:rsidR="00AD78BB" w:rsidRDefault="00AD78BB">
          <w:pPr>
            <w:pStyle w:val="TOC1"/>
            <w:tabs>
              <w:tab w:val="left" w:pos="440"/>
              <w:tab w:val="right" w:leader="dot" w:pos="9016"/>
            </w:tabs>
            <w:rPr>
              <w:rFonts w:asciiTheme="minorHAnsi" w:hAnsiTheme="minorHAnsi"/>
              <w:noProof/>
            </w:rPr>
          </w:pPr>
          <w:hyperlink w:anchor="_Toc47693335" w:history="1">
            <w:r w:rsidRPr="00021A34">
              <w:rPr>
                <w:rStyle w:val="Hyperlink"/>
                <w:noProof/>
              </w:rPr>
              <w:t>5.</w:t>
            </w:r>
            <w:r>
              <w:rPr>
                <w:rFonts w:asciiTheme="minorHAnsi" w:hAnsiTheme="minorHAnsi"/>
                <w:noProof/>
              </w:rPr>
              <w:tab/>
            </w:r>
            <w:r w:rsidRPr="00021A34">
              <w:rPr>
                <w:rStyle w:val="Hyperlink"/>
                <w:noProof/>
              </w:rPr>
              <w:t>Exclusions to Protected Information</w:t>
            </w:r>
            <w:r>
              <w:rPr>
                <w:noProof/>
                <w:webHidden/>
              </w:rPr>
              <w:tab/>
            </w:r>
            <w:r>
              <w:rPr>
                <w:noProof/>
                <w:webHidden/>
              </w:rPr>
              <w:fldChar w:fldCharType="begin"/>
            </w:r>
            <w:r>
              <w:rPr>
                <w:noProof/>
                <w:webHidden/>
              </w:rPr>
              <w:instrText xml:space="preserve"> PAGEREF _Toc47693335 \h </w:instrText>
            </w:r>
            <w:r>
              <w:rPr>
                <w:noProof/>
                <w:webHidden/>
              </w:rPr>
            </w:r>
            <w:r>
              <w:rPr>
                <w:noProof/>
                <w:webHidden/>
              </w:rPr>
              <w:fldChar w:fldCharType="separate"/>
            </w:r>
            <w:r>
              <w:rPr>
                <w:noProof/>
                <w:webHidden/>
              </w:rPr>
              <w:t>4</w:t>
            </w:r>
            <w:r>
              <w:rPr>
                <w:noProof/>
                <w:webHidden/>
              </w:rPr>
              <w:fldChar w:fldCharType="end"/>
            </w:r>
          </w:hyperlink>
        </w:p>
        <w:p w14:paraId="0D3FBF09" w14:textId="5957C728" w:rsidR="00AD78BB" w:rsidRDefault="00AD78BB">
          <w:pPr>
            <w:pStyle w:val="TOC1"/>
            <w:tabs>
              <w:tab w:val="left" w:pos="440"/>
              <w:tab w:val="right" w:leader="dot" w:pos="9016"/>
            </w:tabs>
            <w:rPr>
              <w:rFonts w:asciiTheme="minorHAnsi" w:hAnsiTheme="minorHAnsi"/>
              <w:noProof/>
            </w:rPr>
          </w:pPr>
          <w:hyperlink w:anchor="_Toc47693336" w:history="1">
            <w:r w:rsidRPr="00021A34">
              <w:rPr>
                <w:rStyle w:val="Hyperlink"/>
                <w:noProof/>
              </w:rPr>
              <w:t>6.</w:t>
            </w:r>
            <w:r>
              <w:rPr>
                <w:rFonts w:asciiTheme="minorHAnsi" w:hAnsiTheme="minorHAnsi"/>
                <w:noProof/>
              </w:rPr>
              <w:tab/>
            </w:r>
            <w:r w:rsidRPr="00021A34">
              <w:rPr>
                <w:rStyle w:val="Hyperlink"/>
                <w:noProof/>
              </w:rPr>
              <w:t>Data Permissions Matrix User types</w:t>
            </w:r>
            <w:r>
              <w:rPr>
                <w:noProof/>
                <w:webHidden/>
              </w:rPr>
              <w:tab/>
            </w:r>
            <w:r>
              <w:rPr>
                <w:noProof/>
                <w:webHidden/>
              </w:rPr>
              <w:fldChar w:fldCharType="begin"/>
            </w:r>
            <w:r>
              <w:rPr>
                <w:noProof/>
                <w:webHidden/>
              </w:rPr>
              <w:instrText xml:space="preserve"> PAGEREF _Toc47693336 \h </w:instrText>
            </w:r>
            <w:r>
              <w:rPr>
                <w:noProof/>
                <w:webHidden/>
              </w:rPr>
            </w:r>
            <w:r>
              <w:rPr>
                <w:noProof/>
                <w:webHidden/>
              </w:rPr>
              <w:fldChar w:fldCharType="separate"/>
            </w:r>
            <w:r>
              <w:rPr>
                <w:noProof/>
                <w:webHidden/>
              </w:rPr>
              <w:t>4</w:t>
            </w:r>
            <w:r>
              <w:rPr>
                <w:noProof/>
                <w:webHidden/>
              </w:rPr>
              <w:fldChar w:fldCharType="end"/>
            </w:r>
          </w:hyperlink>
        </w:p>
        <w:p w14:paraId="6190687A" w14:textId="2597FF8E" w:rsidR="00AD78BB" w:rsidRDefault="00AD78BB">
          <w:pPr>
            <w:pStyle w:val="TOC3"/>
            <w:tabs>
              <w:tab w:val="right" w:leader="dot" w:pos="9016"/>
            </w:tabs>
            <w:rPr>
              <w:rFonts w:asciiTheme="minorHAnsi" w:hAnsiTheme="minorHAnsi"/>
              <w:noProof/>
            </w:rPr>
          </w:pPr>
          <w:hyperlink w:anchor="_Toc47693337" w:history="1">
            <w:r w:rsidRPr="00021A34">
              <w:rPr>
                <w:rStyle w:val="Hyperlink"/>
                <w:noProof/>
              </w:rPr>
              <w:t>Alt Han Company</w:t>
            </w:r>
            <w:r>
              <w:rPr>
                <w:noProof/>
                <w:webHidden/>
              </w:rPr>
              <w:tab/>
            </w:r>
            <w:r>
              <w:rPr>
                <w:noProof/>
                <w:webHidden/>
              </w:rPr>
              <w:fldChar w:fldCharType="begin"/>
            </w:r>
            <w:r>
              <w:rPr>
                <w:noProof/>
                <w:webHidden/>
              </w:rPr>
              <w:instrText xml:space="preserve"> PAGEREF _Toc47693337 \h </w:instrText>
            </w:r>
            <w:r>
              <w:rPr>
                <w:noProof/>
                <w:webHidden/>
              </w:rPr>
            </w:r>
            <w:r>
              <w:rPr>
                <w:noProof/>
                <w:webHidden/>
              </w:rPr>
              <w:fldChar w:fldCharType="separate"/>
            </w:r>
            <w:r>
              <w:rPr>
                <w:noProof/>
                <w:webHidden/>
              </w:rPr>
              <w:t>4</w:t>
            </w:r>
            <w:r>
              <w:rPr>
                <w:noProof/>
                <w:webHidden/>
              </w:rPr>
              <w:fldChar w:fldCharType="end"/>
            </w:r>
          </w:hyperlink>
        </w:p>
        <w:p w14:paraId="7C04F09A" w14:textId="55CC641D" w:rsidR="00AD78BB" w:rsidRDefault="00AD78BB">
          <w:pPr>
            <w:pStyle w:val="TOC3"/>
            <w:tabs>
              <w:tab w:val="right" w:leader="dot" w:pos="9016"/>
            </w:tabs>
            <w:rPr>
              <w:rFonts w:asciiTheme="minorHAnsi" w:hAnsiTheme="minorHAnsi"/>
              <w:noProof/>
            </w:rPr>
          </w:pPr>
          <w:hyperlink w:anchor="_Toc47693338" w:history="1">
            <w:r w:rsidRPr="00021A34">
              <w:rPr>
                <w:rStyle w:val="Hyperlink"/>
                <w:noProof/>
              </w:rPr>
              <w:t>DSC Core Customers</w:t>
            </w:r>
            <w:r>
              <w:rPr>
                <w:noProof/>
                <w:webHidden/>
              </w:rPr>
              <w:tab/>
            </w:r>
            <w:r>
              <w:rPr>
                <w:noProof/>
                <w:webHidden/>
              </w:rPr>
              <w:fldChar w:fldCharType="begin"/>
            </w:r>
            <w:r>
              <w:rPr>
                <w:noProof/>
                <w:webHidden/>
              </w:rPr>
              <w:instrText xml:space="preserve"> PAGEREF _Toc47693338 \h </w:instrText>
            </w:r>
            <w:r>
              <w:rPr>
                <w:noProof/>
                <w:webHidden/>
              </w:rPr>
            </w:r>
            <w:r>
              <w:rPr>
                <w:noProof/>
                <w:webHidden/>
              </w:rPr>
              <w:fldChar w:fldCharType="separate"/>
            </w:r>
            <w:r>
              <w:rPr>
                <w:noProof/>
                <w:webHidden/>
              </w:rPr>
              <w:t>6</w:t>
            </w:r>
            <w:r>
              <w:rPr>
                <w:noProof/>
                <w:webHidden/>
              </w:rPr>
              <w:fldChar w:fldCharType="end"/>
            </w:r>
          </w:hyperlink>
        </w:p>
        <w:p w14:paraId="648F2D71" w14:textId="61D66B0D" w:rsidR="00AD78BB" w:rsidRDefault="00AD78BB">
          <w:pPr>
            <w:pStyle w:val="TOC3"/>
            <w:tabs>
              <w:tab w:val="right" w:leader="dot" w:pos="9016"/>
            </w:tabs>
            <w:rPr>
              <w:rFonts w:asciiTheme="minorHAnsi" w:hAnsiTheme="minorHAnsi"/>
              <w:noProof/>
            </w:rPr>
          </w:pPr>
          <w:hyperlink w:anchor="_Toc47693339" w:history="1">
            <w:r w:rsidRPr="00021A34">
              <w:rPr>
                <w:rStyle w:val="Hyperlink"/>
                <w:noProof/>
              </w:rPr>
              <w:t>Energy Theft Tip-Off Service (ETTOS)</w:t>
            </w:r>
            <w:r>
              <w:rPr>
                <w:noProof/>
                <w:webHidden/>
              </w:rPr>
              <w:tab/>
            </w:r>
            <w:r>
              <w:rPr>
                <w:noProof/>
                <w:webHidden/>
              </w:rPr>
              <w:fldChar w:fldCharType="begin"/>
            </w:r>
            <w:r>
              <w:rPr>
                <w:noProof/>
                <w:webHidden/>
              </w:rPr>
              <w:instrText xml:space="preserve"> PAGEREF _Toc47693339 \h </w:instrText>
            </w:r>
            <w:r>
              <w:rPr>
                <w:noProof/>
                <w:webHidden/>
              </w:rPr>
            </w:r>
            <w:r>
              <w:rPr>
                <w:noProof/>
                <w:webHidden/>
              </w:rPr>
              <w:fldChar w:fldCharType="separate"/>
            </w:r>
            <w:r>
              <w:rPr>
                <w:noProof/>
                <w:webHidden/>
              </w:rPr>
              <w:t>6</w:t>
            </w:r>
            <w:r>
              <w:rPr>
                <w:noProof/>
                <w:webHidden/>
              </w:rPr>
              <w:fldChar w:fldCharType="end"/>
            </w:r>
          </w:hyperlink>
        </w:p>
        <w:p w14:paraId="63CF3EA9" w14:textId="2745C2DC" w:rsidR="00AD78BB" w:rsidRDefault="00AD78BB">
          <w:pPr>
            <w:pStyle w:val="TOC3"/>
            <w:tabs>
              <w:tab w:val="right" w:leader="dot" w:pos="9016"/>
            </w:tabs>
            <w:rPr>
              <w:rFonts w:asciiTheme="minorHAnsi" w:hAnsiTheme="minorHAnsi"/>
              <w:noProof/>
            </w:rPr>
          </w:pPr>
          <w:hyperlink w:anchor="_Toc47693340" w:history="1">
            <w:r w:rsidRPr="00021A34">
              <w:rPr>
                <w:rStyle w:val="Hyperlink"/>
                <w:noProof/>
              </w:rPr>
              <w:t>Industrial and Commercial Customer</w:t>
            </w:r>
            <w:r>
              <w:rPr>
                <w:noProof/>
                <w:webHidden/>
              </w:rPr>
              <w:tab/>
            </w:r>
            <w:r>
              <w:rPr>
                <w:noProof/>
                <w:webHidden/>
              </w:rPr>
              <w:fldChar w:fldCharType="begin"/>
            </w:r>
            <w:r>
              <w:rPr>
                <w:noProof/>
                <w:webHidden/>
              </w:rPr>
              <w:instrText xml:space="preserve"> PAGEREF _Toc47693340 \h </w:instrText>
            </w:r>
            <w:r>
              <w:rPr>
                <w:noProof/>
                <w:webHidden/>
              </w:rPr>
            </w:r>
            <w:r>
              <w:rPr>
                <w:noProof/>
                <w:webHidden/>
              </w:rPr>
              <w:fldChar w:fldCharType="separate"/>
            </w:r>
            <w:r>
              <w:rPr>
                <w:noProof/>
                <w:webHidden/>
              </w:rPr>
              <w:t>7</w:t>
            </w:r>
            <w:r>
              <w:rPr>
                <w:noProof/>
                <w:webHidden/>
              </w:rPr>
              <w:fldChar w:fldCharType="end"/>
            </w:r>
          </w:hyperlink>
        </w:p>
        <w:p w14:paraId="20A3C7D7" w14:textId="693401DF" w:rsidR="00AD78BB" w:rsidRDefault="00AD78BB">
          <w:pPr>
            <w:pStyle w:val="TOC3"/>
            <w:tabs>
              <w:tab w:val="right" w:leader="dot" w:pos="9016"/>
            </w:tabs>
            <w:rPr>
              <w:rFonts w:asciiTheme="minorHAnsi" w:hAnsiTheme="minorHAnsi"/>
              <w:noProof/>
            </w:rPr>
          </w:pPr>
          <w:hyperlink w:anchor="_Toc47693341" w:history="1">
            <w:r w:rsidRPr="00021A34">
              <w:rPr>
                <w:rStyle w:val="Hyperlink"/>
                <w:noProof/>
              </w:rPr>
              <w:t>Meter Asset Manager</w:t>
            </w:r>
            <w:r>
              <w:rPr>
                <w:noProof/>
                <w:webHidden/>
              </w:rPr>
              <w:tab/>
            </w:r>
            <w:r>
              <w:rPr>
                <w:noProof/>
                <w:webHidden/>
              </w:rPr>
              <w:fldChar w:fldCharType="begin"/>
            </w:r>
            <w:r>
              <w:rPr>
                <w:noProof/>
                <w:webHidden/>
              </w:rPr>
              <w:instrText xml:space="preserve"> PAGEREF _Toc47693341 \h </w:instrText>
            </w:r>
            <w:r>
              <w:rPr>
                <w:noProof/>
                <w:webHidden/>
              </w:rPr>
            </w:r>
            <w:r>
              <w:rPr>
                <w:noProof/>
                <w:webHidden/>
              </w:rPr>
              <w:fldChar w:fldCharType="separate"/>
            </w:r>
            <w:r>
              <w:rPr>
                <w:noProof/>
                <w:webHidden/>
              </w:rPr>
              <w:t>7</w:t>
            </w:r>
            <w:r>
              <w:rPr>
                <w:noProof/>
                <w:webHidden/>
              </w:rPr>
              <w:fldChar w:fldCharType="end"/>
            </w:r>
          </w:hyperlink>
        </w:p>
        <w:p w14:paraId="463652E7" w14:textId="2BD0BE7B" w:rsidR="00AD78BB" w:rsidRDefault="00AD78BB">
          <w:pPr>
            <w:pStyle w:val="TOC3"/>
            <w:tabs>
              <w:tab w:val="right" w:leader="dot" w:pos="9016"/>
            </w:tabs>
            <w:rPr>
              <w:rFonts w:asciiTheme="minorHAnsi" w:hAnsiTheme="minorHAnsi"/>
              <w:noProof/>
            </w:rPr>
          </w:pPr>
          <w:hyperlink w:anchor="_Toc47693342" w:history="1">
            <w:r w:rsidRPr="00021A34">
              <w:rPr>
                <w:rStyle w:val="Hyperlink"/>
                <w:noProof/>
              </w:rPr>
              <w:t>Meter Asset Provider</w:t>
            </w:r>
            <w:r>
              <w:rPr>
                <w:noProof/>
                <w:webHidden/>
              </w:rPr>
              <w:tab/>
            </w:r>
            <w:r>
              <w:rPr>
                <w:noProof/>
                <w:webHidden/>
              </w:rPr>
              <w:fldChar w:fldCharType="begin"/>
            </w:r>
            <w:r>
              <w:rPr>
                <w:noProof/>
                <w:webHidden/>
              </w:rPr>
              <w:instrText xml:space="preserve"> PAGEREF _Toc47693342 \h </w:instrText>
            </w:r>
            <w:r>
              <w:rPr>
                <w:noProof/>
                <w:webHidden/>
              </w:rPr>
            </w:r>
            <w:r>
              <w:rPr>
                <w:noProof/>
                <w:webHidden/>
              </w:rPr>
              <w:fldChar w:fldCharType="separate"/>
            </w:r>
            <w:r>
              <w:rPr>
                <w:noProof/>
                <w:webHidden/>
              </w:rPr>
              <w:t>8</w:t>
            </w:r>
            <w:r>
              <w:rPr>
                <w:noProof/>
                <w:webHidden/>
              </w:rPr>
              <w:fldChar w:fldCharType="end"/>
            </w:r>
          </w:hyperlink>
        </w:p>
        <w:p w14:paraId="2D1752EB" w14:textId="6DC7EB90" w:rsidR="00AD78BB" w:rsidRDefault="00AD78BB">
          <w:pPr>
            <w:pStyle w:val="TOC3"/>
            <w:tabs>
              <w:tab w:val="right" w:leader="dot" w:pos="9016"/>
            </w:tabs>
            <w:rPr>
              <w:rFonts w:asciiTheme="minorHAnsi" w:hAnsiTheme="minorHAnsi"/>
              <w:noProof/>
            </w:rPr>
          </w:pPr>
          <w:hyperlink w:anchor="_Toc47693343" w:history="1">
            <w:r w:rsidRPr="00021A34">
              <w:rPr>
                <w:rStyle w:val="Hyperlink"/>
                <w:noProof/>
              </w:rPr>
              <w:t>Performance Assurance Framework Administrator (PAFA)</w:t>
            </w:r>
            <w:r>
              <w:rPr>
                <w:noProof/>
                <w:webHidden/>
              </w:rPr>
              <w:tab/>
            </w:r>
            <w:r>
              <w:rPr>
                <w:noProof/>
                <w:webHidden/>
              </w:rPr>
              <w:fldChar w:fldCharType="begin"/>
            </w:r>
            <w:r>
              <w:rPr>
                <w:noProof/>
                <w:webHidden/>
              </w:rPr>
              <w:instrText xml:space="preserve"> PAGEREF _Toc47693343 \h </w:instrText>
            </w:r>
            <w:r>
              <w:rPr>
                <w:noProof/>
                <w:webHidden/>
              </w:rPr>
            </w:r>
            <w:r>
              <w:rPr>
                <w:noProof/>
                <w:webHidden/>
              </w:rPr>
              <w:fldChar w:fldCharType="separate"/>
            </w:r>
            <w:r>
              <w:rPr>
                <w:noProof/>
                <w:webHidden/>
              </w:rPr>
              <w:t>10</w:t>
            </w:r>
            <w:r>
              <w:rPr>
                <w:noProof/>
                <w:webHidden/>
              </w:rPr>
              <w:fldChar w:fldCharType="end"/>
            </w:r>
          </w:hyperlink>
        </w:p>
        <w:p w14:paraId="72D4C388" w14:textId="24B674FC" w:rsidR="00AD78BB" w:rsidRDefault="00AD78BB">
          <w:pPr>
            <w:pStyle w:val="TOC3"/>
            <w:tabs>
              <w:tab w:val="right" w:leader="dot" w:pos="9016"/>
            </w:tabs>
            <w:rPr>
              <w:rFonts w:asciiTheme="minorHAnsi" w:hAnsiTheme="minorHAnsi"/>
              <w:noProof/>
            </w:rPr>
          </w:pPr>
          <w:hyperlink w:anchor="_Toc47693344" w:history="1">
            <w:r w:rsidRPr="00021A34">
              <w:rPr>
                <w:rStyle w:val="Hyperlink"/>
                <w:noProof/>
              </w:rPr>
              <w:t>Price Comparison Website and Third-Party Intermediary</w:t>
            </w:r>
            <w:r>
              <w:rPr>
                <w:noProof/>
                <w:webHidden/>
              </w:rPr>
              <w:tab/>
            </w:r>
            <w:r>
              <w:rPr>
                <w:noProof/>
                <w:webHidden/>
              </w:rPr>
              <w:fldChar w:fldCharType="begin"/>
            </w:r>
            <w:r>
              <w:rPr>
                <w:noProof/>
                <w:webHidden/>
              </w:rPr>
              <w:instrText xml:space="preserve"> PAGEREF _Toc47693344 \h </w:instrText>
            </w:r>
            <w:r>
              <w:rPr>
                <w:noProof/>
                <w:webHidden/>
              </w:rPr>
            </w:r>
            <w:r>
              <w:rPr>
                <w:noProof/>
                <w:webHidden/>
              </w:rPr>
              <w:fldChar w:fldCharType="separate"/>
            </w:r>
            <w:r>
              <w:rPr>
                <w:noProof/>
                <w:webHidden/>
              </w:rPr>
              <w:t>11</w:t>
            </w:r>
            <w:r>
              <w:rPr>
                <w:noProof/>
                <w:webHidden/>
              </w:rPr>
              <w:fldChar w:fldCharType="end"/>
            </w:r>
          </w:hyperlink>
        </w:p>
        <w:p w14:paraId="675E2127" w14:textId="5F936D63" w:rsidR="00AD78BB" w:rsidRDefault="00AD78BB">
          <w:pPr>
            <w:pStyle w:val="TOC3"/>
            <w:tabs>
              <w:tab w:val="right" w:leader="dot" w:pos="9016"/>
            </w:tabs>
            <w:rPr>
              <w:rFonts w:asciiTheme="minorHAnsi" w:hAnsiTheme="minorHAnsi"/>
              <w:noProof/>
            </w:rPr>
          </w:pPr>
          <w:hyperlink w:anchor="_Toc47693345" w:history="1">
            <w:r w:rsidRPr="00021A34">
              <w:rPr>
                <w:rStyle w:val="Hyperlink"/>
                <w:noProof/>
              </w:rPr>
              <w:t>Research Body</w:t>
            </w:r>
            <w:r>
              <w:rPr>
                <w:noProof/>
                <w:webHidden/>
              </w:rPr>
              <w:tab/>
            </w:r>
            <w:r>
              <w:rPr>
                <w:noProof/>
                <w:webHidden/>
              </w:rPr>
              <w:fldChar w:fldCharType="begin"/>
            </w:r>
            <w:r>
              <w:rPr>
                <w:noProof/>
                <w:webHidden/>
              </w:rPr>
              <w:instrText xml:space="preserve"> PAGEREF _Toc47693345 \h </w:instrText>
            </w:r>
            <w:r>
              <w:rPr>
                <w:noProof/>
                <w:webHidden/>
              </w:rPr>
            </w:r>
            <w:r>
              <w:rPr>
                <w:noProof/>
                <w:webHidden/>
              </w:rPr>
              <w:fldChar w:fldCharType="separate"/>
            </w:r>
            <w:r>
              <w:rPr>
                <w:noProof/>
                <w:webHidden/>
              </w:rPr>
              <w:t>12</w:t>
            </w:r>
            <w:r>
              <w:rPr>
                <w:noProof/>
                <w:webHidden/>
              </w:rPr>
              <w:fldChar w:fldCharType="end"/>
            </w:r>
          </w:hyperlink>
        </w:p>
        <w:p w14:paraId="212AD2FA" w14:textId="59627CF9" w:rsidR="00AD78BB" w:rsidRDefault="00AD78BB">
          <w:pPr>
            <w:pStyle w:val="TOC3"/>
            <w:tabs>
              <w:tab w:val="right" w:leader="dot" w:pos="9016"/>
            </w:tabs>
            <w:rPr>
              <w:rFonts w:asciiTheme="minorHAnsi" w:hAnsiTheme="minorHAnsi"/>
              <w:noProof/>
            </w:rPr>
          </w:pPr>
          <w:hyperlink w:anchor="_Toc47693346" w:history="1">
            <w:r w:rsidRPr="00021A34">
              <w:rPr>
                <w:rStyle w:val="Hyperlink"/>
                <w:noProof/>
              </w:rPr>
              <w:t>Supplier</w:t>
            </w:r>
            <w:r>
              <w:rPr>
                <w:noProof/>
                <w:webHidden/>
              </w:rPr>
              <w:tab/>
            </w:r>
            <w:r>
              <w:rPr>
                <w:noProof/>
                <w:webHidden/>
              </w:rPr>
              <w:fldChar w:fldCharType="begin"/>
            </w:r>
            <w:r>
              <w:rPr>
                <w:noProof/>
                <w:webHidden/>
              </w:rPr>
              <w:instrText xml:space="preserve"> PAGEREF _Toc47693346 \h </w:instrText>
            </w:r>
            <w:r>
              <w:rPr>
                <w:noProof/>
                <w:webHidden/>
              </w:rPr>
            </w:r>
            <w:r>
              <w:rPr>
                <w:noProof/>
                <w:webHidden/>
              </w:rPr>
              <w:fldChar w:fldCharType="separate"/>
            </w:r>
            <w:r>
              <w:rPr>
                <w:noProof/>
                <w:webHidden/>
              </w:rPr>
              <w:t>12</w:t>
            </w:r>
            <w:r>
              <w:rPr>
                <w:noProof/>
                <w:webHidden/>
              </w:rPr>
              <w:fldChar w:fldCharType="end"/>
            </w:r>
          </w:hyperlink>
        </w:p>
        <w:p w14:paraId="02EC7353" w14:textId="711FC68E" w:rsidR="00AD78BB" w:rsidRDefault="00AD78BB">
          <w:pPr>
            <w:pStyle w:val="TOC3"/>
            <w:tabs>
              <w:tab w:val="right" w:leader="dot" w:pos="9016"/>
            </w:tabs>
            <w:rPr>
              <w:rFonts w:asciiTheme="minorHAnsi" w:hAnsiTheme="minorHAnsi"/>
              <w:noProof/>
            </w:rPr>
          </w:pPr>
          <w:hyperlink w:anchor="_Toc47693347" w:history="1">
            <w:r w:rsidRPr="00021A34">
              <w:rPr>
                <w:rStyle w:val="Hyperlink"/>
                <w:noProof/>
              </w:rPr>
              <w:t>The holder of an “Electricity Transmission Licence”</w:t>
            </w:r>
            <w:r>
              <w:rPr>
                <w:noProof/>
                <w:webHidden/>
              </w:rPr>
              <w:tab/>
            </w:r>
            <w:r>
              <w:rPr>
                <w:noProof/>
                <w:webHidden/>
              </w:rPr>
              <w:fldChar w:fldCharType="begin"/>
            </w:r>
            <w:r>
              <w:rPr>
                <w:noProof/>
                <w:webHidden/>
              </w:rPr>
              <w:instrText xml:space="preserve"> PAGEREF _Toc47693347 \h </w:instrText>
            </w:r>
            <w:r>
              <w:rPr>
                <w:noProof/>
                <w:webHidden/>
              </w:rPr>
            </w:r>
            <w:r>
              <w:rPr>
                <w:noProof/>
                <w:webHidden/>
              </w:rPr>
              <w:fldChar w:fldCharType="separate"/>
            </w:r>
            <w:r>
              <w:rPr>
                <w:noProof/>
                <w:webHidden/>
              </w:rPr>
              <w:t>13</w:t>
            </w:r>
            <w:r>
              <w:rPr>
                <w:noProof/>
                <w:webHidden/>
              </w:rPr>
              <w:fldChar w:fldCharType="end"/>
            </w:r>
          </w:hyperlink>
        </w:p>
        <w:p w14:paraId="4410FAF6" w14:textId="46F3AAB1" w:rsidR="00AD78BB" w:rsidRDefault="00AD78BB">
          <w:pPr>
            <w:pStyle w:val="TOC3"/>
            <w:tabs>
              <w:tab w:val="right" w:leader="dot" w:pos="9016"/>
            </w:tabs>
            <w:rPr>
              <w:rFonts w:asciiTheme="minorHAnsi" w:hAnsiTheme="minorHAnsi"/>
              <w:noProof/>
            </w:rPr>
          </w:pPr>
          <w:hyperlink w:anchor="_Toc47693348" w:history="1">
            <w:r w:rsidRPr="00021A34">
              <w:rPr>
                <w:rStyle w:val="Hyperlink"/>
                <w:noProof/>
              </w:rPr>
              <w:t>The holder of the smart meter communications licence</w:t>
            </w:r>
            <w:r>
              <w:rPr>
                <w:noProof/>
                <w:webHidden/>
              </w:rPr>
              <w:tab/>
            </w:r>
            <w:r>
              <w:rPr>
                <w:noProof/>
                <w:webHidden/>
              </w:rPr>
              <w:fldChar w:fldCharType="begin"/>
            </w:r>
            <w:r>
              <w:rPr>
                <w:noProof/>
                <w:webHidden/>
              </w:rPr>
              <w:instrText xml:space="preserve"> PAGEREF _Toc47693348 \h </w:instrText>
            </w:r>
            <w:r>
              <w:rPr>
                <w:noProof/>
                <w:webHidden/>
              </w:rPr>
            </w:r>
            <w:r>
              <w:rPr>
                <w:noProof/>
                <w:webHidden/>
              </w:rPr>
              <w:fldChar w:fldCharType="separate"/>
            </w:r>
            <w:r>
              <w:rPr>
                <w:noProof/>
                <w:webHidden/>
              </w:rPr>
              <w:t>14</w:t>
            </w:r>
            <w:r>
              <w:rPr>
                <w:noProof/>
                <w:webHidden/>
              </w:rPr>
              <w:fldChar w:fldCharType="end"/>
            </w:r>
          </w:hyperlink>
        </w:p>
        <w:p w14:paraId="5A7897F8" w14:textId="6CAB491D" w:rsidR="00AD78BB" w:rsidRDefault="00AD78BB">
          <w:pPr>
            <w:pStyle w:val="TOC3"/>
            <w:tabs>
              <w:tab w:val="right" w:leader="dot" w:pos="9016"/>
            </w:tabs>
            <w:rPr>
              <w:rFonts w:asciiTheme="minorHAnsi" w:hAnsiTheme="minorHAnsi"/>
              <w:noProof/>
            </w:rPr>
          </w:pPr>
          <w:hyperlink w:anchor="_Toc47693349" w:history="1">
            <w:r w:rsidRPr="00021A34">
              <w:rPr>
                <w:rStyle w:val="Hyperlink"/>
                <w:noProof/>
              </w:rPr>
              <w:t>The parties given the power of investigation and consumer issue resolution</w:t>
            </w:r>
            <w:r>
              <w:rPr>
                <w:noProof/>
                <w:webHidden/>
              </w:rPr>
              <w:tab/>
            </w:r>
            <w:r>
              <w:rPr>
                <w:noProof/>
                <w:webHidden/>
              </w:rPr>
              <w:fldChar w:fldCharType="begin"/>
            </w:r>
            <w:r>
              <w:rPr>
                <w:noProof/>
                <w:webHidden/>
              </w:rPr>
              <w:instrText xml:space="preserve"> PAGEREF _Toc47693349 \h </w:instrText>
            </w:r>
            <w:r>
              <w:rPr>
                <w:noProof/>
                <w:webHidden/>
              </w:rPr>
            </w:r>
            <w:r>
              <w:rPr>
                <w:noProof/>
                <w:webHidden/>
              </w:rPr>
              <w:fldChar w:fldCharType="separate"/>
            </w:r>
            <w:r>
              <w:rPr>
                <w:noProof/>
                <w:webHidden/>
              </w:rPr>
              <w:t>15</w:t>
            </w:r>
            <w:r>
              <w:rPr>
                <w:noProof/>
                <w:webHidden/>
              </w:rPr>
              <w:fldChar w:fldCharType="end"/>
            </w:r>
          </w:hyperlink>
        </w:p>
        <w:p w14:paraId="5F6AE573" w14:textId="2D16C7CA" w:rsidR="00AD78BB" w:rsidRDefault="00AD78BB">
          <w:pPr>
            <w:pStyle w:val="TOC3"/>
            <w:tabs>
              <w:tab w:val="right" w:leader="dot" w:pos="9016"/>
            </w:tabs>
            <w:rPr>
              <w:rFonts w:asciiTheme="minorHAnsi" w:hAnsiTheme="minorHAnsi"/>
              <w:noProof/>
            </w:rPr>
          </w:pPr>
          <w:hyperlink w:anchor="_Toc47693350" w:history="1">
            <w:r w:rsidRPr="00021A34">
              <w:rPr>
                <w:rStyle w:val="Hyperlink"/>
                <w:noProof/>
              </w:rPr>
              <w:t>Theft Risk Assessment Service (TRAS)</w:t>
            </w:r>
            <w:r>
              <w:rPr>
                <w:noProof/>
                <w:webHidden/>
              </w:rPr>
              <w:tab/>
            </w:r>
            <w:r>
              <w:rPr>
                <w:noProof/>
                <w:webHidden/>
              </w:rPr>
              <w:fldChar w:fldCharType="begin"/>
            </w:r>
            <w:r>
              <w:rPr>
                <w:noProof/>
                <w:webHidden/>
              </w:rPr>
              <w:instrText xml:space="preserve"> PAGEREF _Toc47693350 \h </w:instrText>
            </w:r>
            <w:r>
              <w:rPr>
                <w:noProof/>
                <w:webHidden/>
              </w:rPr>
            </w:r>
            <w:r>
              <w:rPr>
                <w:noProof/>
                <w:webHidden/>
              </w:rPr>
              <w:fldChar w:fldCharType="separate"/>
            </w:r>
            <w:r>
              <w:rPr>
                <w:noProof/>
                <w:webHidden/>
              </w:rPr>
              <w:t>15</w:t>
            </w:r>
            <w:r>
              <w:rPr>
                <w:noProof/>
                <w:webHidden/>
              </w:rPr>
              <w:fldChar w:fldCharType="end"/>
            </w:r>
          </w:hyperlink>
        </w:p>
        <w:p w14:paraId="22F15D3F" w14:textId="255BA7BA" w:rsidR="00AD78BB" w:rsidRDefault="00AD78BB">
          <w:pPr>
            <w:pStyle w:val="TOC1"/>
            <w:tabs>
              <w:tab w:val="left" w:pos="440"/>
              <w:tab w:val="right" w:leader="dot" w:pos="9016"/>
            </w:tabs>
            <w:rPr>
              <w:rFonts w:asciiTheme="minorHAnsi" w:hAnsiTheme="minorHAnsi"/>
              <w:noProof/>
            </w:rPr>
          </w:pPr>
          <w:hyperlink w:anchor="_Toc47693351" w:history="1">
            <w:r w:rsidRPr="00021A34">
              <w:rPr>
                <w:rStyle w:val="Hyperlink"/>
                <w:noProof/>
              </w:rPr>
              <w:t>7.</w:t>
            </w:r>
            <w:r>
              <w:rPr>
                <w:rFonts w:asciiTheme="minorHAnsi" w:hAnsiTheme="minorHAnsi"/>
                <w:noProof/>
              </w:rPr>
              <w:tab/>
            </w:r>
            <w:r w:rsidRPr="00021A34">
              <w:rPr>
                <w:rStyle w:val="Hyperlink"/>
                <w:noProof/>
              </w:rPr>
              <w:t>Version Control</w:t>
            </w:r>
            <w:r>
              <w:rPr>
                <w:noProof/>
                <w:webHidden/>
              </w:rPr>
              <w:tab/>
            </w:r>
            <w:r>
              <w:rPr>
                <w:noProof/>
                <w:webHidden/>
              </w:rPr>
              <w:fldChar w:fldCharType="begin"/>
            </w:r>
            <w:r>
              <w:rPr>
                <w:noProof/>
                <w:webHidden/>
              </w:rPr>
              <w:instrText xml:space="preserve"> PAGEREF _Toc47693351 \h </w:instrText>
            </w:r>
            <w:r>
              <w:rPr>
                <w:noProof/>
                <w:webHidden/>
              </w:rPr>
            </w:r>
            <w:r>
              <w:rPr>
                <w:noProof/>
                <w:webHidden/>
              </w:rPr>
              <w:fldChar w:fldCharType="separate"/>
            </w:r>
            <w:r>
              <w:rPr>
                <w:noProof/>
                <w:webHidden/>
              </w:rPr>
              <w:t>17</w:t>
            </w:r>
            <w:r>
              <w:rPr>
                <w:noProof/>
                <w:webHidden/>
              </w:rPr>
              <w:fldChar w:fldCharType="end"/>
            </w:r>
          </w:hyperlink>
        </w:p>
        <w:p w14:paraId="062814E6" w14:textId="0876C213" w:rsidR="00422BA6" w:rsidRDefault="00422BA6">
          <w:r w:rsidRPr="004321CD">
            <w:rPr>
              <w:b/>
              <w:bCs/>
              <w:noProof/>
              <w:color w:val="000000" w:themeColor="text1"/>
              <w:sz w:val="20"/>
              <w:szCs w:val="20"/>
            </w:rPr>
            <w:fldChar w:fldCharType="end"/>
          </w:r>
        </w:p>
      </w:sdtContent>
    </w:sdt>
    <w:p w14:paraId="5C13A7C1" w14:textId="77777777" w:rsidR="00E6093A" w:rsidRPr="00E6093A" w:rsidRDefault="00E6093A" w:rsidP="00E6093A"/>
    <w:p w14:paraId="21BD9E74" w14:textId="77777777" w:rsidR="00145732" w:rsidRDefault="00145732" w:rsidP="00381080">
      <w:pPr>
        <w:pStyle w:val="Heading1"/>
      </w:pPr>
    </w:p>
    <w:p w14:paraId="19538E5C" w14:textId="5BF72859" w:rsidR="00AC395C" w:rsidRDefault="00AC395C" w:rsidP="00381080">
      <w:pPr>
        <w:pStyle w:val="Heading1"/>
      </w:pPr>
    </w:p>
    <w:p w14:paraId="7EA7B022" w14:textId="77777777" w:rsidR="006F3566" w:rsidRPr="006F3566" w:rsidRDefault="006F3566" w:rsidP="006F3566"/>
    <w:p w14:paraId="5A4DE0C5" w14:textId="77750256" w:rsidR="00381080" w:rsidRPr="00381080" w:rsidRDefault="00B15297" w:rsidP="00666E95">
      <w:pPr>
        <w:pStyle w:val="Heading1"/>
        <w:numPr>
          <w:ilvl w:val="0"/>
          <w:numId w:val="4"/>
        </w:numPr>
      </w:pPr>
      <w:bookmarkStart w:id="1" w:name="_Toc47693331"/>
      <w:r>
        <w:lastRenderedPageBreak/>
        <w:t xml:space="preserve">Document </w:t>
      </w:r>
      <w:r w:rsidR="003C324A">
        <w:t>Purpose</w:t>
      </w:r>
      <w:bookmarkEnd w:id="1"/>
    </w:p>
    <w:p w14:paraId="70E68324" w14:textId="06D8AD9A"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7E13E30" w14:textId="1B61581B"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6673A319" w14:textId="1A809199"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restrict access to these parties as this data is not considered Protected Information.  Specific exclusions apply – examples of which are referenced in Section 3 below.</w:t>
      </w:r>
    </w:p>
    <w:p w14:paraId="7B119778" w14:textId="0C20EEBE"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3D5738A6" w14:textId="0FD1E434" w:rsidR="00C558C6" w:rsidRDefault="00C558C6" w:rsidP="00E01D16">
      <w:pPr>
        <w:rPr>
          <w:rFonts w:cs="Arial"/>
          <w:sz w:val="20"/>
          <w:szCs w:val="24"/>
        </w:rPr>
      </w:pPr>
      <w:r>
        <w:rPr>
          <w:rFonts w:cs="Arial"/>
          <w:sz w:val="20"/>
          <w:szCs w:val="24"/>
        </w:rPr>
        <w:t xml:space="preserve">The DPM – Conditionality Document </w:t>
      </w:r>
      <w:r w:rsidR="000D64C3">
        <w:rPr>
          <w:rFonts w:cs="Arial"/>
          <w:sz w:val="20"/>
          <w:szCs w:val="24"/>
        </w:rPr>
        <w:t>will form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138ACD7D" w14:textId="1A5F7606"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132963D" w14:textId="0BF258D2"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008893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25617F5B" w:rsidR="001B7F82" w:rsidRPr="002243D0" w:rsidRDefault="001B7F82" w:rsidP="00666E95">
      <w:pPr>
        <w:pStyle w:val="Heading1"/>
        <w:numPr>
          <w:ilvl w:val="0"/>
          <w:numId w:val="4"/>
        </w:numPr>
      </w:pPr>
      <w:bookmarkStart w:id="2" w:name="_Toc47693332"/>
      <w:r w:rsidRPr="002243D0">
        <w:t xml:space="preserve">Process for amending this </w:t>
      </w:r>
      <w:r w:rsidR="000B0EB6">
        <w:t>document</w:t>
      </w:r>
      <w:bookmarkEnd w:id="2"/>
    </w:p>
    <w:p w14:paraId="69D24D8F" w14:textId="521FA7B8"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046DA11E" w14:textId="0769A1C7" w:rsidR="00F53134" w:rsidRDefault="00F53134" w:rsidP="001B7F82">
      <w:pPr>
        <w:tabs>
          <w:tab w:val="left" w:pos="7660"/>
        </w:tabs>
        <w:rPr>
          <w:rFonts w:cs="Arial"/>
          <w:sz w:val="20"/>
          <w:szCs w:val="24"/>
        </w:rPr>
      </w:pPr>
      <w:r>
        <w:rPr>
          <w:rFonts w:cs="Arial"/>
          <w:sz w:val="20"/>
          <w:szCs w:val="24"/>
        </w:rPr>
        <w:lastRenderedPageBreak/>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72328074" w14:textId="291DA1CD"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361E5FBD" w14:textId="6EFC70D0"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47071D9B" w14:textId="18E0051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77079F3E" w14:textId="70DEA398"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7A7508DA"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76E192CC"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6C982D6"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3BAD26C8"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CB594BA"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5D17AE1C" w14:textId="6B0160D0"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707F62D4" w14:textId="150CBFFA"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61FF461D" w14:textId="79AE5171"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725C28E0" w14:textId="6CD8A745"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48B022F2" w14:textId="77777777" w:rsidR="00D81086" w:rsidRDefault="00D81086" w:rsidP="00D81086">
      <w:pPr>
        <w:pStyle w:val="Heading1"/>
        <w:numPr>
          <w:ilvl w:val="0"/>
          <w:numId w:val="4"/>
        </w:numPr>
      </w:pPr>
      <w:bookmarkStart w:id="3" w:name="_Toc47693333"/>
      <w:r>
        <w:t>Data Permissions Matrix Portfolio / Community</w:t>
      </w:r>
      <w:bookmarkEnd w:id="3"/>
      <w:r>
        <w:t xml:space="preserve"> </w:t>
      </w:r>
    </w:p>
    <w:p w14:paraId="28396E3D" w14:textId="77777777" w:rsidR="00D81086" w:rsidRDefault="00D81086" w:rsidP="00D81086">
      <w:pPr>
        <w:rPr>
          <w:sz w:val="20"/>
        </w:rPr>
      </w:pPr>
      <w:r>
        <w:rPr>
          <w:sz w:val="20"/>
        </w:rPr>
        <w:t xml:space="preserve">Within the DPM certain user types have a Portfolio and Community view*. </w:t>
      </w:r>
    </w:p>
    <w:p w14:paraId="3E46E936" w14:textId="2CA8D83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416D884C" w14:textId="77777777" w:rsidR="00D81086" w:rsidRPr="00835A88" w:rsidRDefault="00D81086" w:rsidP="00D81086">
      <w:pPr>
        <w:numPr>
          <w:ilvl w:val="1"/>
          <w:numId w:val="13"/>
        </w:numPr>
        <w:rPr>
          <w:sz w:val="20"/>
        </w:rPr>
      </w:pPr>
      <w:r w:rsidRPr="00835A88">
        <w:rPr>
          <w:b/>
          <w:bCs/>
          <w:sz w:val="20"/>
        </w:rPr>
        <w:t xml:space="preserve">Community </w:t>
      </w:r>
      <w:r w:rsidRPr="00835A88">
        <w:rPr>
          <w:sz w:val="20"/>
        </w:rPr>
        <w:t xml:space="preserve">– </w:t>
      </w:r>
      <w:r>
        <w:rPr>
          <w:sz w:val="20"/>
        </w:rPr>
        <w:t xml:space="preserve">this is where the </w:t>
      </w:r>
      <w:r w:rsidRPr="00835A88">
        <w:rPr>
          <w:sz w:val="20"/>
        </w:rPr>
        <w:t xml:space="preserve">party is </w:t>
      </w:r>
      <w:r w:rsidRPr="00835A88">
        <w:rPr>
          <w:b/>
          <w:bCs/>
          <w:sz w:val="20"/>
        </w:rPr>
        <w:t>not appointed</w:t>
      </w:r>
      <w:r w:rsidRPr="00835A88">
        <w:rPr>
          <w:sz w:val="20"/>
        </w:rPr>
        <w:t xml:space="preserve"> at the </w:t>
      </w:r>
      <w:r>
        <w:rPr>
          <w:sz w:val="20"/>
        </w:rPr>
        <w:t>SMP or it is outside of the Network geography</w:t>
      </w:r>
      <w:r w:rsidRPr="00835A88">
        <w:rPr>
          <w:sz w:val="20"/>
        </w:rPr>
        <w:t>.  For certain party types they may be entitled data where we can see that they are either: an incoming appointee (</w:t>
      </w:r>
      <w:r>
        <w:rPr>
          <w:sz w:val="20"/>
        </w:rPr>
        <w:t xml:space="preserve">for example, </w:t>
      </w:r>
      <w:r w:rsidRPr="00835A88">
        <w:rPr>
          <w:sz w:val="20"/>
        </w:rPr>
        <w:t>in the case of a Shipper that they have a Confirmation Status at RQ or CO) or have submitted a transaction (e.g. a Shipper can ask for the Objection details pertaining to a Confirmation that did not progress due to the Objection).</w:t>
      </w:r>
      <w:r>
        <w:rPr>
          <w:sz w:val="20"/>
        </w:rPr>
        <w:t xml:space="preserve">  We would expect that the conditions that are required to be met will be included within the Data Permissions Matrix itself, or within this document.</w:t>
      </w:r>
    </w:p>
    <w:p w14:paraId="2212909F" w14:textId="438D8AD4" w:rsidR="00D81086" w:rsidRPr="00EF176D" w:rsidRDefault="00D81086" w:rsidP="00D81086">
      <w:pPr>
        <w:rPr>
          <w:i/>
          <w:sz w:val="20"/>
        </w:rPr>
      </w:pPr>
      <w:r w:rsidRPr="00EF176D">
        <w:rPr>
          <w:i/>
          <w:sz w:val="20"/>
        </w:rPr>
        <w:lastRenderedPageBreak/>
        <w:t xml:space="preserve">*Please Note: </w:t>
      </w:r>
      <w:r w:rsidR="003D588A" w:rsidRPr="00EF176D">
        <w:rPr>
          <w:i/>
          <w:sz w:val="20"/>
        </w:rPr>
        <w:t>The</w:t>
      </w:r>
      <w:r w:rsidRPr="00EF176D">
        <w:rPr>
          <w:i/>
          <w:sz w:val="20"/>
        </w:rPr>
        <w:t xml:space="preserve"> Services may have functionally distinct ways of representing this – e.g. DES will look at current portfolio holder to release this data – this will be reflected in the [Service Catalogue]</w:t>
      </w:r>
    </w:p>
    <w:p w14:paraId="2F9953F0" w14:textId="3F654C35" w:rsidR="000E4ADD" w:rsidRDefault="000E4ADD" w:rsidP="00D81086">
      <w:pPr>
        <w:pStyle w:val="Heading1"/>
        <w:numPr>
          <w:ilvl w:val="0"/>
          <w:numId w:val="4"/>
        </w:numPr>
      </w:pPr>
      <w:bookmarkStart w:id="4" w:name="_Toc47693334"/>
      <w:r>
        <w:t>DSC Core Customer</w:t>
      </w:r>
      <w:bookmarkEnd w:id="4"/>
      <w:r w:rsidR="0098020F">
        <w:t xml:space="preserve"> </w:t>
      </w:r>
    </w:p>
    <w:p w14:paraId="129DCD0F" w14:textId="2C6FDD96"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1711D568" w14:textId="5A9499CF"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9E1F4" w14:textId="792964BF"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4C1E975D" w14:textId="73F1A8DD"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2E18EE2D" w14:textId="440AFCBB"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00E6E1BE" w14:textId="748E69D2"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5BD561D7" w14:textId="12CB982E"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79139E95" w14:textId="2799E132"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775D703E" w14:textId="56498EA5"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084430A3" w14:textId="45C36F9B" w:rsidR="00875CA7" w:rsidRDefault="00875CA7" w:rsidP="000C41DE">
      <w:pPr>
        <w:pStyle w:val="Heading1"/>
        <w:numPr>
          <w:ilvl w:val="0"/>
          <w:numId w:val="4"/>
        </w:numPr>
      </w:pPr>
      <w:bookmarkStart w:id="5" w:name="_Toc46247099"/>
      <w:bookmarkStart w:id="6" w:name="_Toc47693335"/>
      <w:bookmarkEnd w:id="5"/>
      <w:r>
        <w:t>Exclusions to Protected Information</w:t>
      </w:r>
      <w:bookmarkEnd w:id="6"/>
    </w:p>
    <w:p w14:paraId="1C370A5C" w14:textId="7A327BEE" w:rsidR="00875CA7" w:rsidRPr="00406CB9" w:rsidRDefault="005D472A" w:rsidP="00875CA7">
      <w:pPr>
        <w:rPr>
          <w:sz w:val="20"/>
        </w:rPr>
      </w:pPr>
      <w:r w:rsidRPr="00406CB9">
        <w:rPr>
          <w:sz w:val="20"/>
        </w:rPr>
        <w:t xml:space="preserve">Protected Information does not include: </w:t>
      </w:r>
    </w:p>
    <w:p w14:paraId="3062DCB1" w14:textId="77777777" w:rsidR="002359D1" w:rsidRPr="00406CB9" w:rsidRDefault="00252336" w:rsidP="00A138AB">
      <w:pPr>
        <w:numPr>
          <w:ilvl w:val="1"/>
          <w:numId w:val="14"/>
        </w:numPr>
        <w:rPr>
          <w:sz w:val="20"/>
        </w:rPr>
      </w:pPr>
      <w:r w:rsidRPr="00406CB9">
        <w:rPr>
          <w:sz w:val="20"/>
        </w:rPr>
        <w:t>Aggregated data</w:t>
      </w:r>
    </w:p>
    <w:p w14:paraId="5BB92D45" w14:textId="77777777" w:rsidR="002359D1" w:rsidRPr="00406CB9" w:rsidRDefault="00252336" w:rsidP="00A138AB">
      <w:pPr>
        <w:numPr>
          <w:ilvl w:val="1"/>
          <w:numId w:val="14"/>
        </w:numPr>
        <w:rPr>
          <w:sz w:val="20"/>
        </w:rPr>
      </w:pPr>
      <w:r w:rsidRPr="00406CB9">
        <w:rPr>
          <w:sz w:val="20"/>
        </w:rPr>
        <w:t>Obfuscated data – i.e. Data Masking</w:t>
      </w:r>
    </w:p>
    <w:p w14:paraId="7DC94188" w14:textId="4E61692E"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6005875E" w14:textId="313CE5AF" w:rsidR="00373CB9" w:rsidRDefault="00DE2E9C" w:rsidP="000C41DE">
      <w:pPr>
        <w:pStyle w:val="Heading1"/>
        <w:numPr>
          <w:ilvl w:val="0"/>
          <w:numId w:val="4"/>
        </w:numPr>
      </w:pPr>
      <w:bookmarkStart w:id="7" w:name="_Toc47693336"/>
      <w:r>
        <w:t>Data</w:t>
      </w:r>
      <w:r w:rsidR="00373CB9">
        <w:t xml:space="preserve"> Permissions Matrix User types</w:t>
      </w:r>
      <w:bookmarkEnd w:id="7"/>
    </w:p>
    <w:p w14:paraId="52E77415" w14:textId="5DC191B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76FCC3DD" w14:textId="50C1A0C7" w:rsidR="00410220" w:rsidRPr="00536C70" w:rsidRDefault="00373CB9" w:rsidP="00410220">
      <w:pPr>
        <w:pStyle w:val="Heading3"/>
        <w:rPr>
          <w:color w:val="3E5AA8" w:themeColor="accent1"/>
          <w:sz w:val="24"/>
        </w:rPr>
      </w:pPr>
      <w:bookmarkStart w:id="8" w:name="_Toc47693337"/>
      <w:r w:rsidRPr="00536C70">
        <w:rPr>
          <w:color w:val="3E5AA8" w:themeColor="accent1"/>
          <w:sz w:val="24"/>
        </w:rPr>
        <w:t>A</w:t>
      </w:r>
      <w:r w:rsidR="00AD0371" w:rsidRPr="00536C70">
        <w:rPr>
          <w:color w:val="3E5AA8" w:themeColor="accent1"/>
          <w:sz w:val="24"/>
        </w:rPr>
        <w:t>lt Han Company</w:t>
      </w:r>
      <w:bookmarkEnd w:id="8"/>
    </w:p>
    <w:p w14:paraId="2F41C551" w14:textId="77777777" w:rsidR="00410220" w:rsidRPr="00410220" w:rsidRDefault="00410220" w:rsidP="00410220">
      <w:pPr>
        <w:rPr>
          <w:sz w:val="2"/>
        </w:rPr>
      </w:pPr>
    </w:p>
    <w:p w14:paraId="305E4CED"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F9B4AF" w14:textId="4895A81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00DFE006" w14:textId="4E64639F"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67C42550"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0C946C77" w14:textId="5D858ECD"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026B53BD" w14:textId="2BE262B6" w:rsidR="0065290A" w:rsidRPr="00D41E23" w:rsidRDefault="0065290A" w:rsidP="00D41E23">
      <w:pPr>
        <w:tabs>
          <w:tab w:val="left" w:pos="7660"/>
        </w:tabs>
        <w:ind w:left="720"/>
        <w:rPr>
          <w:rFonts w:cs="Arial"/>
          <w:sz w:val="20"/>
          <w:szCs w:val="20"/>
        </w:rPr>
      </w:pPr>
      <w:r w:rsidRPr="000D2361">
        <w:rPr>
          <w:rFonts w:cs="Arial"/>
          <w:sz w:val="20"/>
          <w:szCs w:val="24"/>
        </w:rPr>
        <w:lastRenderedPageBreak/>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6A782F6B"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1FC01572" w14:textId="160BC391" w:rsidR="0065290A" w:rsidRPr="0065290A" w:rsidRDefault="0065290A" w:rsidP="000D2361">
      <w:pPr>
        <w:pStyle w:val="ListParagraph"/>
        <w:rPr>
          <w:rFonts w:cs="Arial"/>
          <w:sz w:val="20"/>
          <w:szCs w:val="20"/>
        </w:rPr>
      </w:pPr>
      <w:r w:rsidRPr="0065290A">
        <w:rPr>
          <w:rFonts w:cs="Arial"/>
          <w:sz w:val="20"/>
          <w:szCs w:val="20"/>
        </w:rPr>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270388FD" w14:textId="77777777" w:rsidR="0065290A" w:rsidRPr="0065290A" w:rsidRDefault="0065290A" w:rsidP="0065290A">
      <w:pPr>
        <w:pStyle w:val="ListParagraph"/>
        <w:rPr>
          <w:rFonts w:cs="Arial"/>
          <w:sz w:val="20"/>
          <w:szCs w:val="20"/>
        </w:rPr>
      </w:pPr>
    </w:p>
    <w:p w14:paraId="4DAB0BD4"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5F1AD8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139A713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26F59FF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3806E342" w14:textId="77777777" w:rsidR="0065290A" w:rsidRPr="0065290A" w:rsidRDefault="0065290A" w:rsidP="0065290A">
      <w:pPr>
        <w:pStyle w:val="ListParagraph"/>
        <w:ind w:left="1080"/>
        <w:rPr>
          <w:rFonts w:cs="Arial"/>
          <w:sz w:val="20"/>
          <w:szCs w:val="20"/>
        </w:rPr>
      </w:pPr>
    </w:p>
    <w:p w14:paraId="3EE79EE0" w14:textId="62D3B744"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436542FD" w14:textId="77777777" w:rsidR="0065290A" w:rsidRPr="00B56B70" w:rsidRDefault="0065290A">
      <w:pPr>
        <w:pStyle w:val="ListParagraph"/>
      </w:pPr>
    </w:p>
    <w:p w14:paraId="1EC7C22C"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7070D8CA"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3439B02D" w14:textId="77777777" w:rsidR="0065290A" w:rsidRPr="0065290A" w:rsidRDefault="0065290A" w:rsidP="0065290A">
      <w:pPr>
        <w:pStyle w:val="ListParagraph"/>
        <w:rPr>
          <w:rFonts w:cs="Arial"/>
          <w:sz w:val="20"/>
          <w:szCs w:val="20"/>
        </w:rPr>
      </w:pPr>
    </w:p>
    <w:p w14:paraId="24286C51" w14:textId="2CC21B0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3DD01B38" w14:textId="77777777" w:rsidR="0065290A" w:rsidRPr="0065290A" w:rsidRDefault="0065290A" w:rsidP="0065290A">
      <w:pPr>
        <w:pStyle w:val="ListParagraph"/>
        <w:rPr>
          <w:rFonts w:cs="Arial"/>
          <w:sz w:val="20"/>
          <w:szCs w:val="20"/>
        </w:rPr>
      </w:pPr>
    </w:p>
    <w:p w14:paraId="73B10B3B"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6A08D91B" w14:textId="52A43A72"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707DD89E" w14:textId="0163023B"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26EC1040" w14:textId="4E594A9A"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49381BA0" w14:textId="528FE67D"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0888A1B2" w14:textId="758A27F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7CAFD199" w14:textId="502C37C6"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0008D3AC" w14:textId="4B64894F"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23246E15" w14:textId="6AF4887E"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34A9C5F5" w14:textId="77777777" w:rsidR="000D2361" w:rsidRPr="000D2361" w:rsidRDefault="000D2361" w:rsidP="000D2361">
      <w:pPr>
        <w:pStyle w:val="ListParagraph"/>
        <w:ind w:left="1800"/>
        <w:rPr>
          <w:rFonts w:cs="Arial"/>
          <w:sz w:val="20"/>
          <w:szCs w:val="20"/>
        </w:rPr>
      </w:pPr>
    </w:p>
    <w:p w14:paraId="479FD40D"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5996C7F2"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088164DC"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67070C82"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1477C719"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21DC4D3"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5B14BC13" w14:textId="77777777" w:rsidR="0065290A" w:rsidRPr="0065290A" w:rsidRDefault="0065290A" w:rsidP="0065290A">
      <w:pPr>
        <w:pStyle w:val="ListParagraph"/>
        <w:ind w:left="1440"/>
        <w:rPr>
          <w:rFonts w:cs="Arial"/>
          <w:b/>
          <w:sz w:val="20"/>
          <w:szCs w:val="20"/>
        </w:rPr>
      </w:pPr>
    </w:p>
    <w:p w14:paraId="4580148C"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5DA10B0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lastRenderedPageBreak/>
        <w:t>Xoserve send data to AltHANCo on a quarterly basis</w:t>
      </w:r>
    </w:p>
    <w:p w14:paraId="0632343E"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002FD967" w14:textId="03F37A78" w:rsidR="00B940D7" w:rsidRDefault="0065290A" w:rsidP="00406CB9">
      <w:pPr>
        <w:pStyle w:val="ListParagraph"/>
        <w:ind w:left="1800"/>
      </w:pPr>
      <w:r w:rsidRPr="0065290A">
        <w:rPr>
          <w:rFonts w:cs="Arial"/>
          <w:i/>
          <w:sz w:val="20"/>
          <w:szCs w:val="20"/>
        </w:rPr>
        <w:t>This will be reviewed and once completed, the AltHANCo would be removed from the DPM</w:t>
      </w:r>
    </w:p>
    <w:p w14:paraId="70B6A9F9"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595056C7" w14:textId="2F05F5F8"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12BA084F" w14:textId="77777777" w:rsidR="003842E7" w:rsidRPr="003842E7" w:rsidRDefault="003842E7" w:rsidP="003842E7">
      <w:pPr>
        <w:pStyle w:val="ListParagraph"/>
        <w:spacing w:after="0" w:line="240" w:lineRule="auto"/>
        <w:ind w:left="1440"/>
        <w:rPr>
          <w:rFonts w:cs="Arial"/>
          <w:b/>
          <w:bCs/>
          <w:sz w:val="20"/>
          <w:szCs w:val="20"/>
          <w:u w:val="single"/>
        </w:rPr>
      </w:pPr>
    </w:p>
    <w:p w14:paraId="3528DCA3" w14:textId="43CAC16B" w:rsidR="00397BB3" w:rsidRDefault="00397BB3" w:rsidP="00D2683A">
      <w:pPr>
        <w:pStyle w:val="Heading3"/>
        <w:rPr>
          <w:color w:val="3E5AA8" w:themeColor="accent1"/>
          <w:sz w:val="24"/>
        </w:rPr>
      </w:pPr>
      <w:bookmarkStart w:id="9" w:name="_Toc47693338"/>
      <w:r>
        <w:rPr>
          <w:color w:val="3E5AA8" w:themeColor="accent1"/>
          <w:sz w:val="24"/>
        </w:rPr>
        <w:t>DSC Core Customers</w:t>
      </w:r>
      <w:bookmarkEnd w:id="9"/>
    </w:p>
    <w:p w14:paraId="546B04CE" w14:textId="194D59EE" w:rsidR="00397BB3" w:rsidRDefault="004F6FAB" w:rsidP="0016538D">
      <w:pPr>
        <w:tabs>
          <w:tab w:val="left" w:pos="7660"/>
        </w:tabs>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04AE06FB" w14:textId="77777777" w:rsidR="00E97870" w:rsidRPr="00E97870" w:rsidRDefault="00E97870" w:rsidP="0016538D">
      <w:pPr>
        <w:tabs>
          <w:tab w:val="left" w:pos="7660"/>
        </w:tabs>
        <w:rPr>
          <w:rFonts w:cs="Arial"/>
          <w:sz w:val="4"/>
          <w:szCs w:val="24"/>
        </w:rPr>
      </w:pPr>
    </w:p>
    <w:p w14:paraId="3E041D8B" w14:textId="6EEA7F77" w:rsidR="00D2683A" w:rsidRDefault="00356709" w:rsidP="00D2683A">
      <w:pPr>
        <w:pStyle w:val="Heading3"/>
        <w:rPr>
          <w:color w:val="3E5AA8" w:themeColor="accent1"/>
          <w:sz w:val="24"/>
        </w:rPr>
      </w:pPr>
      <w:bookmarkStart w:id="10" w:name="_Toc47693339"/>
      <w:r w:rsidRPr="00536C70">
        <w:rPr>
          <w:color w:val="3E5AA8" w:themeColor="accent1"/>
          <w:sz w:val="24"/>
        </w:rPr>
        <w:t>Energy Theft Tip-Off Service (ETTOS)</w:t>
      </w:r>
      <w:bookmarkEnd w:id="10"/>
    </w:p>
    <w:p w14:paraId="74A8203A" w14:textId="77777777" w:rsidR="00075388" w:rsidRPr="00406CB9" w:rsidRDefault="00075388" w:rsidP="00406CB9">
      <w:pPr>
        <w:rPr>
          <w:sz w:val="2"/>
        </w:rPr>
      </w:pPr>
    </w:p>
    <w:p w14:paraId="2F77CC19" w14:textId="77777777" w:rsidR="00D41E23" w:rsidRDefault="00075388"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611648" w14:textId="48CE5AA2"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21A0A7FE" w14:textId="74D161FD"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102AFF1B" w14:textId="77777777" w:rsidR="00D41E23" w:rsidRDefault="00075388" w:rsidP="00D41E23">
      <w:pPr>
        <w:pStyle w:val="ListParagraph"/>
        <w:rPr>
          <w:rFonts w:cs="Arial"/>
          <w:b/>
          <w:bCs/>
          <w:sz w:val="20"/>
          <w:szCs w:val="20"/>
          <w:u w:val="single"/>
        </w:rPr>
      </w:pPr>
      <w:r w:rsidRPr="0065290A">
        <w:rPr>
          <w:rFonts w:cs="Arial"/>
          <w:b/>
          <w:bCs/>
          <w:sz w:val="20"/>
          <w:szCs w:val="20"/>
          <w:u w:val="single"/>
        </w:rPr>
        <w:t>Background</w:t>
      </w:r>
    </w:p>
    <w:p w14:paraId="35B16946" w14:textId="500BDB62"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1CDFC984" w14:textId="48E27990"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335E548B" w14:textId="6A832EA3"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38381FE5"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6F497666" w14:textId="28860344"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70501AAB" w14:textId="77777777" w:rsidR="00075388" w:rsidRPr="0065290A" w:rsidRDefault="00075388" w:rsidP="00075388">
      <w:pPr>
        <w:pStyle w:val="ListParagraph"/>
        <w:rPr>
          <w:rFonts w:cs="Arial"/>
          <w:b/>
          <w:bCs/>
          <w:sz w:val="20"/>
          <w:szCs w:val="20"/>
          <w:u w:val="single"/>
        </w:rPr>
      </w:pPr>
    </w:p>
    <w:p w14:paraId="4C1BF673"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40BC458C" w14:textId="2254AB7C"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659DA7ED" w14:textId="77777777" w:rsidR="001E21EB" w:rsidRPr="001E21EB" w:rsidRDefault="001E21EB" w:rsidP="00406CB9">
      <w:pPr>
        <w:pStyle w:val="ListParagraph"/>
        <w:rPr>
          <w:rFonts w:cs="Arial"/>
          <w:sz w:val="20"/>
          <w:szCs w:val="20"/>
        </w:rPr>
      </w:pPr>
    </w:p>
    <w:p w14:paraId="1EB2C3FA"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4B1512C1" w14:textId="7EC7D6EF"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7C02795C" w14:textId="77777777" w:rsidR="008C7AB8" w:rsidRPr="00091870" w:rsidRDefault="008C7AB8" w:rsidP="00406CB9">
      <w:pPr>
        <w:pStyle w:val="ListParagraph"/>
        <w:ind w:left="2160"/>
        <w:rPr>
          <w:rFonts w:cs="Arial"/>
          <w:b/>
          <w:sz w:val="20"/>
          <w:szCs w:val="20"/>
        </w:rPr>
      </w:pPr>
    </w:p>
    <w:p w14:paraId="027D5FA7" w14:textId="1356DA72" w:rsidR="00075388" w:rsidRDefault="00075388">
      <w:pPr>
        <w:pStyle w:val="ListParagraph"/>
        <w:ind w:left="1440"/>
        <w:rPr>
          <w:rFonts w:cs="Arial"/>
          <w:b/>
          <w:sz w:val="20"/>
          <w:szCs w:val="20"/>
        </w:rPr>
      </w:pPr>
      <w:r w:rsidRPr="00091870">
        <w:rPr>
          <w:rFonts w:cs="Arial"/>
          <w:b/>
          <w:sz w:val="20"/>
          <w:szCs w:val="20"/>
        </w:rPr>
        <w:t>Review Timescales:</w:t>
      </w:r>
    </w:p>
    <w:p w14:paraId="587FC436" w14:textId="77777777" w:rsidR="00091870" w:rsidRPr="00C255CD" w:rsidRDefault="00091870" w:rsidP="00091870">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69BFA0A8"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7B062922" w14:textId="1F85B23F" w:rsidR="00D5429F" w:rsidRPr="00D5429F" w:rsidRDefault="001E42C7" w:rsidP="00406CB9">
      <w:pPr>
        <w:pStyle w:val="ListParagraph"/>
        <w:numPr>
          <w:ilvl w:val="0"/>
          <w:numId w:val="11"/>
        </w:numPr>
      </w:pPr>
      <w:r w:rsidRPr="00091870">
        <w:rPr>
          <w:rFonts w:cs="Arial"/>
          <w:sz w:val="20"/>
          <w:szCs w:val="20"/>
        </w:rPr>
        <w:lastRenderedPageBreak/>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7E31D01F" w14:textId="0B0A6F15" w:rsidR="00E802BC" w:rsidRDefault="00D2683A" w:rsidP="00E802BC">
      <w:pPr>
        <w:pStyle w:val="Heading3"/>
        <w:rPr>
          <w:color w:val="3E5AA8" w:themeColor="accent1"/>
          <w:sz w:val="24"/>
        </w:rPr>
      </w:pPr>
      <w:bookmarkStart w:id="11" w:name="_Toc47693340"/>
      <w:r w:rsidRPr="00536C70">
        <w:rPr>
          <w:color w:val="3E5AA8" w:themeColor="accent1"/>
          <w:sz w:val="24"/>
        </w:rPr>
        <w:t>Industrial and Commercial C</w:t>
      </w:r>
      <w:r w:rsidR="00B011CC">
        <w:rPr>
          <w:color w:val="3E5AA8" w:themeColor="accent1"/>
          <w:sz w:val="24"/>
        </w:rPr>
        <w:t>ustomer</w:t>
      </w:r>
      <w:bookmarkEnd w:id="11"/>
    </w:p>
    <w:p w14:paraId="22D449B6" w14:textId="77777777" w:rsidR="00E802BC" w:rsidRPr="00406CB9" w:rsidRDefault="00E802BC" w:rsidP="00406CB9">
      <w:pPr>
        <w:rPr>
          <w:sz w:val="2"/>
        </w:rPr>
      </w:pPr>
    </w:p>
    <w:p w14:paraId="4ADB4A60"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71080458" w14:textId="28499A9E"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74FA30E3" w14:textId="30573FB8"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7A9D38D5" w14:textId="3A309613"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43FD2A03" w14:textId="024193AB"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624196B8"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t>Purpose of Access to Data</w:t>
      </w:r>
    </w:p>
    <w:p w14:paraId="694CCA17" w14:textId="7C2E2AE0"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41F1B730" w14:textId="77777777" w:rsidR="00A22F85" w:rsidRPr="0065290A" w:rsidRDefault="00A22F85" w:rsidP="00A22F85">
      <w:pPr>
        <w:pStyle w:val="ListParagraph"/>
        <w:rPr>
          <w:rFonts w:cs="Arial"/>
          <w:b/>
          <w:bCs/>
          <w:sz w:val="20"/>
          <w:szCs w:val="20"/>
          <w:u w:val="single"/>
        </w:rPr>
      </w:pPr>
    </w:p>
    <w:p w14:paraId="01FBF40B"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5E6177AB" w14:textId="7B5B626E"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5C38B7F5" w14:textId="77777777" w:rsidR="00A22F85" w:rsidRPr="0065290A" w:rsidRDefault="00A22F85" w:rsidP="00A22F85">
      <w:pPr>
        <w:pStyle w:val="ListParagraph"/>
        <w:rPr>
          <w:rFonts w:cs="Arial"/>
          <w:sz w:val="20"/>
          <w:szCs w:val="20"/>
        </w:rPr>
      </w:pPr>
    </w:p>
    <w:p w14:paraId="06F60DDF" w14:textId="551BB18C" w:rsidR="00A22F85" w:rsidRPr="0065290A" w:rsidRDefault="00A22F85" w:rsidP="00A22F85">
      <w:pPr>
        <w:pStyle w:val="ListParagraph"/>
        <w:ind w:left="1440"/>
        <w:rPr>
          <w:sz w:val="20"/>
          <w:szCs w:val="20"/>
        </w:rPr>
      </w:pPr>
      <w:r w:rsidRPr="0065290A">
        <w:rPr>
          <w:rFonts w:cs="Arial"/>
          <w:b/>
          <w:bCs/>
          <w:sz w:val="20"/>
          <w:szCs w:val="20"/>
        </w:rPr>
        <w:t>Overriding Exclusions:</w:t>
      </w:r>
    </w:p>
    <w:p w14:paraId="287ECBA7" w14:textId="59E6904C"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4B0CE4F3"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7D029CB7" w14:textId="48B81E43"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5A6DBDF7" w14:textId="77777777" w:rsidR="00E802BC" w:rsidRPr="00406CB9" w:rsidRDefault="00E802BC">
      <w:pPr>
        <w:pStyle w:val="ListParagraph"/>
        <w:ind w:left="1800"/>
        <w:rPr>
          <w:rFonts w:cs="Arial"/>
          <w:sz w:val="20"/>
          <w:szCs w:val="20"/>
        </w:rPr>
      </w:pPr>
    </w:p>
    <w:p w14:paraId="68431768"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319474A2" w14:textId="3CECCE72"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63B8BC7C" w14:textId="77777777" w:rsidR="008C5071" w:rsidRPr="00406CB9" w:rsidRDefault="008C5071" w:rsidP="00406CB9">
      <w:pPr>
        <w:pStyle w:val="ListParagraph"/>
        <w:ind w:left="1800"/>
        <w:rPr>
          <w:rFonts w:cs="Arial"/>
          <w:b/>
          <w:sz w:val="20"/>
          <w:szCs w:val="20"/>
        </w:rPr>
      </w:pPr>
    </w:p>
    <w:p w14:paraId="5E7CBC0C"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3B003C9C" w14:textId="64EA5C42"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331D360D"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16E6D35D" w14:textId="5B0B199D" w:rsidR="00D54FEE" w:rsidRPr="00406CB9" w:rsidRDefault="007D55E0" w:rsidP="00406CB9">
      <w:pPr>
        <w:pStyle w:val="ListParagraph"/>
        <w:numPr>
          <w:ilvl w:val="0"/>
          <w:numId w:val="5"/>
        </w:numPr>
        <w:rPr>
          <w:color w:val="3E5AA8" w:themeColor="accent1"/>
          <w:sz w:val="24"/>
        </w:rPr>
      </w:pPr>
      <w:r w:rsidRPr="00AC38D7">
        <w:rPr>
          <w:rFonts w:cs="Arial"/>
          <w:sz w:val="20"/>
          <w:szCs w:val="20"/>
        </w:rPr>
        <w:t xml:space="preserve">No Third-Party Services Contract is required for the release of this information. Industrial </w:t>
      </w:r>
      <w:r w:rsidRPr="0063589C">
        <w:rPr>
          <w:rFonts w:cs="Arial"/>
          <w:sz w:val="20"/>
          <w:szCs w:val="20"/>
        </w:rPr>
        <w:t xml:space="preserve">and Commercial Customers are </w:t>
      </w:r>
      <w:r w:rsidRPr="004F1000">
        <w:rPr>
          <w:rFonts w:cs="Arial"/>
          <w:sz w:val="20"/>
          <w:szCs w:val="20"/>
        </w:rPr>
        <w:t>set out under SPAA</w:t>
      </w:r>
      <w:r w:rsidRPr="004F1000">
        <w:rPr>
          <w:rFonts w:cs="Arial"/>
          <w:sz w:val="20"/>
          <w:szCs w:val="20"/>
          <w:vertAlign w:val="superscript"/>
        </w:rPr>
        <w:t>1</w:t>
      </w:r>
      <w:r w:rsidRPr="004F1000">
        <w:rPr>
          <w:rFonts w:cs="Arial"/>
          <w:sz w:val="20"/>
          <w:szCs w:val="20"/>
        </w:rPr>
        <w:t xml:space="preserve"> </w:t>
      </w:r>
      <w:r w:rsidR="00D54FEE" w:rsidRPr="004F1000">
        <w:rPr>
          <w:rFonts w:cs="Arial"/>
          <w:sz w:val="20"/>
          <w:szCs w:val="20"/>
        </w:rPr>
        <w:t>and CDSP provide the data on behalf of</w:t>
      </w:r>
      <w:r w:rsidRPr="004F1000">
        <w:rPr>
          <w:rFonts w:cs="Arial"/>
          <w:sz w:val="20"/>
          <w:szCs w:val="20"/>
        </w:rPr>
        <w:t xml:space="preserve"> the</w:t>
      </w:r>
      <w:r w:rsidR="00D54FEE" w:rsidRPr="004F1000">
        <w:rPr>
          <w:rFonts w:cs="Arial"/>
          <w:sz w:val="20"/>
          <w:szCs w:val="20"/>
        </w:rPr>
        <w:t xml:space="preserve"> Transporters as set out within</w:t>
      </w:r>
      <w:r w:rsidRPr="004F1000">
        <w:rPr>
          <w:rFonts w:cs="Arial"/>
          <w:sz w:val="20"/>
          <w:szCs w:val="20"/>
        </w:rPr>
        <w:t xml:space="preserve"> DSC Service Line</w:t>
      </w:r>
      <w:r w:rsidR="0050132D">
        <w:rPr>
          <w:rFonts w:cs="Arial"/>
          <w:sz w:val="20"/>
          <w:szCs w:val="20"/>
        </w:rPr>
        <w:t>.</w:t>
      </w:r>
      <w:r w:rsidRPr="00AC38D7">
        <w:rPr>
          <w:rFonts w:cs="Arial"/>
          <w:sz w:val="20"/>
          <w:szCs w:val="20"/>
        </w:rPr>
        <w:t xml:space="preserve"> </w:t>
      </w:r>
    </w:p>
    <w:p w14:paraId="2BA45051" w14:textId="5312E4F8" w:rsidR="00724DE7" w:rsidRDefault="00CC3F9B" w:rsidP="00724DE7">
      <w:pPr>
        <w:pStyle w:val="Heading3"/>
        <w:rPr>
          <w:color w:val="3E5AA8" w:themeColor="accent1"/>
          <w:sz w:val="24"/>
        </w:rPr>
      </w:pPr>
      <w:bookmarkStart w:id="12" w:name="_Toc47693341"/>
      <w:r w:rsidRPr="00536C70">
        <w:rPr>
          <w:color w:val="3E5AA8" w:themeColor="accent1"/>
          <w:sz w:val="24"/>
        </w:rPr>
        <w:t>Meter Asset Manager</w:t>
      </w:r>
      <w:bookmarkEnd w:id="12"/>
    </w:p>
    <w:p w14:paraId="7F841DC6" w14:textId="77777777" w:rsidR="00724DE7" w:rsidRPr="00724DE7" w:rsidRDefault="00724DE7" w:rsidP="00724DE7">
      <w:pPr>
        <w:rPr>
          <w:sz w:val="2"/>
        </w:rPr>
      </w:pPr>
    </w:p>
    <w:p w14:paraId="239EE710" w14:textId="77777777" w:rsidR="00414412" w:rsidRDefault="00724DE7"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303D7C4" w14:textId="09A234FC" w:rsidR="00724DE7" w:rsidRPr="00550745" w:rsidRDefault="0050132D" w:rsidP="00550745">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Meter Asset Manager (MAM)</w:t>
      </w:r>
    </w:p>
    <w:p w14:paraId="7E1E9D94"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6664232B" w14:textId="064D5541" w:rsidR="00724DE7" w:rsidRPr="00414412" w:rsidRDefault="002B4132" w:rsidP="00414412">
      <w:pPr>
        <w:pStyle w:val="ListParagraph"/>
        <w:rPr>
          <w:rFonts w:cs="Arial"/>
          <w:b/>
          <w:bCs/>
          <w:sz w:val="20"/>
          <w:szCs w:val="20"/>
          <w:u w:val="single"/>
        </w:rPr>
      </w:pPr>
      <w:r>
        <w:rPr>
          <w:rFonts w:cs="Arial"/>
          <w:sz w:val="20"/>
          <w:szCs w:val="24"/>
        </w:rPr>
        <w:lastRenderedPageBreak/>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3DECF836" w14:textId="38C19DFD"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46FB0B8E"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35B453E8"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46B39C2A" w14:textId="77777777" w:rsidR="00F2435B" w:rsidRDefault="00F2435B" w:rsidP="00724DE7">
      <w:pPr>
        <w:pStyle w:val="ListParagraph"/>
        <w:rPr>
          <w:rFonts w:cs="Arial"/>
          <w:sz w:val="20"/>
          <w:szCs w:val="20"/>
        </w:rPr>
      </w:pPr>
    </w:p>
    <w:p w14:paraId="4D6BD066"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121DD3BE"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404E7344" w14:textId="2222D6B7" w:rsidR="00724DE7" w:rsidRPr="00406CB9" w:rsidRDefault="004E5291" w:rsidP="00406CB9">
      <w:pPr>
        <w:pStyle w:val="ListParagraph"/>
        <w:numPr>
          <w:ilvl w:val="0"/>
          <w:numId w:val="5"/>
        </w:numPr>
        <w:rPr>
          <w:rFonts w:cs="Arial"/>
          <w:sz w:val="20"/>
          <w:szCs w:val="20"/>
        </w:rPr>
      </w:pPr>
      <w:r>
        <w:rPr>
          <w:rFonts w:cs="Arial"/>
          <w:sz w:val="20"/>
          <w:szCs w:val="20"/>
        </w:rPr>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1CA8DA50" w14:textId="77777777" w:rsidR="00724DE7" w:rsidRPr="0065290A" w:rsidRDefault="00724DE7" w:rsidP="00724DE7">
      <w:pPr>
        <w:pStyle w:val="ListParagraph"/>
        <w:rPr>
          <w:rFonts w:cs="Arial"/>
          <w:b/>
          <w:bCs/>
          <w:sz w:val="20"/>
          <w:szCs w:val="20"/>
          <w:u w:val="single"/>
        </w:rPr>
      </w:pPr>
    </w:p>
    <w:p w14:paraId="14CBE40A"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66461C0D" w14:textId="2CC7EF1D"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2E1FB5C5" w14:textId="77777777" w:rsidR="00B51505" w:rsidRDefault="00B51505" w:rsidP="00784061">
      <w:pPr>
        <w:pStyle w:val="ListParagraph"/>
        <w:rPr>
          <w:rFonts w:cs="Arial"/>
          <w:sz w:val="20"/>
          <w:szCs w:val="20"/>
        </w:rPr>
      </w:pPr>
    </w:p>
    <w:p w14:paraId="6CF81737" w14:textId="0A926B01"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049F930B" w14:textId="77777777" w:rsidR="00724DE7" w:rsidRPr="0065290A" w:rsidRDefault="00724DE7" w:rsidP="00724DE7">
      <w:pPr>
        <w:pStyle w:val="ListParagraph"/>
        <w:rPr>
          <w:rFonts w:cs="Arial"/>
          <w:sz w:val="20"/>
          <w:szCs w:val="20"/>
        </w:rPr>
      </w:pPr>
    </w:p>
    <w:p w14:paraId="2DC17A9D" w14:textId="31833A74"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78DB2C97" w14:textId="77777777" w:rsidR="00724DE7" w:rsidRPr="000D2361" w:rsidRDefault="00724DE7" w:rsidP="00724DE7">
      <w:pPr>
        <w:pStyle w:val="ListParagraph"/>
        <w:ind w:left="1800"/>
        <w:rPr>
          <w:rFonts w:cs="Arial"/>
          <w:sz w:val="20"/>
          <w:szCs w:val="20"/>
        </w:rPr>
      </w:pPr>
    </w:p>
    <w:p w14:paraId="0B4A9797"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47A643B6" w14:textId="7F198785"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6A65493F" w14:textId="67F98940"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6B1339E8" w14:textId="77777777" w:rsidR="00400295" w:rsidRPr="0065290A" w:rsidRDefault="00400295" w:rsidP="00406CB9">
      <w:pPr>
        <w:pStyle w:val="ListParagraph"/>
        <w:ind w:left="1800"/>
        <w:rPr>
          <w:rFonts w:cs="Arial"/>
          <w:b/>
          <w:sz w:val="20"/>
          <w:szCs w:val="20"/>
        </w:rPr>
      </w:pPr>
    </w:p>
    <w:p w14:paraId="4AB7E18F"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3B7BE392" w14:textId="71AFB638"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3F920FEF"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617A162C" w14:textId="1164800C"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04E75BD2" w14:textId="38A13811" w:rsidR="00CC3F9B" w:rsidRDefault="00CC3F9B" w:rsidP="00666E95">
      <w:pPr>
        <w:pStyle w:val="Heading3"/>
        <w:rPr>
          <w:color w:val="3E5AA8" w:themeColor="accent1"/>
          <w:sz w:val="24"/>
        </w:rPr>
      </w:pPr>
      <w:bookmarkStart w:id="13" w:name="_Toc47693342"/>
      <w:r w:rsidRPr="00536C70">
        <w:rPr>
          <w:color w:val="3E5AA8" w:themeColor="accent1"/>
          <w:sz w:val="24"/>
        </w:rPr>
        <w:t>Meter Asset Provider</w:t>
      </w:r>
      <w:bookmarkEnd w:id="13"/>
    </w:p>
    <w:p w14:paraId="1BF0A9A3" w14:textId="77777777" w:rsidR="003E2474" w:rsidRPr="00406CB9" w:rsidRDefault="003E2474" w:rsidP="00406CB9">
      <w:pPr>
        <w:rPr>
          <w:sz w:val="2"/>
        </w:rPr>
      </w:pPr>
    </w:p>
    <w:p w14:paraId="486617FA"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23E6D25" w14:textId="74096CC6" w:rsidR="00B51505" w:rsidRPr="00550745" w:rsidRDefault="00B51505" w:rsidP="00B51505">
      <w:pPr>
        <w:tabs>
          <w:tab w:val="left" w:pos="7660"/>
        </w:tabs>
        <w:ind w:left="720"/>
        <w:rPr>
          <w:rFonts w:cs="Arial"/>
          <w:sz w:val="20"/>
          <w:szCs w:val="24"/>
        </w:rPr>
      </w:pPr>
      <w:r w:rsidRPr="00406CB9">
        <w:rPr>
          <w:rFonts w:cs="Arial"/>
          <w:sz w:val="20"/>
          <w:szCs w:val="24"/>
        </w:rPr>
        <w:t>Recognised Role –</w:t>
      </w:r>
      <w:r>
        <w:rPr>
          <w:rFonts w:cs="Arial"/>
          <w:sz w:val="20"/>
          <w:szCs w:val="24"/>
        </w:rPr>
        <w:t xml:space="preserve"> Meter Asset Provider (MAP)</w:t>
      </w:r>
    </w:p>
    <w:p w14:paraId="6804B323" w14:textId="2BD4A26B" w:rsidR="00414412" w:rsidRPr="00406CB9" w:rsidRDefault="003E2474" w:rsidP="00406CB9">
      <w:pPr>
        <w:ind w:left="720"/>
        <w:rPr>
          <w:rFonts w:cs="Arial"/>
          <w:b/>
          <w:bCs/>
          <w:sz w:val="20"/>
          <w:szCs w:val="20"/>
          <w:u w:val="single"/>
        </w:rPr>
      </w:pPr>
      <w:r w:rsidRPr="00406CB9">
        <w:rPr>
          <w:rFonts w:cs="Arial"/>
          <w:b/>
          <w:bCs/>
          <w:sz w:val="20"/>
          <w:szCs w:val="20"/>
          <w:u w:val="single"/>
        </w:rPr>
        <w:t>Background</w:t>
      </w:r>
    </w:p>
    <w:p w14:paraId="31E18F88" w14:textId="5F7D6125" w:rsidR="003E2474" w:rsidRPr="00414412" w:rsidRDefault="003E2474" w:rsidP="00414412">
      <w:pPr>
        <w:pStyle w:val="ListParagraph"/>
        <w:rPr>
          <w:rFonts w:cs="Arial"/>
          <w:b/>
          <w:bCs/>
          <w:sz w:val="20"/>
          <w:szCs w:val="20"/>
          <w:u w:val="single"/>
        </w:rPr>
      </w:pPr>
      <w:r>
        <w:rPr>
          <w:rFonts w:cs="Arial"/>
          <w:sz w:val="20"/>
          <w:szCs w:val="24"/>
        </w:rPr>
        <w:lastRenderedPageBreak/>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5F033D0A" w14:textId="426E060F"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3B004A91" w14:textId="5DAF02AF" w:rsidR="00CE7A6F" w:rsidRPr="00406CB9"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0FB37331"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07FBBD66" w14:textId="7F62BBA5"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05FC1222" w14:textId="094B0C73"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2EE4CF17" w14:textId="06D073ED" w:rsidR="00BF474A" w:rsidRDefault="00BF474A" w:rsidP="003E2474">
      <w:pPr>
        <w:pStyle w:val="ListParagraph"/>
        <w:numPr>
          <w:ilvl w:val="0"/>
          <w:numId w:val="5"/>
        </w:numPr>
        <w:rPr>
          <w:rFonts w:cs="Arial"/>
          <w:sz w:val="20"/>
          <w:szCs w:val="20"/>
        </w:rPr>
      </w:pPr>
      <w:r>
        <w:rPr>
          <w:rFonts w:cs="Arial"/>
          <w:sz w:val="20"/>
          <w:szCs w:val="20"/>
        </w:rPr>
        <w:t xml:space="preserve">Validating meter asset information to support data cleansing activities </w:t>
      </w:r>
    </w:p>
    <w:p w14:paraId="302910A3" w14:textId="5215061E"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7A6793A4" w14:textId="1AC0DF80"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5B9E325D"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5C8304BE" w14:textId="02AA557C"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2959E237" w14:textId="21556DC0" w:rsidR="003E2474" w:rsidRDefault="003E2474" w:rsidP="003E2474">
      <w:pPr>
        <w:pStyle w:val="ListParagraph"/>
        <w:rPr>
          <w:rFonts w:cs="Arial"/>
          <w:sz w:val="20"/>
          <w:szCs w:val="20"/>
        </w:rPr>
      </w:pPr>
    </w:p>
    <w:p w14:paraId="65602B53" w14:textId="1650F4D1"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ECAB382" w14:textId="77777777" w:rsidR="00165C39" w:rsidRDefault="00165C39" w:rsidP="003E2474">
      <w:pPr>
        <w:pStyle w:val="ListParagraph"/>
        <w:rPr>
          <w:rFonts w:cs="Arial"/>
          <w:sz w:val="20"/>
          <w:szCs w:val="20"/>
          <w:highlight w:val="yellow"/>
        </w:rPr>
      </w:pPr>
    </w:p>
    <w:p w14:paraId="78480EC0" w14:textId="414AAA2F"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7F6AD37B" w14:textId="77777777" w:rsidR="003E2474" w:rsidRPr="000D2361" w:rsidRDefault="003E2474" w:rsidP="003E2474">
      <w:pPr>
        <w:pStyle w:val="ListParagraph"/>
        <w:ind w:left="1800"/>
        <w:rPr>
          <w:rFonts w:cs="Arial"/>
          <w:sz w:val="20"/>
          <w:szCs w:val="20"/>
        </w:rPr>
      </w:pPr>
    </w:p>
    <w:p w14:paraId="058B4ECB" w14:textId="27A20CFE" w:rsidR="00155189" w:rsidRPr="0065290A" w:rsidRDefault="00155189" w:rsidP="00155189">
      <w:pPr>
        <w:pStyle w:val="ListParagraph"/>
        <w:ind w:left="1440"/>
        <w:rPr>
          <w:sz w:val="20"/>
          <w:szCs w:val="20"/>
        </w:rPr>
      </w:pPr>
      <w:r w:rsidRPr="0065290A">
        <w:rPr>
          <w:rFonts w:cs="Arial"/>
          <w:b/>
          <w:bCs/>
          <w:sz w:val="20"/>
          <w:szCs w:val="20"/>
        </w:rPr>
        <w:t>Overriding Exclusions:</w:t>
      </w:r>
    </w:p>
    <w:p w14:paraId="2E0AB17C" w14:textId="58D25484"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18012293" w14:textId="68B8C05C"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53B421CC" w14:textId="22B0A3C6"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6D879A39" w14:textId="4438EC27" w:rsidR="007F5376" w:rsidRPr="00406CB9" w:rsidRDefault="007F5376" w:rsidP="00406CB9">
      <w:pPr>
        <w:pStyle w:val="ListParagraph"/>
        <w:ind w:left="1800"/>
        <w:rPr>
          <w:rFonts w:cs="Arial"/>
          <w:bCs/>
          <w:i/>
          <w:sz w:val="20"/>
          <w:szCs w:val="20"/>
        </w:rPr>
      </w:pPr>
      <w:r>
        <w:rPr>
          <w:rFonts w:cs="Arial"/>
          <w:bCs/>
          <w:i/>
          <w:sz w:val="20"/>
          <w:szCs w:val="20"/>
        </w:rPr>
        <w:t>This is related to the API service only</w:t>
      </w:r>
    </w:p>
    <w:p w14:paraId="36A8D1F4" w14:textId="77777777" w:rsidR="00155189" w:rsidRDefault="00155189" w:rsidP="003E2474">
      <w:pPr>
        <w:pStyle w:val="ListParagraph"/>
        <w:ind w:left="1440"/>
        <w:rPr>
          <w:rFonts w:cs="Arial"/>
          <w:b/>
          <w:bCs/>
          <w:sz w:val="20"/>
          <w:szCs w:val="20"/>
        </w:rPr>
      </w:pPr>
    </w:p>
    <w:p w14:paraId="40402014" w14:textId="3EB8D445"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771B659F" w14:textId="3521D38C"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7116741A" w14:textId="77777777" w:rsidR="003E2474" w:rsidRPr="00F60918" w:rsidRDefault="003E2474" w:rsidP="003E2474">
      <w:pPr>
        <w:pStyle w:val="ListParagraph"/>
        <w:numPr>
          <w:ilvl w:val="0"/>
          <w:numId w:val="6"/>
        </w:numPr>
        <w:rPr>
          <w:rFonts w:cs="Arial"/>
          <w:b/>
          <w:sz w:val="20"/>
          <w:szCs w:val="20"/>
        </w:rPr>
      </w:pPr>
      <w:r>
        <w:rPr>
          <w:rFonts w:cs="Arial"/>
          <w:i/>
          <w:iCs/>
          <w:sz w:val="20"/>
          <w:szCs w:val="20"/>
          <w:u w:val="single"/>
        </w:rPr>
        <w:t>Modification 0386 report</w:t>
      </w:r>
      <w:r w:rsidRPr="0065290A">
        <w:rPr>
          <w:rFonts w:cs="Arial"/>
          <w:i/>
          <w:iCs/>
          <w:sz w:val="20"/>
          <w:szCs w:val="20"/>
        </w:rPr>
        <w:t>:</w:t>
      </w:r>
      <w:r w:rsidRPr="0065290A">
        <w:rPr>
          <w:rFonts w:cs="Arial"/>
          <w:sz w:val="20"/>
          <w:szCs w:val="20"/>
        </w:rPr>
        <w:t xml:space="preserve"> </w:t>
      </w:r>
      <w:r>
        <w:rPr>
          <w:rFonts w:cs="Arial"/>
          <w:sz w:val="20"/>
          <w:szCs w:val="20"/>
        </w:rPr>
        <w:t xml:space="preserve">The MPRN must be provided by the MAM and to receive the data against the MPRN, the MAM on UK Link must not be held (blank/unknown). </w:t>
      </w:r>
    </w:p>
    <w:p w14:paraId="057106A8" w14:textId="77777777" w:rsidR="003E2474" w:rsidRPr="0065290A" w:rsidRDefault="003E2474" w:rsidP="003E2474">
      <w:pPr>
        <w:pStyle w:val="ListParagraph"/>
        <w:ind w:left="1800"/>
        <w:rPr>
          <w:rFonts w:cs="Arial"/>
          <w:b/>
          <w:sz w:val="20"/>
          <w:szCs w:val="20"/>
        </w:rPr>
      </w:pPr>
    </w:p>
    <w:p w14:paraId="5C18FC39"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6717FD9F" w14:textId="53F09BBB" w:rsidR="003E2474" w:rsidRPr="00406CB9" w:rsidRDefault="003E2474"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1E69A2AB"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55922ECB" w14:textId="59915A4D" w:rsidR="003E2474" w:rsidRDefault="003E2474" w:rsidP="003E2474">
      <w:pPr>
        <w:pStyle w:val="ListParagraph"/>
        <w:numPr>
          <w:ilvl w:val="0"/>
          <w:numId w:val="5"/>
        </w:numPr>
        <w:rPr>
          <w:rFonts w:cs="Arial"/>
          <w:sz w:val="20"/>
          <w:szCs w:val="20"/>
        </w:rPr>
      </w:pPr>
      <w:r w:rsidRPr="0065290A">
        <w:rPr>
          <w:rFonts w:cs="Arial"/>
          <w:sz w:val="20"/>
          <w:szCs w:val="20"/>
        </w:rPr>
        <w:lastRenderedPageBreak/>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72261B7A" w14:textId="77777777" w:rsidR="003545CF" w:rsidRPr="00C857AF" w:rsidRDefault="003545CF" w:rsidP="00F77F4B"/>
    <w:p w14:paraId="38F622F8" w14:textId="50B53CC4" w:rsidR="00F31B93" w:rsidRDefault="00F31B93" w:rsidP="00944188">
      <w:pPr>
        <w:pStyle w:val="Heading3"/>
        <w:rPr>
          <w:color w:val="3E5AA8" w:themeColor="accent1"/>
          <w:sz w:val="24"/>
        </w:rPr>
      </w:pPr>
      <w:bookmarkStart w:id="14" w:name="_Toc47693343"/>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14"/>
    </w:p>
    <w:p w14:paraId="53E8FB4D" w14:textId="77777777" w:rsidR="00F90C32" w:rsidRPr="00406CB9" w:rsidRDefault="00F90C32" w:rsidP="00406CB9">
      <w:pPr>
        <w:rPr>
          <w:sz w:val="2"/>
        </w:rPr>
      </w:pPr>
    </w:p>
    <w:p w14:paraId="06DA1DA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76EB72A5" w14:textId="1E8F9F2C"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5007E105" w14:textId="0E6BF908"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0B250E42"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7B414F61" w14:textId="578491A0"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458090C" w14:textId="0E886BE0"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3BB6A845" w14:textId="3460EA50"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0509DDED" w14:textId="66937EEC" w:rsidR="00F8259D" w:rsidRDefault="00F8259D" w:rsidP="00F90C32">
      <w:pPr>
        <w:pStyle w:val="ListParagraph"/>
        <w:rPr>
          <w:rFonts w:cs="Arial"/>
          <w:sz w:val="20"/>
          <w:szCs w:val="20"/>
        </w:rPr>
      </w:pPr>
    </w:p>
    <w:p w14:paraId="516D74CE"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789E71C3" w14:textId="7FBB59B5" w:rsidR="00F90C32" w:rsidRPr="00406CB9" w:rsidRDefault="008B562F">
      <w:pPr>
        <w:pStyle w:val="ListParagraph"/>
        <w:rPr>
          <w:rFonts w:cs="Arial"/>
          <w:sz w:val="20"/>
          <w:szCs w:val="20"/>
        </w:rPr>
      </w:pPr>
      <w:r w:rsidRPr="00406CB9">
        <w:rPr>
          <w:rFonts w:cs="Arial"/>
          <w:sz w:val="20"/>
          <w:szCs w:val="20"/>
        </w:rPr>
        <w:t xml:space="preserve"> </w:t>
      </w:r>
    </w:p>
    <w:p w14:paraId="2D94CF7C"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74D104A5" w14:textId="2C0A98CE"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33AF0025" w14:textId="77777777" w:rsidR="00FD49FC" w:rsidRDefault="00FD49FC" w:rsidP="00F90C32">
      <w:pPr>
        <w:pStyle w:val="ListParagraph"/>
        <w:rPr>
          <w:rFonts w:cs="Arial"/>
          <w:b/>
          <w:bCs/>
          <w:sz w:val="20"/>
          <w:szCs w:val="20"/>
          <w:u w:val="single"/>
        </w:rPr>
      </w:pPr>
    </w:p>
    <w:p w14:paraId="7C3098A7" w14:textId="40E887D0"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18BFAFB9"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7FC20984" w14:textId="77777777" w:rsidR="00647691" w:rsidRDefault="00647691" w:rsidP="00F90C32">
      <w:pPr>
        <w:pStyle w:val="ListParagraph"/>
        <w:rPr>
          <w:rFonts w:cs="Arial"/>
          <w:sz w:val="20"/>
          <w:szCs w:val="20"/>
        </w:rPr>
      </w:pPr>
    </w:p>
    <w:p w14:paraId="467173E5" w14:textId="5B4D47E0"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7E09B8F4"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63849A46" w14:textId="2368E105"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14340110" w14:textId="59D471BD"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3A3AE332" w14:textId="26B48E23" w:rsidR="00CC3F9B" w:rsidRDefault="00CC3F9B" w:rsidP="00666E95">
      <w:pPr>
        <w:pStyle w:val="Heading3"/>
        <w:rPr>
          <w:color w:val="3E5AA8" w:themeColor="accent1"/>
          <w:sz w:val="24"/>
        </w:rPr>
      </w:pPr>
      <w:bookmarkStart w:id="15" w:name="_Toc47693344"/>
      <w:r w:rsidRPr="00536C70">
        <w:rPr>
          <w:color w:val="3E5AA8" w:themeColor="accent1"/>
          <w:sz w:val="24"/>
        </w:rPr>
        <w:lastRenderedPageBreak/>
        <w:t>Price Comparison Website and Third-Party Intermediary</w:t>
      </w:r>
      <w:bookmarkEnd w:id="15"/>
      <w:r w:rsidRPr="00536C70">
        <w:rPr>
          <w:color w:val="3E5AA8" w:themeColor="accent1"/>
          <w:sz w:val="24"/>
        </w:rPr>
        <w:t xml:space="preserve"> </w:t>
      </w:r>
    </w:p>
    <w:p w14:paraId="77BD8AE3" w14:textId="77777777" w:rsidR="00257D21" w:rsidRPr="00406CB9" w:rsidRDefault="00257D21" w:rsidP="00406CB9">
      <w:pPr>
        <w:rPr>
          <w:sz w:val="2"/>
        </w:rPr>
      </w:pPr>
    </w:p>
    <w:p w14:paraId="34CFF189"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E8424DA" w14:textId="3FE02228"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5AB917E7" w14:textId="77777777" w:rsidR="00FD49FC" w:rsidRDefault="00257D21" w:rsidP="00FD49FC">
      <w:pPr>
        <w:ind w:left="720"/>
        <w:rPr>
          <w:rFonts w:cs="Arial"/>
          <w:b/>
          <w:bCs/>
          <w:sz w:val="20"/>
          <w:szCs w:val="20"/>
          <w:u w:val="single"/>
        </w:rPr>
      </w:pPr>
      <w:r w:rsidRPr="00406CB9">
        <w:rPr>
          <w:rFonts w:cs="Arial"/>
          <w:b/>
          <w:bCs/>
          <w:sz w:val="20"/>
          <w:szCs w:val="20"/>
          <w:u w:val="single"/>
        </w:rPr>
        <w:t>Background</w:t>
      </w:r>
    </w:p>
    <w:p w14:paraId="55A94DAE" w14:textId="16887A71"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domestic customers</w:t>
      </w:r>
      <w:r w:rsidR="002A1279">
        <w:rPr>
          <w:rFonts w:cs="Arial"/>
          <w:sz w:val="20"/>
          <w:szCs w:val="24"/>
        </w:rPr>
        <w:t xml:space="preserve"> and may carry out on behalf of the </w:t>
      </w:r>
      <w:r w:rsidR="00537015">
        <w:rPr>
          <w:rFonts w:cs="Arial"/>
          <w:sz w:val="20"/>
          <w:szCs w:val="24"/>
        </w:rPr>
        <w:t>domestic</w:t>
      </w:r>
      <w:r w:rsidR="002A1279">
        <w:rPr>
          <w:rFonts w:cs="Arial"/>
          <w:sz w:val="20"/>
          <w:szCs w:val="24"/>
        </w:rPr>
        <w:t xml:space="preserve"> customer and instruction to change the domestic</w:t>
      </w:r>
      <w:r w:rsidR="00537015">
        <w:rPr>
          <w:rFonts w:cs="Arial"/>
          <w:sz w:val="20"/>
          <w:szCs w:val="24"/>
        </w:rPr>
        <w:t xml:space="preserve"> customer’s retail energy supplier, 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domestic customer and a retail energy supplier. </w:t>
      </w:r>
    </w:p>
    <w:p w14:paraId="70CE61E9" w14:textId="24A8B647" w:rsidR="00257D21" w:rsidRPr="00FD49FC" w:rsidRDefault="006C1FEA" w:rsidP="00FD49FC">
      <w:pPr>
        <w:tabs>
          <w:tab w:val="left" w:pos="7660"/>
        </w:tabs>
        <w:ind w:left="720"/>
        <w:rPr>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388F2334"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703E78C0" w14:textId="1857A116"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74CB9711" w14:textId="77777777" w:rsidR="00FD49FC" w:rsidRPr="00FD49FC" w:rsidRDefault="00FD49FC" w:rsidP="00FD49FC">
      <w:pPr>
        <w:pStyle w:val="ListParagraph"/>
        <w:rPr>
          <w:rFonts w:cs="Arial"/>
          <w:sz w:val="20"/>
          <w:szCs w:val="20"/>
        </w:rPr>
      </w:pPr>
    </w:p>
    <w:p w14:paraId="27AB40A8"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6F3EBA33" w14:textId="18AA32FC"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5472A092" w14:textId="77777777" w:rsidR="00B84F55" w:rsidRPr="00406CB9" w:rsidRDefault="00B84F55">
      <w:pPr>
        <w:pStyle w:val="ListParagraph"/>
        <w:rPr>
          <w:rFonts w:cs="Arial"/>
          <w:color w:val="6440A3" w:themeColor="hyperlink"/>
          <w:sz w:val="20"/>
          <w:szCs w:val="20"/>
          <w:u w:val="single"/>
        </w:rPr>
      </w:pPr>
    </w:p>
    <w:p w14:paraId="547A323C" w14:textId="6523A3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6EE5FD70" w14:textId="77777777" w:rsidR="00257D21" w:rsidRPr="0065290A" w:rsidRDefault="00257D21" w:rsidP="00257D21">
      <w:pPr>
        <w:pStyle w:val="ListParagraph"/>
        <w:rPr>
          <w:rFonts w:cs="Arial"/>
          <w:sz w:val="20"/>
          <w:szCs w:val="20"/>
        </w:rPr>
      </w:pPr>
    </w:p>
    <w:p w14:paraId="0838A322" w14:textId="2342FEDF" w:rsidR="00257D21" w:rsidRPr="0065290A" w:rsidRDefault="00257D21" w:rsidP="00257D21">
      <w:pPr>
        <w:pStyle w:val="ListParagraph"/>
        <w:ind w:left="1440"/>
        <w:rPr>
          <w:sz w:val="20"/>
          <w:szCs w:val="20"/>
        </w:rPr>
      </w:pPr>
      <w:r w:rsidRPr="0065290A">
        <w:rPr>
          <w:rFonts w:cs="Arial"/>
          <w:b/>
          <w:bCs/>
          <w:sz w:val="20"/>
          <w:szCs w:val="20"/>
        </w:rPr>
        <w:t>Overriding Exclusions:</w:t>
      </w:r>
    </w:p>
    <w:p w14:paraId="7FD70320" w14:textId="5E733D77" w:rsidR="00257D21" w:rsidRPr="0065290A" w:rsidRDefault="00AE5C78" w:rsidP="00257D21">
      <w:pPr>
        <w:pStyle w:val="ListParagraph"/>
        <w:numPr>
          <w:ilvl w:val="0"/>
          <w:numId w:val="5"/>
        </w:numPr>
        <w:rPr>
          <w:rFonts w:cs="Arial"/>
          <w:sz w:val="20"/>
          <w:szCs w:val="20"/>
        </w:rPr>
      </w:pPr>
      <w:r>
        <w:rPr>
          <w:rFonts w:cs="Arial"/>
          <w:sz w:val="20"/>
          <w:szCs w:val="20"/>
        </w:rPr>
        <w:t>Non-domestic data is</w:t>
      </w:r>
      <w:r w:rsidR="00257D21" w:rsidRPr="0065290A">
        <w:rPr>
          <w:rFonts w:cs="Arial"/>
          <w:sz w:val="20"/>
          <w:szCs w:val="20"/>
        </w:rPr>
        <w:t xml:space="preserve"> excluded</w:t>
      </w:r>
    </w:p>
    <w:p w14:paraId="6C01F109" w14:textId="21696624"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638044D3" w14:textId="037B3170"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7410390F" w14:textId="64A88E8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0D017D67" w14:textId="77777777" w:rsidR="00257D21" w:rsidRPr="000D2361" w:rsidRDefault="00257D21" w:rsidP="00257D21">
      <w:pPr>
        <w:pStyle w:val="ListParagraph"/>
        <w:ind w:left="1800"/>
        <w:rPr>
          <w:rFonts w:cs="Arial"/>
          <w:sz w:val="20"/>
          <w:szCs w:val="20"/>
        </w:rPr>
      </w:pPr>
    </w:p>
    <w:p w14:paraId="0D348EE5"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345A9CB1" w14:textId="798EF02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12D86F08" w14:textId="6E1A6F9B"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07388918" w14:textId="292FE87C"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2C84BBDA" w14:textId="70B447A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0CD5C7F1" w14:textId="77777777" w:rsidR="00257D21" w:rsidRPr="0065290A" w:rsidRDefault="00257D21" w:rsidP="00257D21">
      <w:pPr>
        <w:pStyle w:val="ListParagraph"/>
        <w:ind w:left="1440"/>
        <w:rPr>
          <w:rFonts w:cs="Arial"/>
          <w:b/>
          <w:sz w:val="20"/>
          <w:szCs w:val="20"/>
        </w:rPr>
      </w:pPr>
    </w:p>
    <w:p w14:paraId="006416DC"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7893F344" w14:textId="4C5EB54D" w:rsidR="00C87C69" w:rsidRPr="00406CB9" w:rsidRDefault="00C87C69" w:rsidP="00C87C69">
      <w:pPr>
        <w:pStyle w:val="ListParagraph"/>
        <w:numPr>
          <w:ilvl w:val="0"/>
          <w:numId w:val="8"/>
        </w:numPr>
        <w:rPr>
          <w:rFonts w:cs="Arial"/>
          <w:i/>
          <w:sz w:val="20"/>
          <w:szCs w:val="20"/>
        </w:rPr>
      </w:pPr>
      <w:r>
        <w:rPr>
          <w:rFonts w:cs="Arial"/>
          <w:sz w:val="20"/>
          <w:szCs w:val="20"/>
        </w:rPr>
        <w:t>This is an enduring service and there is currently no end date</w:t>
      </w:r>
    </w:p>
    <w:p w14:paraId="43A06DF3"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7CA6D133" w14:textId="0B1653D8" w:rsidR="00257D21" w:rsidRPr="0065290A" w:rsidRDefault="00257D21" w:rsidP="00257D21">
      <w:pPr>
        <w:pStyle w:val="ListParagraph"/>
        <w:numPr>
          <w:ilvl w:val="0"/>
          <w:numId w:val="5"/>
        </w:numPr>
        <w:rPr>
          <w:rFonts w:cs="Arial"/>
          <w:sz w:val="20"/>
          <w:szCs w:val="20"/>
        </w:rPr>
      </w:pPr>
      <w:r w:rsidRPr="0065290A">
        <w:rPr>
          <w:rFonts w:cs="Arial"/>
          <w:sz w:val="20"/>
          <w:szCs w:val="20"/>
        </w:rPr>
        <w:lastRenderedPageBreak/>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2A6125E7" w14:textId="315E542C" w:rsidR="00257D21" w:rsidRDefault="00E340BC">
      <w:pPr>
        <w:pStyle w:val="Heading3"/>
        <w:rPr>
          <w:color w:val="3E5AA8" w:themeColor="accent1"/>
          <w:sz w:val="24"/>
        </w:rPr>
      </w:pPr>
      <w:bookmarkStart w:id="16" w:name="_Toc47693345"/>
      <w:r w:rsidRPr="00406CB9">
        <w:rPr>
          <w:color w:val="3E5AA8" w:themeColor="accent1"/>
          <w:sz w:val="24"/>
        </w:rPr>
        <w:t>Research Body</w:t>
      </w:r>
      <w:bookmarkEnd w:id="16"/>
    </w:p>
    <w:p w14:paraId="0ACFEF4F" w14:textId="77777777" w:rsidR="002470A7" w:rsidRPr="00406CB9" w:rsidRDefault="002470A7" w:rsidP="00406CB9">
      <w:pPr>
        <w:rPr>
          <w:sz w:val="2"/>
        </w:rPr>
      </w:pPr>
    </w:p>
    <w:p w14:paraId="36531F2D"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0A24982" w14:textId="2DC17E9F"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13D52FE1" w14:textId="229A32F9"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18A5E61A" w14:textId="12371802"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3"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4"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570EDA45" w14:textId="3BFBE886"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37B89E97" w14:textId="01F4DDD2" w:rsidR="002470A7" w:rsidRPr="008C5162"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40A8D887"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73234C8C" w14:textId="7F3C7036"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2C3C88FA" w14:textId="77777777" w:rsidR="002470A7" w:rsidRPr="0065290A" w:rsidRDefault="002470A7" w:rsidP="002470A7">
      <w:pPr>
        <w:pStyle w:val="ListParagraph"/>
        <w:rPr>
          <w:rFonts w:cs="Arial"/>
          <w:b/>
          <w:bCs/>
          <w:sz w:val="20"/>
          <w:szCs w:val="20"/>
          <w:u w:val="single"/>
        </w:rPr>
      </w:pPr>
    </w:p>
    <w:p w14:paraId="295FAAE0"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562B14DC" w14:textId="41670E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4DCC32AF" w14:textId="77777777" w:rsidR="002470A7" w:rsidRPr="00C255CD" w:rsidRDefault="002470A7" w:rsidP="002470A7">
      <w:pPr>
        <w:pStyle w:val="ListParagraph"/>
        <w:rPr>
          <w:rFonts w:cs="Arial"/>
          <w:color w:val="6440A3" w:themeColor="hyperlink"/>
          <w:sz w:val="20"/>
          <w:szCs w:val="20"/>
          <w:u w:val="single"/>
        </w:rPr>
      </w:pPr>
    </w:p>
    <w:p w14:paraId="2DC13998" w14:textId="7F700560"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078B28EB" w14:textId="08B5D788" w:rsidR="0002333A" w:rsidRDefault="0002333A" w:rsidP="002470A7">
      <w:pPr>
        <w:pStyle w:val="ListParagraph"/>
        <w:rPr>
          <w:rFonts w:cs="Arial"/>
          <w:sz w:val="20"/>
          <w:szCs w:val="20"/>
        </w:rPr>
      </w:pPr>
    </w:p>
    <w:p w14:paraId="3C611E7C" w14:textId="6CD0293B"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5F2438A1" w14:textId="77777777" w:rsidR="002470A7" w:rsidRPr="0065290A" w:rsidRDefault="002470A7" w:rsidP="00406CB9">
      <w:pPr>
        <w:pStyle w:val="ListParagraph"/>
      </w:pPr>
    </w:p>
    <w:p w14:paraId="0B9D7193"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321ADC42" w14:textId="00C66164"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231C1BCC" w14:textId="5E290422"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8632227"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67CF5ACE" w14:textId="2165B915"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7D94A068" w14:textId="3C7C55BF" w:rsidR="009F07A7" w:rsidRDefault="00E772C8" w:rsidP="00666E95">
      <w:pPr>
        <w:pStyle w:val="Heading3"/>
        <w:rPr>
          <w:color w:val="3E5AA8" w:themeColor="accent1"/>
          <w:sz w:val="24"/>
        </w:rPr>
      </w:pPr>
      <w:bookmarkStart w:id="17" w:name="_Toc47693346"/>
      <w:r w:rsidRPr="00536C70">
        <w:rPr>
          <w:color w:val="3E5AA8" w:themeColor="accent1"/>
          <w:sz w:val="24"/>
        </w:rPr>
        <w:t>Supplier</w:t>
      </w:r>
      <w:bookmarkEnd w:id="17"/>
    </w:p>
    <w:p w14:paraId="08F25C8D" w14:textId="77777777" w:rsidR="00751780" w:rsidRPr="00406CB9" w:rsidRDefault="00751780" w:rsidP="00406CB9">
      <w:pPr>
        <w:rPr>
          <w:sz w:val="2"/>
        </w:rPr>
      </w:pPr>
    </w:p>
    <w:p w14:paraId="238E883F" w14:textId="6D1F10E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9B5C8C8" w14:textId="3A90330A" w:rsidR="0091336E" w:rsidRPr="00CF1AFF" w:rsidRDefault="000E57ED" w:rsidP="0091336E">
      <w:pPr>
        <w:tabs>
          <w:tab w:val="left" w:pos="7660"/>
        </w:tabs>
        <w:ind w:left="720"/>
        <w:rPr>
          <w:rFonts w:cs="Arial"/>
          <w:sz w:val="20"/>
          <w:szCs w:val="24"/>
        </w:rPr>
      </w:pPr>
      <w:r>
        <w:rPr>
          <w:bCs/>
          <w:sz w:val="20"/>
          <w:szCs w:val="24"/>
        </w:rPr>
        <w:lastRenderedPageBreak/>
        <w:t>Recognised Role - Supplier</w:t>
      </w:r>
    </w:p>
    <w:p w14:paraId="7DE48BE0"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441FDA62" w14:textId="21BFB57A"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4100BED7" w14:textId="77777777" w:rsidR="00FA7255" w:rsidRDefault="00FA7255" w:rsidP="0091336E">
      <w:pPr>
        <w:pStyle w:val="ListParagraph"/>
        <w:rPr>
          <w:rFonts w:cs="Arial"/>
          <w:sz w:val="20"/>
          <w:szCs w:val="24"/>
        </w:rPr>
      </w:pPr>
    </w:p>
    <w:p w14:paraId="333246DD" w14:textId="57337C04"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586DE347" w14:textId="11E8F306"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30BFDEB5" w14:textId="6627B99C" w:rsidR="00BA3467" w:rsidRDefault="00BA3467" w:rsidP="0091336E">
      <w:pPr>
        <w:pStyle w:val="ListParagraph"/>
        <w:rPr>
          <w:rFonts w:cs="Arial"/>
          <w:bCs/>
          <w:sz w:val="20"/>
          <w:szCs w:val="20"/>
        </w:rPr>
      </w:pPr>
    </w:p>
    <w:p w14:paraId="1D08706A" w14:textId="347A5493"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0AB50139" w14:textId="77777777" w:rsidR="0091336E" w:rsidRPr="00B56B70" w:rsidRDefault="0091336E" w:rsidP="0091336E">
      <w:pPr>
        <w:pStyle w:val="ListParagraph"/>
      </w:pPr>
    </w:p>
    <w:p w14:paraId="5CFCA6CC"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4453A659" w14:textId="24A26D5A"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1477D055" w14:textId="77777777" w:rsidR="00024ED8" w:rsidRPr="0065290A" w:rsidRDefault="00024ED8" w:rsidP="00406CB9">
      <w:pPr>
        <w:pStyle w:val="ListParagraph"/>
      </w:pPr>
    </w:p>
    <w:p w14:paraId="1D337DFA" w14:textId="10630EC6" w:rsidR="0091336E" w:rsidRDefault="0091336E" w:rsidP="0091336E">
      <w:pPr>
        <w:pStyle w:val="ListParagraph"/>
        <w:ind w:left="1440"/>
        <w:rPr>
          <w:rFonts w:cs="Arial"/>
          <w:b/>
          <w:sz w:val="20"/>
          <w:szCs w:val="20"/>
        </w:rPr>
      </w:pPr>
      <w:r w:rsidRPr="0065290A">
        <w:rPr>
          <w:rFonts w:cs="Arial"/>
          <w:b/>
          <w:sz w:val="20"/>
          <w:szCs w:val="20"/>
        </w:rPr>
        <w:t>Review Timescales:</w:t>
      </w:r>
    </w:p>
    <w:p w14:paraId="433A739B" w14:textId="1CA0805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BCC3946" w14:textId="73CCC08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1102FBB3" w14:textId="58CE1403" w:rsidR="009362B0" w:rsidRDefault="009362B0" w:rsidP="00550745">
      <w:pPr>
        <w:pStyle w:val="ListParagraph"/>
        <w:numPr>
          <w:ilvl w:val="0"/>
          <w:numId w:val="5"/>
        </w:numPr>
        <w:rPr>
          <w:rFonts w:cs="Arial"/>
          <w:sz w:val="20"/>
          <w:szCs w:val="20"/>
        </w:rPr>
      </w:pPr>
      <w:r w:rsidRPr="0065290A">
        <w:rPr>
          <w:rFonts w:cs="Arial"/>
          <w:sz w:val="20"/>
          <w:szCs w:val="20"/>
        </w:rPr>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6FB0D905" w14:textId="77777777" w:rsidR="00550745" w:rsidRPr="00550745" w:rsidRDefault="00550745" w:rsidP="00550745">
      <w:pPr>
        <w:pStyle w:val="ListParagraph"/>
        <w:ind w:left="1800"/>
        <w:rPr>
          <w:rFonts w:cs="Arial"/>
          <w:sz w:val="20"/>
          <w:szCs w:val="20"/>
        </w:rPr>
      </w:pPr>
    </w:p>
    <w:p w14:paraId="7680084C" w14:textId="0B442E33" w:rsidR="000E76D4" w:rsidRDefault="00EF7A37" w:rsidP="000E76D4">
      <w:pPr>
        <w:pStyle w:val="Heading3"/>
        <w:rPr>
          <w:color w:val="3E5AA8" w:themeColor="accent1"/>
          <w:sz w:val="24"/>
        </w:rPr>
      </w:pPr>
      <w:bookmarkStart w:id="18" w:name="_Toc47693347"/>
      <w:r>
        <w:rPr>
          <w:color w:val="3E5AA8" w:themeColor="accent1"/>
          <w:sz w:val="24"/>
        </w:rPr>
        <w:t xml:space="preserve">The holder </w:t>
      </w:r>
      <w:r w:rsidR="006E33D6">
        <w:rPr>
          <w:color w:val="3E5AA8" w:themeColor="accent1"/>
          <w:sz w:val="24"/>
        </w:rPr>
        <w:t>of an “Electricity Transmission Licence”</w:t>
      </w:r>
      <w:bookmarkEnd w:id="18"/>
    </w:p>
    <w:p w14:paraId="51AD2288" w14:textId="77777777" w:rsidR="000E76D4" w:rsidRPr="000E76D4" w:rsidRDefault="000E76D4" w:rsidP="000E76D4">
      <w:pPr>
        <w:rPr>
          <w:sz w:val="2"/>
        </w:rPr>
      </w:pPr>
    </w:p>
    <w:p w14:paraId="17139D19"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A13C08B" w14:textId="4E0AE8DE"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978CDFC" w14:textId="51968EAE"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1060C130"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03CA9106" w14:textId="28958B1B"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29CB8DDE" w14:textId="0C1FC251" w:rsidR="000E76D4" w:rsidRPr="004A6E2A"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5" w:history="1">
        <w:r w:rsidR="00D802AB">
          <w:rPr>
            <w:rStyle w:val="Hyperlink"/>
            <w:rFonts w:cs="Arial"/>
            <w:sz w:val="20"/>
            <w:szCs w:val="20"/>
          </w:rPr>
          <w:t>0715</w:t>
        </w:r>
      </w:hyperlink>
      <w:r w:rsidR="000E76D4" w:rsidRPr="0065290A">
        <w:rPr>
          <w:rFonts w:cs="Arial"/>
          <w:sz w:val="20"/>
          <w:szCs w:val="20"/>
        </w:rPr>
        <w:t xml:space="preserve"> and IGT UNC Modification </w:t>
      </w:r>
      <w:hyperlink r:id="rId46" w:history="1">
        <w:r w:rsidR="008D68A0">
          <w:rPr>
            <w:rStyle w:val="Hyperlink"/>
            <w:rFonts w:cs="Arial"/>
            <w:sz w:val="20"/>
            <w:szCs w:val="20"/>
          </w:rPr>
          <w:t>139</w:t>
        </w:r>
      </w:hyperlink>
      <w:r w:rsidR="000E76D4" w:rsidRPr="0065290A">
        <w:rPr>
          <w:rFonts w:cs="Arial"/>
          <w:sz w:val="20"/>
          <w:szCs w:val="20"/>
        </w:rPr>
        <w:t xml:space="preserve">.   </w:t>
      </w:r>
    </w:p>
    <w:p w14:paraId="010E55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6B6D588B" w14:textId="4DBAA76A"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7ABF4B15" w14:textId="77777777" w:rsidR="000E76D4" w:rsidRPr="00B56B70" w:rsidRDefault="000E76D4" w:rsidP="000E76D4">
      <w:pPr>
        <w:pStyle w:val="ListParagraph"/>
      </w:pPr>
    </w:p>
    <w:p w14:paraId="17B054E0"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lastRenderedPageBreak/>
        <w:t xml:space="preserve">Special Conditionality </w:t>
      </w:r>
    </w:p>
    <w:p w14:paraId="62B4CCBF" w14:textId="0025C63D"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47"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D1F9E24" w14:textId="77777777" w:rsidR="000E76D4" w:rsidRPr="0065290A" w:rsidRDefault="000E76D4" w:rsidP="000E76D4">
      <w:pPr>
        <w:pStyle w:val="ListParagraph"/>
        <w:rPr>
          <w:rFonts w:cs="Arial"/>
          <w:sz w:val="20"/>
          <w:szCs w:val="20"/>
        </w:rPr>
      </w:pPr>
    </w:p>
    <w:p w14:paraId="48678083" w14:textId="34D8AFC2"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1EB50656" w14:textId="77777777" w:rsidR="000022CB" w:rsidRPr="0065290A" w:rsidRDefault="000022CB" w:rsidP="00406CB9">
      <w:pPr>
        <w:pStyle w:val="ListParagraph"/>
        <w:rPr>
          <w:rFonts w:cs="Arial"/>
          <w:b/>
          <w:sz w:val="20"/>
          <w:szCs w:val="20"/>
        </w:rPr>
      </w:pPr>
    </w:p>
    <w:p w14:paraId="1ABD6785"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663FE1AE"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45882A2B"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1DD8FA4" w14:textId="3207AD43"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6B8EAD84" w14:textId="77777777" w:rsidR="00550745" w:rsidRPr="00550745" w:rsidRDefault="00550745" w:rsidP="00550745">
      <w:pPr>
        <w:pStyle w:val="ListParagraph"/>
        <w:ind w:left="1800"/>
        <w:rPr>
          <w:rFonts w:cs="Arial"/>
          <w:sz w:val="20"/>
          <w:szCs w:val="20"/>
        </w:rPr>
      </w:pPr>
    </w:p>
    <w:p w14:paraId="507BA0A3" w14:textId="72B11A3D" w:rsidR="00CC3F9B" w:rsidRDefault="00CC3F9B" w:rsidP="00666E95">
      <w:pPr>
        <w:pStyle w:val="Heading3"/>
        <w:rPr>
          <w:color w:val="3E5AA8" w:themeColor="accent1"/>
          <w:sz w:val="24"/>
        </w:rPr>
      </w:pPr>
      <w:bookmarkStart w:id="19" w:name="_Toc47693348"/>
      <w:r w:rsidRPr="00536C70">
        <w:rPr>
          <w:color w:val="3E5AA8" w:themeColor="accent1"/>
          <w:sz w:val="24"/>
        </w:rPr>
        <w:t>The holder of the smart meter communications licence</w:t>
      </w:r>
      <w:bookmarkEnd w:id="19"/>
      <w:r w:rsidRPr="00536C70">
        <w:rPr>
          <w:color w:val="3E5AA8" w:themeColor="accent1"/>
          <w:sz w:val="24"/>
        </w:rPr>
        <w:t xml:space="preserve"> </w:t>
      </w:r>
    </w:p>
    <w:p w14:paraId="07EF7E2D"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9C83FD8" w14:textId="5869D24B"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6245FD7C" w14:textId="19042949"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321A6AD8"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t>Background</w:t>
      </w:r>
    </w:p>
    <w:p w14:paraId="6262CAEC" w14:textId="2471B2EA"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48"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49"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3A81B06B" w14:textId="44DF11C8" w:rsidR="00E251E1" w:rsidRDefault="00E251E1" w:rsidP="00E251E1">
      <w:pPr>
        <w:pStyle w:val="ListParagraph"/>
        <w:rPr>
          <w:rFonts w:cs="Arial"/>
          <w:sz w:val="20"/>
          <w:szCs w:val="24"/>
        </w:rPr>
      </w:pPr>
    </w:p>
    <w:p w14:paraId="3CB9F5E8" w14:textId="4C103994"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1C59CB72" w14:textId="1908AD59" w:rsidR="00E251E1" w:rsidRPr="004A6E2A" w:rsidRDefault="00E251E1" w:rsidP="00E251E1">
      <w:pPr>
        <w:tabs>
          <w:tab w:val="left" w:pos="7660"/>
        </w:tabs>
        <w:ind w:left="720"/>
        <w:rPr>
          <w:rFonts w:cs="Arial"/>
          <w:sz w:val="20"/>
          <w:szCs w:val="20"/>
        </w:rPr>
      </w:pPr>
      <w:r>
        <w:rPr>
          <w:rFonts w:cs="Arial"/>
          <w:sz w:val="20"/>
          <w:szCs w:val="24"/>
        </w:rPr>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605412">
        <w:rPr>
          <w:rFonts w:cs="Arial"/>
          <w:sz w:val="20"/>
          <w:szCs w:val="24"/>
        </w:rPr>
        <w:t>[date of Modification 0697 implementation]</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0" w:history="1">
        <w:r w:rsidR="00686282">
          <w:rPr>
            <w:rStyle w:val="Hyperlink"/>
            <w:rFonts w:cs="Arial"/>
            <w:sz w:val="20"/>
            <w:szCs w:val="20"/>
          </w:rPr>
          <w:t>0697</w:t>
        </w:r>
      </w:hyperlink>
      <w:r w:rsidRPr="0065290A">
        <w:rPr>
          <w:rFonts w:cs="Arial"/>
          <w:sz w:val="20"/>
          <w:szCs w:val="20"/>
        </w:rPr>
        <w:t xml:space="preserve"> and IGT UNC Modification </w:t>
      </w:r>
      <w:hyperlink r:id="rId51" w:history="1">
        <w:r w:rsidR="00FA7411">
          <w:rPr>
            <w:rStyle w:val="Hyperlink"/>
            <w:rFonts w:cs="Arial"/>
            <w:sz w:val="20"/>
            <w:szCs w:val="20"/>
          </w:rPr>
          <w:t>135</w:t>
        </w:r>
      </w:hyperlink>
      <w:r w:rsidRPr="0065290A">
        <w:rPr>
          <w:rFonts w:cs="Arial"/>
          <w:sz w:val="20"/>
          <w:szCs w:val="20"/>
        </w:rPr>
        <w:t xml:space="preserve">.   </w:t>
      </w:r>
    </w:p>
    <w:p w14:paraId="3BDE8E56"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64073C60" w14:textId="08E6BFA3" w:rsidR="00E251E1" w:rsidRPr="006A46B6" w:rsidRDefault="00481EC9" w:rsidP="00E251E1">
      <w:pPr>
        <w:pStyle w:val="ListParagraph"/>
        <w:rPr>
          <w:rFonts w:cs="Arial"/>
          <w:sz w:val="20"/>
          <w:szCs w:val="24"/>
        </w:rPr>
      </w:pPr>
      <w:r>
        <w:rPr>
          <w:rFonts w:cs="Arial"/>
          <w:sz w:val="20"/>
          <w:szCs w:val="24"/>
        </w:rPr>
        <w:t xml:space="preserve">The </w:t>
      </w:r>
      <w:hyperlink r:id="rId52"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04A4257E" w14:textId="23AB32AB"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283EF47E" w14:textId="77777777" w:rsidR="00E251E1" w:rsidRPr="00B56B70" w:rsidRDefault="00E251E1" w:rsidP="00E251E1">
      <w:pPr>
        <w:pStyle w:val="ListParagraph"/>
      </w:pPr>
    </w:p>
    <w:p w14:paraId="12365593"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28123986" w14:textId="49168AE0"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49A9C42E" w14:textId="406B482C"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3" w:history="1">
        <w:r w:rsidR="00C14EE1" w:rsidRPr="00F75B9B">
          <w:rPr>
            <w:rStyle w:val="Hyperlink"/>
            <w:rFonts w:cs="Arial"/>
            <w:sz w:val="20"/>
            <w:szCs w:val="20"/>
          </w:rPr>
          <w:t>DRR – Release of Asset Data to DCC</w:t>
        </w:r>
      </w:hyperlink>
    </w:p>
    <w:p w14:paraId="3BAF684E" w14:textId="77777777" w:rsidR="001E3D55" w:rsidRDefault="001E3D55" w:rsidP="001E3D55">
      <w:pPr>
        <w:pStyle w:val="ListParagraph"/>
        <w:ind w:left="1440"/>
        <w:rPr>
          <w:rFonts w:cs="Arial"/>
          <w:b/>
          <w:bCs/>
          <w:sz w:val="20"/>
          <w:szCs w:val="20"/>
        </w:rPr>
      </w:pPr>
    </w:p>
    <w:p w14:paraId="702B0BAC" w14:textId="01BD17F7" w:rsidR="00F17DFB" w:rsidRPr="0065290A" w:rsidRDefault="00F17DFB" w:rsidP="00F17DFB">
      <w:pPr>
        <w:pStyle w:val="ListParagraph"/>
        <w:ind w:left="1440"/>
        <w:rPr>
          <w:rFonts w:cs="Arial"/>
          <w:b/>
          <w:sz w:val="20"/>
          <w:szCs w:val="20"/>
        </w:rPr>
      </w:pPr>
      <w:r w:rsidRPr="0065290A">
        <w:rPr>
          <w:rFonts w:cs="Arial"/>
          <w:b/>
          <w:sz w:val="20"/>
          <w:szCs w:val="20"/>
        </w:rPr>
        <w:t>Review Timescales:</w:t>
      </w:r>
    </w:p>
    <w:p w14:paraId="743C34B8" w14:textId="44A88919"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lastRenderedPageBreak/>
        <w:t xml:space="preserve">implementation of the Central Switching Service (CSS), the DCC will no longer require data from the CDSP. </w:t>
      </w:r>
    </w:p>
    <w:p w14:paraId="2CCF8D54" w14:textId="378927FC"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28EC17EA" w14:textId="44F476B9"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086FEF15" w14:textId="77777777" w:rsidR="000E76D4" w:rsidRDefault="000E76D4" w:rsidP="000E76D4">
      <w:pPr>
        <w:pStyle w:val="Heading3"/>
        <w:rPr>
          <w:color w:val="3E5AA8" w:themeColor="accent1"/>
          <w:sz w:val="24"/>
        </w:rPr>
      </w:pPr>
      <w:bookmarkStart w:id="20" w:name="_Hlk42618049"/>
      <w:bookmarkStart w:id="21" w:name="_Toc47693349"/>
      <w:r>
        <w:rPr>
          <w:color w:val="3E5AA8" w:themeColor="accent1"/>
          <w:sz w:val="24"/>
        </w:rPr>
        <w:t>The parties given the power of investigation and consumer issue resolution</w:t>
      </w:r>
      <w:bookmarkEnd w:id="21"/>
    </w:p>
    <w:bookmarkEnd w:id="20"/>
    <w:p w14:paraId="4933A2E3" w14:textId="77777777" w:rsidR="000E76D4" w:rsidRPr="00956549" w:rsidRDefault="000E76D4" w:rsidP="000E76D4">
      <w:pPr>
        <w:rPr>
          <w:sz w:val="2"/>
        </w:rPr>
      </w:pPr>
    </w:p>
    <w:p w14:paraId="5CFCC963"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8C6BC85"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2B3B2730" w14:textId="3E08384D"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5C64B1FF" w14:textId="770272D0" w:rsidR="0063281D" w:rsidRPr="000D2361" w:rsidRDefault="0063281D" w:rsidP="000E76D4">
      <w:pPr>
        <w:tabs>
          <w:tab w:val="left" w:pos="7660"/>
        </w:tabs>
        <w:ind w:left="720"/>
        <w:rPr>
          <w:rFonts w:cs="Arial"/>
          <w:sz w:val="20"/>
          <w:szCs w:val="24"/>
        </w:rPr>
      </w:pPr>
      <w:r>
        <w:rPr>
          <w:rFonts w:cs="Arial"/>
          <w:sz w:val="20"/>
          <w:szCs w:val="24"/>
        </w:rPr>
        <w:t xml:space="preserve">Charity Number: </w:t>
      </w:r>
      <w:r w:rsidR="0063036F">
        <w:rPr>
          <w:rFonts w:cs="Arial"/>
          <w:sz w:val="20"/>
          <w:szCs w:val="24"/>
        </w:rPr>
        <w:t>279057</w:t>
      </w:r>
    </w:p>
    <w:p w14:paraId="175B335B" w14:textId="77777777" w:rsidR="000E76D4" w:rsidRPr="00406CB9" w:rsidRDefault="000E76D4" w:rsidP="00406CB9">
      <w:pPr>
        <w:ind w:left="720"/>
        <w:rPr>
          <w:rFonts w:cs="Arial"/>
          <w:b/>
          <w:bCs/>
          <w:sz w:val="20"/>
          <w:szCs w:val="20"/>
          <w:u w:val="single"/>
        </w:rPr>
      </w:pPr>
      <w:r w:rsidRPr="00406CB9">
        <w:rPr>
          <w:rFonts w:cs="Arial"/>
          <w:b/>
          <w:bCs/>
          <w:sz w:val="20"/>
          <w:szCs w:val="20"/>
          <w:u w:val="single"/>
        </w:rPr>
        <w:t>Background</w:t>
      </w:r>
    </w:p>
    <w:p w14:paraId="20CDF883" w14:textId="77777777" w:rsidR="000E76D4" w:rsidRDefault="000E76D4" w:rsidP="000E76D4">
      <w:pPr>
        <w:pStyle w:val="ListParagraph"/>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Public Bodies Order 2014, Number 631. </w:t>
      </w:r>
    </w:p>
    <w:p w14:paraId="18C373E3" w14:textId="77777777" w:rsidR="000E76D4" w:rsidRDefault="000E76D4" w:rsidP="000E76D4">
      <w:pPr>
        <w:pStyle w:val="ListParagraph"/>
        <w:rPr>
          <w:rFonts w:cs="Arial"/>
          <w:sz w:val="20"/>
          <w:szCs w:val="20"/>
        </w:rPr>
      </w:pPr>
    </w:p>
    <w:p w14:paraId="1D418B15" w14:textId="29D4CC31" w:rsidR="000E76D4" w:rsidRDefault="000E76D4" w:rsidP="000E76D4">
      <w:pPr>
        <w:pStyle w:val="ListParagraph"/>
        <w:rPr>
          <w:rFonts w:cs="Arial"/>
          <w:sz w:val="20"/>
          <w:szCs w:val="20"/>
        </w:rPr>
      </w:pPr>
      <w:r>
        <w:rPr>
          <w:rFonts w:cs="Arial"/>
          <w:sz w:val="20"/>
          <w:szCs w:val="20"/>
        </w:rPr>
        <w:t xml:space="preserve">Currently the Citizens Advice Bureau England and Wales, Citizens Advice Scotland are authorised under this User type to access data. </w:t>
      </w:r>
    </w:p>
    <w:p w14:paraId="76816045" w14:textId="0861EFB0"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54" w:history="1">
        <w:r>
          <w:rPr>
            <w:rStyle w:val="Hyperlink"/>
            <w:rFonts w:cs="Arial"/>
            <w:sz w:val="20"/>
            <w:szCs w:val="20"/>
          </w:rPr>
          <w:t>0697</w:t>
        </w:r>
      </w:hyperlink>
      <w:r w:rsidRPr="0065290A">
        <w:rPr>
          <w:rFonts w:cs="Arial"/>
          <w:sz w:val="20"/>
          <w:szCs w:val="20"/>
        </w:rPr>
        <w:t xml:space="preserve"> and IGT UNC Modification </w:t>
      </w:r>
      <w:hyperlink r:id="rId55" w:history="1">
        <w:r>
          <w:rPr>
            <w:rStyle w:val="Hyperlink"/>
            <w:rFonts w:cs="Arial"/>
            <w:sz w:val="20"/>
            <w:szCs w:val="20"/>
          </w:rPr>
          <w:t>135</w:t>
        </w:r>
      </w:hyperlink>
      <w:r w:rsidRPr="0065290A">
        <w:rPr>
          <w:rFonts w:cs="Arial"/>
          <w:sz w:val="20"/>
          <w:szCs w:val="20"/>
        </w:rPr>
        <w:t xml:space="preserve">.   </w:t>
      </w:r>
    </w:p>
    <w:p w14:paraId="5C572762"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168EBF3C"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7D4B1219" w14:textId="77777777" w:rsidR="000E76D4" w:rsidRPr="007C5D59" w:rsidRDefault="000E76D4" w:rsidP="000E76D4">
      <w:pPr>
        <w:pStyle w:val="ListParagraph"/>
        <w:rPr>
          <w:rFonts w:cs="Arial"/>
          <w:sz w:val="20"/>
          <w:szCs w:val="20"/>
        </w:rPr>
      </w:pPr>
    </w:p>
    <w:p w14:paraId="440236DA"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29F94E24" w14:textId="5264B8BB"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6CFA1D48" w14:textId="64958060"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52424C77"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547C4E11"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3FCBBE0A"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4437A2E" w14:textId="180DCAF5" w:rsidR="000E76D4" w:rsidRPr="00406CB9" w:rsidRDefault="000E76D4" w:rsidP="00406CB9">
      <w:pPr>
        <w:pStyle w:val="ListParagraph"/>
        <w:numPr>
          <w:ilvl w:val="0"/>
          <w:numId w:val="5"/>
        </w:numPr>
        <w:rPr>
          <w:rFonts w:cs="Arial"/>
          <w:sz w:val="20"/>
          <w:szCs w:val="20"/>
        </w:rPr>
      </w:pPr>
      <w:r>
        <w:rPr>
          <w:rFonts w:cs="Arial"/>
          <w:sz w:val="20"/>
          <w:szCs w:val="20"/>
        </w:rPr>
        <w:t>No Third-Party Contract is required for this service</w:t>
      </w:r>
      <w:r w:rsidR="00D94185">
        <w:rPr>
          <w:rFonts w:cs="Arial"/>
          <w:sz w:val="20"/>
          <w:szCs w:val="20"/>
        </w:rPr>
        <w:t xml:space="preserve"> as </w:t>
      </w:r>
      <w:r w:rsidR="00767CA3">
        <w:rPr>
          <w:rFonts w:cs="Arial"/>
          <w:sz w:val="20"/>
          <w:szCs w:val="20"/>
        </w:rPr>
        <w:t>access to data is authorised through the Public Bodies Order</w:t>
      </w:r>
      <w:r w:rsidR="007379AE">
        <w:rPr>
          <w:rFonts w:cs="Arial"/>
          <w:sz w:val="20"/>
          <w:szCs w:val="20"/>
        </w:rPr>
        <w:t xml:space="preserve"> and is delivered through a DSC Service Line on behalf of Transporters. </w:t>
      </w:r>
    </w:p>
    <w:p w14:paraId="77B39208" w14:textId="34E10B98" w:rsidR="00F76D2C" w:rsidRDefault="00F76D2C" w:rsidP="00666E95">
      <w:pPr>
        <w:pStyle w:val="Heading3"/>
        <w:rPr>
          <w:color w:val="3E5AA8" w:themeColor="accent1"/>
          <w:sz w:val="24"/>
        </w:rPr>
      </w:pPr>
      <w:bookmarkStart w:id="22" w:name="_Toc47693350"/>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22"/>
    </w:p>
    <w:p w14:paraId="38869F76" w14:textId="77777777" w:rsidR="005D6D58" w:rsidRPr="00406CB9" w:rsidRDefault="005D6D58" w:rsidP="00406CB9">
      <w:pPr>
        <w:rPr>
          <w:sz w:val="2"/>
        </w:rPr>
      </w:pPr>
    </w:p>
    <w:p w14:paraId="46984DF7"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5BF3DE5C" w14:textId="06182656" w:rsidR="007B37C8" w:rsidRDefault="007B37C8" w:rsidP="007B37C8">
      <w:pPr>
        <w:tabs>
          <w:tab w:val="left" w:pos="7660"/>
        </w:tabs>
        <w:ind w:left="720"/>
        <w:rPr>
          <w:rFonts w:cs="Arial"/>
          <w:sz w:val="20"/>
          <w:szCs w:val="24"/>
        </w:rPr>
      </w:pPr>
      <w:r w:rsidRPr="000D2361">
        <w:rPr>
          <w:rFonts w:cs="Arial"/>
          <w:sz w:val="20"/>
          <w:szCs w:val="24"/>
        </w:rPr>
        <w:t xml:space="preserve">Name: </w:t>
      </w:r>
      <w:r w:rsidR="00D170DB">
        <w:rPr>
          <w:rFonts w:cs="Arial"/>
          <w:sz w:val="20"/>
          <w:szCs w:val="24"/>
        </w:rPr>
        <w:t>Theft Risk Assessment Service (TRAS)</w:t>
      </w:r>
    </w:p>
    <w:p w14:paraId="4B3AD423" w14:textId="56B7670A" w:rsidR="007B37C8" w:rsidRPr="00406CB9" w:rsidRDefault="007B37C8" w:rsidP="00406CB9">
      <w:pPr>
        <w:tabs>
          <w:tab w:val="left" w:pos="7660"/>
        </w:tabs>
        <w:ind w:left="720"/>
        <w:rPr>
          <w:rFonts w:cs="Arial"/>
          <w:sz w:val="20"/>
          <w:szCs w:val="24"/>
        </w:rPr>
      </w:pPr>
      <w:r w:rsidRPr="000D2361">
        <w:rPr>
          <w:rFonts w:cs="Arial"/>
          <w:sz w:val="20"/>
          <w:szCs w:val="24"/>
        </w:rPr>
        <w:lastRenderedPageBreak/>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2AE9118B"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1741AC92" w14:textId="6F80860B" w:rsidR="007B37C8" w:rsidRDefault="00C243A6">
      <w:pPr>
        <w:tabs>
          <w:tab w:val="left" w:pos="7660"/>
        </w:tabs>
        <w:ind w:left="720"/>
        <w:rPr>
          <w:rFonts w:cs="Arial"/>
          <w:sz w:val="20"/>
          <w:szCs w:val="24"/>
        </w:rPr>
      </w:pPr>
      <w:r w:rsidRPr="00406CB9">
        <w:rPr>
          <w:rFonts w:cs="Arial"/>
          <w:sz w:val="20"/>
          <w:szCs w:val="24"/>
        </w:rPr>
        <w: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6F259AA9" w14:textId="011792E3"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56"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5E2B4EB5" w14:textId="54D6A0C5"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57" w:history="1">
        <w:r>
          <w:rPr>
            <w:rStyle w:val="Hyperlink"/>
            <w:rFonts w:cs="Arial"/>
            <w:sz w:val="20"/>
            <w:szCs w:val="20"/>
          </w:rPr>
          <w:t>0697</w:t>
        </w:r>
      </w:hyperlink>
      <w:r w:rsidRPr="0065290A">
        <w:rPr>
          <w:rFonts w:cs="Arial"/>
          <w:sz w:val="20"/>
          <w:szCs w:val="20"/>
        </w:rPr>
        <w:t xml:space="preserve"> and IGT UNC Modification </w:t>
      </w:r>
      <w:hyperlink r:id="rId58" w:history="1">
        <w:r>
          <w:rPr>
            <w:rStyle w:val="Hyperlink"/>
            <w:rFonts w:cs="Arial"/>
            <w:sz w:val="20"/>
            <w:szCs w:val="20"/>
          </w:rPr>
          <w:t>135</w:t>
        </w:r>
      </w:hyperlink>
      <w:r w:rsidRPr="0065290A">
        <w:rPr>
          <w:rFonts w:cs="Arial"/>
          <w:sz w:val="20"/>
          <w:szCs w:val="20"/>
        </w:rPr>
        <w:t xml:space="preserve">.   </w:t>
      </w:r>
    </w:p>
    <w:p w14:paraId="4D861562"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4A5DB69" w14:textId="09BAA4B5"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39DF0B5C" w14:textId="77777777" w:rsidR="007B37C8" w:rsidRPr="0065290A" w:rsidRDefault="007B37C8" w:rsidP="007B37C8">
      <w:pPr>
        <w:pStyle w:val="ListParagraph"/>
        <w:rPr>
          <w:rFonts w:cs="Arial"/>
          <w:b/>
          <w:bCs/>
          <w:sz w:val="20"/>
          <w:szCs w:val="20"/>
          <w:u w:val="single"/>
        </w:rPr>
      </w:pPr>
    </w:p>
    <w:p w14:paraId="3CC39573"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01605909" w14:textId="0533E2EC"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333004EA" w14:textId="77777777" w:rsidR="007B37C8" w:rsidRPr="0065290A" w:rsidRDefault="007B37C8" w:rsidP="007B37C8">
      <w:pPr>
        <w:pStyle w:val="ListParagraph"/>
        <w:ind w:left="1440"/>
        <w:rPr>
          <w:rFonts w:cs="Arial"/>
          <w:b/>
          <w:sz w:val="20"/>
          <w:szCs w:val="20"/>
        </w:rPr>
      </w:pPr>
    </w:p>
    <w:p w14:paraId="242EEFDE" w14:textId="43A640BD" w:rsidR="007B37C8" w:rsidRDefault="007B37C8">
      <w:pPr>
        <w:pStyle w:val="ListParagraph"/>
        <w:ind w:left="1440"/>
        <w:rPr>
          <w:rFonts w:cs="Arial"/>
          <w:b/>
          <w:sz w:val="20"/>
          <w:szCs w:val="20"/>
        </w:rPr>
      </w:pPr>
      <w:r w:rsidRPr="0065290A">
        <w:rPr>
          <w:rFonts w:cs="Arial"/>
          <w:b/>
          <w:sz w:val="20"/>
          <w:szCs w:val="20"/>
        </w:rPr>
        <w:t>Review Timescales:</w:t>
      </w:r>
    </w:p>
    <w:p w14:paraId="5C0E612F" w14:textId="4CBC0135"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37B4D816"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69AAA82D" w14:textId="11AD5FCC"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2951813A" w14:textId="64355B9F" w:rsidR="00373CB9" w:rsidRPr="00373CB9" w:rsidRDefault="00373CB9" w:rsidP="00373CB9"/>
    <w:p w14:paraId="7F88C1F5" w14:textId="40EAB017" w:rsidR="00DE2E9C" w:rsidRDefault="00DE2E9C" w:rsidP="003E5BD5">
      <w:pPr>
        <w:pStyle w:val="Heading1"/>
      </w:pPr>
    </w:p>
    <w:p w14:paraId="067232D5" w14:textId="085FBDD5" w:rsidR="00D91AE4" w:rsidRDefault="00D91AE4" w:rsidP="00D91AE4"/>
    <w:p w14:paraId="5C023964" w14:textId="6B5443BE" w:rsidR="006C67CB" w:rsidRDefault="006C67CB" w:rsidP="00D91AE4"/>
    <w:p w14:paraId="1AB7B748" w14:textId="14FEF4E3" w:rsidR="006C67CB" w:rsidRDefault="006C67CB" w:rsidP="00D91AE4"/>
    <w:p w14:paraId="140576FE" w14:textId="77777777" w:rsidR="006C67CB" w:rsidRDefault="006C67CB" w:rsidP="00D91AE4"/>
    <w:p w14:paraId="46E305CC" w14:textId="7B5FBBFC" w:rsidR="00D91AE4" w:rsidRDefault="00D91AE4" w:rsidP="00D91AE4"/>
    <w:p w14:paraId="5E894D7D" w14:textId="5CD9BEEF" w:rsidR="00936045" w:rsidRPr="003E5BD5" w:rsidRDefault="003E5BD5" w:rsidP="000C41DE">
      <w:pPr>
        <w:pStyle w:val="Heading1"/>
        <w:numPr>
          <w:ilvl w:val="0"/>
          <w:numId w:val="4"/>
        </w:numPr>
      </w:pPr>
      <w:bookmarkStart w:id="23" w:name="_Toc46247116"/>
      <w:bookmarkStart w:id="24" w:name="_Toc47693351"/>
      <w:bookmarkEnd w:id="23"/>
      <w:r w:rsidRPr="003E5BD5">
        <w:lastRenderedPageBreak/>
        <w:t>Version Control</w:t>
      </w:r>
      <w:bookmarkEnd w:id="24"/>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3A6BB479" w14:textId="77777777" w:rsidTr="00951FA9">
        <w:trPr>
          <w:trHeight w:val="207"/>
        </w:trPr>
        <w:tc>
          <w:tcPr>
            <w:tcW w:w="2263" w:type="dxa"/>
          </w:tcPr>
          <w:p w14:paraId="556C6036" w14:textId="31156A6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39B3E6BD" w14:textId="0D4EA962" w:rsidR="00E97870" w:rsidRDefault="00A4231E" w:rsidP="006C62A3">
            <w:pPr>
              <w:spacing w:before="40" w:after="0"/>
              <w:rPr>
                <w:rFonts w:cs="Arial"/>
                <w:sz w:val="20"/>
              </w:rPr>
            </w:pPr>
            <w:r>
              <w:rPr>
                <w:rFonts w:cs="Arial"/>
                <w:sz w:val="20"/>
              </w:rPr>
              <w:t>21/07/2020</w:t>
            </w:r>
          </w:p>
        </w:tc>
        <w:tc>
          <w:tcPr>
            <w:tcW w:w="2409" w:type="dxa"/>
          </w:tcPr>
          <w:p w14:paraId="45A7A272" w14:textId="794FA987" w:rsidR="00E97870" w:rsidRDefault="00A4231E" w:rsidP="006C62A3">
            <w:pPr>
              <w:spacing w:before="40" w:after="0"/>
              <w:rPr>
                <w:rFonts w:cs="Arial"/>
                <w:sz w:val="20"/>
              </w:rPr>
            </w:pPr>
            <w:r>
              <w:rPr>
                <w:rFonts w:cs="Arial"/>
                <w:sz w:val="20"/>
              </w:rPr>
              <w:t>Ellie Rogers</w:t>
            </w:r>
          </w:p>
        </w:tc>
        <w:tc>
          <w:tcPr>
            <w:tcW w:w="2552" w:type="dxa"/>
          </w:tcPr>
          <w:p w14:paraId="4B0FDBAF" w14:textId="36773F60" w:rsidR="00E97870" w:rsidRDefault="00A0339A" w:rsidP="006C62A3">
            <w:pPr>
              <w:spacing w:before="40" w:after="0"/>
              <w:rPr>
                <w:rFonts w:cs="Arial"/>
                <w:sz w:val="20"/>
              </w:rPr>
            </w:pPr>
            <w:r>
              <w:rPr>
                <w:rFonts w:cs="Arial"/>
                <w:sz w:val="20"/>
              </w:rPr>
              <w:t>First official draft completed</w:t>
            </w:r>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59"/>
      <w:headerReference w:type="default" r:id="rId60"/>
      <w:footerReference w:type="default" r:id="rId61"/>
      <w:headerReference w:type="firs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D7C7" w14:textId="77777777" w:rsidR="001808D6" w:rsidRDefault="001808D6" w:rsidP="00324744">
      <w:pPr>
        <w:spacing w:after="0" w:line="240" w:lineRule="auto"/>
      </w:pPr>
      <w:r>
        <w:separator/>
      </w:r>
    </w:p>
  </w:endnote>
  <w:endnote w:type="continuationSeparator" w:id="0">
    <w:p w14:paraId="6CC4EE71" w14:textId="77777777" w:rsidR="001808D6" w:rsidRDefault="001808D6"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1E0E" w14:textId="53097C25" w:rsidR="00610250" w:rsidRPr="00406CB9" w:rsidRDefault="00610250">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2D3FF77C" w14:textId="77777777" w:rsidR="00610250" w:rsidRDefault="0061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6342" w14:textId="77777777" w:rsidR="001808D6" w:rsidRDefault="001808D6" w:rsidP="00324744">
      <w:pPr>
        <w:spacing w:after="0" w:line="240" w:lineRule="auto"/>
      </w:pPr>
      <w:r>
        <w:separator/>
      </w:r>
    </w:p>
  </w:footnote>
  <w:footnote w:type="continuationSeparator" w:id="0">
    <w:p w14:paraId="21E2A8B5" w14:textId="77777777" w:rsidR="001808D6" w:rsidRDefault="001808D6"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3316995" w:rsidR="00610250" w:rsidRDefault="001808D6">
    <w:pPr>
      <w:pStyle w:val="Header"/>
    </w:pPr>
    <w:r>
      <w:rPr>
        <w:noProof/>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35931AF1" w:rsidR="00610250" w:rsidRDefault="001808D6">
    <w:pPr>
      <w:pStyle w:val="Header"/>
      <w:jc w:val="right"/>
    </w:pPr>
    <w:r>
      <w:rPr>
        <w:noProof/>
      </w:rPr>
      <w:pict w14:anchorId="5788C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91F07AF" w14:textId="77777777" w:rsidR="00610250" w:rsidRDefault="0061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8D72" w14:textId="14DBACDF" w:rsidR="00610250" w:rsidRDefault="001808D6">
    <w:pPr>
      <w:pStyle w:val="Header"/>
    </w:pPr>
    <w:r>
      <w:rPr>
        <w:noProof/>
      </w:rPr>
      <w:pict w14:anchorId="42821E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17.5pt;height:31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11"/>
  </w:num>
  <w:num w:numId="4">
    <w:abstractNumId w:val="9"/>
  </w:num>
  <w:num w:numId="5">
    <w:abstractNumId w:val="7"/>
  </w:num>
  <w:num w:numId="6">
    <w:abstractNumId w:val="1"/>
  </w:num>
  <w:num w:numId="7">
    <w:abstractNumId w:val="5"/>
  </w:num>
  <w:num w:numId="8">
    <w:abstractNumId w:val="0"/>
  </w:num>
  <w:num w:numId="9">
    <w:abstractNumId w:val="2"/>
  </w:num>
  <w:num w:numId="10">
    <w:abstractNumId w:val="13"/>
  </w:num>
  <w:num w:numId="11">
    <w:abstractNumId w:val="8"/>
  </w:num>
  <w:num w:numId="12">
    <w:abstractNumId w:val="10"/>
  </w:num>
  <w:num w:numId="13">
    <w:abstractNumId w:val="6"/>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150B"/>
    <w:rsid w:val="00001785"/>
    <w:rsid w:val="000022CB"/>
    <w:rsid w:val="0000261E"/>
    <w:rsid w:val="00002E02"/>
    <w:rsid w:val="000037DF"/>
    <w:rsid w:val="00004D3B"/>
    <w:rsid w:val="00011F28"/>
    <w:rsid w:val="00013AED"/>
    <w:rsid w:val="00017709"/>
    <w:rsid w:val="00017BBF"/>
    <w:rsid w:val="00020DDF"/>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D0C"/>
    <w:rsid w:val="000A3574"/>
    <w:rsid w:val="000A5BEE"/>
    <w:rsid w:val="000A5E6D"/>
    <w:rsid w:val="000A6BE2"/>
    <w:rsid w:val="000B016D"/>
    <w:rsid w:val="000B0EB6"/>
    <w:rsid w:val="000B2022"/>
    <w:rsid w:val="000B2A46"/>
    <w:rsid w:val="000B448E"/>
    <w:rsid w:val="000B5300"/>
    <w:rsid w:val="000B66A7"/>
    <w:rsid w:val="000B755F"/>
    <w:rsid w:val="000B7C9E"/>
    <w:rsid w:val="000C1123"/>
    <w:rsid w:val="000C41DE"/>
    <w:rsid w:val="000C5867"/>
    <w:rsid w:val="000C6D00"/>
    <w:rsid w:val="000C7625"/>
    <w:rsid w:val="000C7CF0"/>
    <w:rsid w:val="000D0785"/>
    <w:rsid w:val="000D11D0"/>
    <w:rsid w:val="000D19C4"/>
    <w:rsid w:val="000D2361"/>
    <w:rsid w:val="000D32D0"/>
    <w:rsid w:val="000D4A4E"/>
    <w:rsid w:val="000D64C3"/>
    <w:rsid w:val="000E0667"/>
    <w:rsid w:val="000E07DB"/>
    <w:rsid w:val="000E27D7"/>
    <w:rsid w:val="000E2FD2"/>
    <w:rsid w:val="000E4ADD"/>
    <w:rsid w:val="000E57ED"/>
    <w:rsid w:val="000E589F"/>
    <w:rsid w:val="000E6CDB"/>
    <w:rsid w:val="000E76D4"/>
    <w:rsid w:val="000F05DB"/>
    <w:rsid w:val="000F355B"/>
    <w:rsid w:val="000F6E70"/>
    <w:rsid w:val="00101DBE"/>
    <w:rsid w:val="00104763"/>
    <w:rsid w:val="00107C6D"/>
    <w:rsid w:val="001108A5"/>
    <w:rsid w:val="001117E7"/>
    <w:rsid w:val="00114491"/>
    <w:rsid w:val="00114711"/>
    <w:rsid w:val="00115A75"/>
    <w:rsid w:val="00117B15"/>
    <w:rsid w:val="00121782"/>
    <w:rsid w:val="00125B61"/>
    <w:rsid w:val="00126AF0"/>
    <w:rsid w:val="00126BF5"/>
    <w:rsid w:val="00127DDD"/>
    <w:rsid w:val="00131C42"/>
    <w:rsid w:val="00131EF2"/>
    <w:rsid w:val="001323BE"/>
    <w:rsid w:val="0013253B"/>
    <w:rsid w:val="00133C24"/>
    <w:rsid w:val="00134566"/>
    <w:rsid w:val="001361F6"/>
    <w:rsid w:val="00140AD1"/>
    <w:rsid w:val="00141AED"/>
    <w:rsid w:val="00143203"/>
    <w:rsid w:val="001441C5"/>
    <w:rsid w:val="00144E00"/>
    <w:rsid w:val="00145379"/>
    <w:rsid w:val="00145732"/>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359C"/>
    <w:rsid w:val="00174221"/>
    <w:rsid w:val="001743B0"/>
    <w:rsid w:val="0017475C"/>
    <w:rsid w:val="00175DF8"/>
    <w:rsid w:val="001770C9"/>
    <w:rsid w:val="001808D6"/>
    <w:rsid w:val="00185750"/>
    <w:rsid w:val="00186C46"/>
    <w:rsid w:val="00186E9D"/>
    <w:rsid w:val="00192578"/>
    <w:rsid w:val="00194AAD"/>
    <w:rsid w:val="00194C59"/>
    <w:rsid w:val="0019517F"/>
    <w:rsid w:val="001A1667"/>
    <w:rsid w:val="001A2A1F"/>
    <w:rsid w:val="001A432E"/>
    <w:rsid w:val="001A523A"/>
    <w:rsid w:val="001A7B28"/>
    <w:rsid w:val="001B0217"/>
    <w:rsid w:val="001B0727"/>
    <w:rsid w:val="001B47DA"/>
    <w:rsid w:val="001B72E6"/>
    <w:rsid w:val="001B7F82"/>
    <w:rsid w:val="001C13A4"/>
    <w:rsid w:val="001C19CA"/>
    <w:rsid w:val="001C1B0C"/>
    <w:rsid w:val="001C232C"/>
    <w:rsid w:val="001C4319"/>
    <w:rsid w:val="001C722C"/>
    <w:rsid w:val="001D1011"/>
    <w:rsid w:val="001D1451"/>
    <w:rsid w:val="001D2C73"/>
    <w:rsid w:val="001E1961"/>
    <w:rsid w:val="001E21EB"/>
    <w:rsid w:val="001E3D55"/>
    <w:rsid w:val="001E42C7"/>
    <w:rsid w:val="001E4554"/>
    <w:rsid w:val="001E6AE3"/>
    <w:rsid w:val="001F0BC0"/>
    <w:rsid w:val="001F4BC2"/>
    <w:rsid w:val="002009B5"/>
    <w:rsid w:val="00202FFE"/>
    <w:rsid w:val="00203BA0"/>
    <w:rsid w:val="002040A5"/>
    <w:rsid w:val="00205176"/>
    <w:rsid w:val="00205817"/>
    <w:rsid w:val="00207103"/>
    <w:rsid w:val="002077A1"/>
    <w:rsid w:val="00207E01"/>
    <w:rsid w:val="00210932"/>
    <w:rsid w:val="00213051"/>
    <w:rsid w:val="00215A7E"/>
    <w:rsid w:val="00217819"/>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F9D"/>
    <w:rsid w:val="002708D2"/>
    <w:rsid w:val="0027151F"/>
    <w:rsid w:val="0027546C"/>
    <w:rsid w:val="00284145"/>
    <w:rsid w:val="00284C84"/>
    <w:rsid w:val="00284F65"/>
    <w:rsid w:val="002857FC"/>
    <w:rsid w:val="00286FD0"/>
    <w:rsid w:val="0029007F"/>
    <w:rsid w:val="0029014E"/>
    <w:rsid w:val="00290427"/>
    <w:rsid w:val="00290CCE"/>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61B1"/>
    <w:rsid w:val="002E08C7"/>
    <w:rsid w:val="002E0F1F"/>
    <w:rsid w:val="002E3F0B"/>
    <w:rsid w:val="002E693E"/>
    <w:rsid w:val="002E7058"/>
    <w:rsid w:val="002E794E"/>
    <w:rsid w:val="002F1D5F"/>
    <w:rsid w:val="002F6866"/>
    <w:rsid w:val="00304050"/>
    <w:rsid w:val="00315E18"/>
    <w:rsid w:val="0031628A"/>
    <w:rsid w:val="003164A0"/>
    <w:rsid w:val="00316742"/>
    <w:rsid w:val="00317620"/>
    <w:rsid w:val="003201DA"/>
    <w:rsid w:val="003207DA"/>
    <w:rsid w:val="003246BE"/>
    <w:rsid w:val="00324744"/>
    <w:rsid w:val="00326111"/>
    <w:rsid w:val="00330B54"/>
    <w:rsid w:val="00330BBD"/>
    <w:rsid w:val="003312C2"/>
    <w:rsid w:val="003321A8"/>
    <w:rsid w:val="00332298"/>
    <w:rsid w:val="0033454A"/>
    <w:rsid w:val="00337261"/>
    <w:rsid w:val="00337803"/>
    <w:rsid w:val="00340370"/>
    <w:rsid w:val="00346C20"/>
    <w:rsid w:val="00351A3D"/>
    <w:rsid w:val="003530A9"/>
    <w:rsid w:val="00353951"/>
    <w:rsid w:val="003545CF"/>
    <w:rsid w:val="0035520A"/>
    <w:rsid w:val="003560CA"/>
    <w:rsid w:val="00356709"/>
    <w:rsid w:val="00360CDE"/>
    <w:rsid w:val="00361104"/>
    <w:rsid w:val="00361447"/>
    <w:rsid w:val="00361B2D"/>
    <w:rsid w:val="003628EA"/>
    <w:rsid w:val="00365C3B"/>
    <w:rsid w:val="00367B32"/>
    <w:rsid w:val="003703C7"/>
    <w:rsid w:val="003710BB"/>
    <w:rsid w:val="003713A2"/>
    <w:rsid w:val="003729F7"/>
    <w:rsid w:val="00373CB9"/>
    <w:rsid w:val="00374B5B"/>
    <w:rsid w:val="003764C8"/>
    <w:rsid w:val="00381080"/>
    <w:rsid w:val="003842E7"/>
    <w:rsid w:val="00385CE7"/>
    <w:rsid w:val="00386127"/>
    <w:rsid w:val="003910EA"/>
    <w:rsid w:val="00394933"/>
    <w:rsid w:val="00394D42"/>
    <w:rsid w:val="00394E46"/>
    <w:rsid w:val="00397BB3"/>
    <w:rsid w:val="003A03D1"/>
    <w:rsid w:val="003A0CE4"/>
    <w:rsid w:val="003A21D0"/>
    <w:rsid w:val="003A2EF2"/>
    <w:rsid w:val="003A34CB"/>
    <w:rsid w:val="003A4D1F"/>
    <w:rsid w:val="003A5281"/>
    <w:rsid w:val="003A75BD"/>
    <w:rsid w:val="003A7EA0"/>
    <w:rsid w:val="003B0018"/>
    <w:rsid w:val="003B148F"/>
    <w:rsid w:val="003B2523"/>
    <w:rsid w:val="003B2A1C"/>
    <w:rsid w:val="003B4737"/>
    <w:rsid w:val="003B4AFA"/>
    <w:rsid w:val="003B6071"/>
    <w:rsid w:val="003B7EDD"/>
    <w:rsid w:val="003C324A"/>
    <w:rsid w:val="003C3876"/>
    <w:rsid w:val="003C4B50"/>
    <w:rsid w:val="003C6513"/>
    <w:rsid w:val="003C7136"/>
    <w:rsid w:val="003D29B0"/>
    <w:rsid w:val="003D3034"/>
    <w:rsid w:val="003D588A"/>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5F64"/>
    <w:rsid w:val="003F7334"/>
    <w:rsid w:val="00400295"/>
    <w:rsid w:val="0040062C"/>
    <w:rsid w:val="00406CB9"/>
    <w:rsid w:val="00406CD8"/>
    <w:rsid w:val="00407537"/>
    <w:rsid w:val="00410220"/>
    <w:rsid w:val="004108C7"/>
    <w:rsid w:val="00410927"/>
    <w:rsid w:val="00411258"/>
    <w:rsid w:val="00412FB8"/>
    <w:rsid w:val="00413079"/>
    <w:rsid w:val="00414412"/>
    <w:rsid w:val="00414A4C"/>
    <w:rsid w:val="004157DD"/>
    <w:rsid w:val="0041636C"/>
    <w:rsid w:val="00416939"/>
    <w:rsid w:val="00417B63"/>
    <w:rsid w:val="004203B4"/>
    <w:rsid w:val="00422AAF"/>
    <w:rsid w:val="00422BA6"/>
    <w:rsid w:val="004231DD"/>
    <w:rsid w:val="004232A7"/>
    <w:rsid w:val="00425454"/>
    <w:rsid w:val="00426807"/>
    <w:rsid w:val="00427508"/>
    <w:rsid w:val="004321CD"/>
    <w:rsid w:val="00435CA3"/>
    <w:rsid w:val="00436E7F"/>
    <w:rsid w:val="00437790"/>
    <w:rsid w:val="00441B15"/>
    <w:rsid w:val="00444245"/>
    <w:rsid w:val="00444523"/>
    <w:rsid w:val="00446092"/>
    <w:rsid w:val="00446AC4"/>
    <w:rsid w:val="004516F7"/>
    <w:rsid w:val="00452585"/>
    <w:rsid w:val="004545A4"/>
    <w:rsid w:val="00454BDF"/>
    <w:rsid w:val="0045709C"/>
    <w:rsid w:val="004600DF"/>
    <w:rsid w:val="00460B66"/>
    <w:rsid w:val="004611B3"/>
    <w:rsid w:val="00463D03"/>
    <w:rsid w:val="00464C58"/>
    <w:rsid w:val="00465232"/>
    <w:rsid w:val="00473DDA"/>
    <w:rsid w:val="004749BD"/>
    <w:rsid w:val="004752A2"/>
    <w:rsid w:val="004753A0"/>
    <w:rsid w:val="00476C4A"/>
    <w:rsid w:val="00480485"/>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C0194"/>
    <w:rsid w:val="004C025A"/>
    <w:rsid w:val="004C181B"/>
    <w:rsid w:val="004C3F3D"/>
    <w:rsid w:val="004D22A1"/>
    <w:rsid w:val="004E36B1"/>
    <w:rsid w:val="004E5291"/>
    <w:rsid w:val="004E599D"/>
    <w:rsid w:val="004F03C9"/>
    <w:rsid w:val="004F1000"/>
    <w:rsid w:val="004F3362"/>
    <w:rsid w:val="004F433C"/>
    <w:rsid w:val="004F6FAB"/>
    <w:rsid w:val="0050132D"/>
    <w:rsid w:val="00501D5E"/>
    <w:rsid w:val="005024A9"/>
    <w:rsid w:val="00503B48"/>
    <w:rsid w:val="00504897"/>
    <w:rsid w:val="00507CA1"/>
    <w:rsid w:val="0051255C"/>
    <w:rsid w:val="00513E6D"/>
    <w:rsid w:val="00514847"/>
    <w:rsid w:val="00515310"/>
    <w:rsid w:val="00517F6F"/>
    <w:rsid w:val="00522D26"/>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841AB"/>
    <w:rsid w:val="0058579B"/>
    <w:rsid w:val="005858B2"/>
    <w:rsid w:val="00585F55"/>
    <w:rsid w:val="005878C1"/>
    <w:rsid w:val="005879D6"/>
    <w:rsid w:val="00587D1D"/>
    <w:rsid w:val="0059019C"/>
    <w:rsid w:val="005908A5"/>
    <w:rsid w:val="00593863"/>
    <w:rsid w:val="00595B89"/>
    <w:rsid w:val="005A2F51"/>
    <w:rsid w:val="005A54D5"/>
    <w:rsid w:val="005A68D9"/>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60F1"/>
    <w:rsid w:val="005E6B81"/>
    <w:rsid w:val="005F02C9"/>
    <w:rsid w:val="005F0BAB"/>
    <w:rsid w:val="005F0EE9"/>
    <w:rsid w:val="005F54D9"/>
    <w:rsid w:val="005F68A8"/>
    <w:rsid w:val="00602060"/>
    <w:rsid w:val="006032F3"/>
    <w:rsid w:val="00605412"/>
    <w:rsid w:val="00610250"/>
    <w:rsid w:val="006103C5"/>
    <w:rsid w:val="00610709"/>
    <w:rsid w:val="00611ADD"/>
    <w:rsid w:val="0061546D"/>
    <w:rsid w:val="0061646E"/>
    <w:rsid w:val="00617D3D"/>
    <w:rsid w:val="0062336D"/>
    <w:rsid w:val="006235C6"/>
    <w:rsid w:val="006259AD"/>
    <w:rsid w:val="00627BE8"/>
    <w:rsid w:val="0063036F"/>
    <w:rsid w:val="006322BA"/>
    <w:rsid w:val="0063281D"/>
    <w:rsid w:val="0063589C"/>
    <w:rsid w:val="00640E0A"/>
    <w:rsid w:val="00642B3D"/>
    <w:rsid w:val="00643F1D"/>
    <w:rsid w:val="006450EA"/>
    <w:rsid w:val="00647691"/>
    <w:rsid w:val="0065026C"/>
    <w:rsid w:val="0065290A"/>
    <w:rsid w:val="00655860"/>
    <w:rsid w:val="00655EFB"/>
    <w:rsid w:val="006568BC"/>
    <w:rsid w:val="00657079"/>
    <w:rsid w:val="00657FB5"/>
    <w:rsid w:val="006614F6"/>
    <w:rsid w:val="006623BC"/>
    <w:rsid w:val="0066255B"/>
    <w:rsid w:val="00663ADA"/>
    <w:rsid w:val="00666105"/>
    <w:rsid w:val="00666E95"/>
    <w:rsid w:val="00666FF9"/>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FEA"/>
    <w:rsid w:val="006C23C5"/>
    <w:rsid w:val="006C56F2"/>
    <w:rsid w:val="006C62A3"/>
    <w:rsid w:val="006C67CB"/>
    <w:rsid w:val="006C767E"/>
    <w:rsid w:val="006D1660"/>
    <w:rsid w:val="006E2194"/>
    <w:rsid w:val="006E33D6"/>
    <w:rsid w:val="006E5166"/>
    <w:rsid w:val="006E68B1"/>
    <w:rsid w:val="006E6C19"/>
    <w:rsid w:val="006F1212"/>
    <w:rsid w:val="006F3566"/>
    <w:rsid w:val="006F6CA9"/>
    <w:rsid w:val="007034ED"/>
    <w:rsid w:val="00706F8B"/>
    <w:rsid w:val="007119BD"/>
    <w:rsid w:val="00711CB0"/>
    <w:rsid w:val="00712ED3"/>
    <w:rsid w:val="00713D5A"/>
    <w:rsid w:val="00714E84"/>
    <w:rsid w:val="00715F2D"/>
    <w:rsid w:val="007165A2"/>
    <w:rsid w:val="00717E2C"/>
    <w:rsid w:val="007201AF"/>
    <w:rsid w:val="007214AC"/>
    <w:rsid w:val="00721825"/>
    <w:rsid w:val="00721ACB"/>
    <w:rsid w:val="00721BE4"/>
    <w:rsid w:val="00721C1B"/>
    <w:rsid w:val="007242B3"/>
    <w:rsid w:val="007243D3"/>
    <w:rsid w:val="00724DE7"/>
    <w:rsid w:val="0072566F"/>
    <w:rsid w:val="00725DDB"/>
    <w:rsid w:val="007262FB"/>
    <w:rsid w:val="00726EB4"/>
    <w:rsid w:val="00727832"/>
    <w:rsid w:val="00727B8E"/>
    <w:rsid w:val="00727EFB"/>
    <w:rsid w:val="00730A46"/>
    <w:rsid w:val="00731A7B"/>
    <w:rsid w:val="00731F1C"/>
    <w:rsid w:val="00732BA3"/>
    <w:rsid w:val="007344AA"/>
    <w:rsid w:val="00735BE1"/>
    <w:rsid w:val="007379AE"/>
    <w:rsid w:val="00737A49"/>
    <w:rsid w:val="0074104E"/>
    <w:rsid w:val="00742097"/>
    <w:rsid w:val="0074301D"/>
    <w:rsid w:val="00745C3F"/>
    <w:rsid w:val="00746E63"/>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4061"/>
    <w:rsid w:val="00785ABE"/>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D1AC4"/>
    <w:rsid w:val="007D311E"/>
    <w:rsid w:val="007D4F26"/>
    <w:rsid w:val="007D55E0"/>
    <w:rsid w:val="007D6F67"/>
    <w:rsid w:val="007D7576"/>
    <w:rsid w:val="007E0013"/>
    <w:rsid w:val="007E09F5"/>
    <w:rsid w:val="007E158E"/>
    <w:rsid w:val="007E2C8B"/>
    <w:rsid w:val="007E3597"/>
    <w:rsid w:val="007E53DA"/>
    <w:rsid w:val="007E57DB"/>
    <w:rsid w:val="007E5A5D"/>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108F2"/>
    <w:rsid w:val="008127AD"/>
    <w:rsid w:val="00812BFB"/>
    <w:rsid w:val="0081311B"/>
    <w:rsid w:val="00814AF9"/>
    <w:rsid w:val="00815C5D"/>
    <w:rsid w:val="008204BA"/>
    <w:rsid w:val="00831A6F"/>
    <w:rsid w:val="00832283"/>
    <w:rsid w:val="008348F7"/>
    <w:rsid w:val="00835578"/>
    <w:rsid w:val="00835A88"/>
    <w:rsid w:val="008402D9"/>
    <w:rsid w:val="00841085"/>
    <w:rsid w:val="00841DD5"/>
    <w:rsid w:val="00842051"/>
    <w:rsid w:val="00842E7A"/>
    <w:rsid w:val="00845C7D"/>
    <w:rsid w:val="0084644F"/>
    <w:rsid w:val="00847F93"/>
    <w:rsid w:val="008513EA"/>
    <w:rsid w:val="00851BE0"/>
    <w:rsid w:val="008523DE"/>
    <w:rsid w:val="008524DC"/>
    <w:rsid w:val="0085481F"/>
    <w:rsid w:val="00854FD4"/>
    <w:rsid w:val="008551F7"/>
    <w:rsid w:val="008556A5"/>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90B0D"/>
    <w:rsid w:val="00890B31"/>
    <w:rsid w:val="00893327"/>
    <w:rsid w:val="008A1016"/>
    <w:rsid w:val="008A1104"/>
    <w:rsid w:val="008A24BB"/>
    <w:rsid w:val="008A6ADC"/>
    <w:rsid w:val="008B1484"/>
    <w:rsid w:val="008B1E0B"/>
    <w:rsid w:val="008B5274"/>
    <w:rsid w:val="008B52D6"/>
    <w:rsid w:val="008B55B8"/>
    <w:rsid w:val="008B562F"/>
    <w:rsid w:val="008B69FB"/>
    <w:rsid w:val="008B7457"/>
    <w:rsid w:val="008B78BE"/>
    <w:rsid w:val="008B7F11"/>
    <w:rsid w:val="008C4290"/>
    <w:rsid w:val="008C5071"/>
    <w:rsid w:val="008C5162"/>
    <w:rsid w:val="008C76E6"/>
    <w:rsid w:val="008C7AB8"/>
    <w:rsid w:val="008D0C8A"/>
    <w:rsid w:val="008D40B7"/>
    <w:rsid w:val="008D46EE"/>
    <w:rsid w:val="008D5C09"/>
    <w:rsid w:val="008D5FA7"/>
    <w:rsid w:val="008D68A0"/>
    <w:rsid w:val="008D7ACC"/>
    <w:rsid w:val="008E102B"/>
    <w:rsid w:val="008E2088"/>
    <w:rsid w:val="008F1045"/>
    <w:rsid w:val="008F1574"/>
    <w:rsid w:val="008F15CC"/>
    <w:rsid w:val="008F512E"/>
    <w:rsid w:val="008F51D5"/>
    <w:rsid w:val="008F798A"/>
    <w:rsid w:val="008F79D7"/>
    <w:rsid w:val="00900175"/>
    <w:rsid w:val="0090176E"/>
    <w:rsid w:val="0090536D"/>
    <w:rsid w:val="00905E7A"/>
    <w:rsid w:val="00906475"/>
    <w:rsid w:val="009064F7"/>
    <w:rsid w:val="009105E0"/>
    <w:rsid w:val="0091336E"/>
    <w:rsid w:val="00914055"/>
    <w:rsid w:val="00916B93"/>
    <w:rsid w:val="00916D0C"/>
    <w:rsid w:val="00916DBF"/>
    <w:rsid w:val="00920C11"/>
    <w:rsid w:val="00920D4F"/>
    <w:rsid w:val="00921958"/>
    <w:rsid w:val="009223C0"/>
    <w:rsid w:val="00922658"/>
    <w:rsid w:val="00924185"/>
    <w:rsid w:val="00925A8D"/>
    <w:rsid w:val="00926E54"/>
    <w:rsid w:val="00927BC8"/>
    <w:rsid w:val="00927CB8"/>
    <w:rsid w:val="00935533"/>
    <w:rsid w:val="00936045"/>
    <w:rsid w:val="009362B0"/>
    <w:rsid w:val="00944188"/>
    <w:rsid w:val="00944D57"/>
    <w:rsid w:val="00946F0E"/>
    <w:rsid w:val="009476BA"/>
    <w:rsid w:val="0094787B"/>
    <w:rsid w:val="009517E5"/>
    <w:rsid w:val="00951FA9"/>
    <w:rsid w:val="0095225A"/>
    <w:rsid w:val="00953159"/>
    <w:rsid w:val="00954074"/>
    <w:rsid w:val="00955D7E"/>
    <w:rsid w:val="00956549"/>
    <w:rsid w:val="00956FB0"/>
    <w:rsid w:val="00960E5B"/>
    <w:rsid w:val="0096280B"/>
    <w:rsid w:val="00965EBA"/>
    <w:rsid w:val="00966FDE"/>
    <w:rsid w:val="009676FB"/>
    <w:rsid w:val="00972616"/>
    <w:rsid w:val="00974CA3"/>
    <w:rsid w:val="0097656C"/>
    <w:rsid w:val="0098020F"/>
    <w:rsid w:val="00980BF4"/>
    <w:rsid w:val="00987B8B"/>
    <w:rsid w:val="00993BB2"/>
    <w:rsid w:val="00995FC4"/>
    <w:rsid w:val="00996F84"/>
    <w:rsid w:val="009A30F0"/>
    <w:rsid w:val="009A40EA"/>
    <w:rsid w:val="009A4D94"/>
    <w:rsid w:val="009A67FC"/>
    <w:rsid w:val="009A6C07"/>
    <w:rsid w:val="009B0F8B"/>
    <w:rsid w:val="009B3320"/>
    <w:rsid w:val="009B4CFF"/>
    <w:rsid w:val="009B5600"/>
    <w:rsid w:val="009B5E86"/>
    <w:rsid w:val="009B6865"/>
    <w:rsid w:val="009B7604"/>
    <w:rsid w:val="009B7C17"/>
    <w:rsid w:val="009B7F46"/>
    <w:rsid w:val="009C168B"/>
    <w:rsid w:val="009C3345"/>
    <w:rsid w:val="009C58A2"/>
    <w:rsid w:val="009D2859"/>
    <w:rsid w:val="009D2DF7"/>
    <w:rsid w:val="009D3691"/>
    <w:rsid w:val="009D4530"/>
    <w:rsid w:val="009D4646"/>
    <w:rsid w:val="009D48A9"/>
    <w:rsid w:val="009E01E0"/>
    <w:rsid w:val="009E13E5"/>
    <w:rsid w:val="009E162B"/>
    <w:rsid w:val="009E30CB"/>
    <w:rsid w:val="009E4599"/>
    <w:rsid w:val="009E5571"/>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30147"/>
    <w:rsid w:val="00A32D68"/>
    <w:rsid w:val="00A33851"/>
    <w:rsid w:val="00A35347"/>
    <w:rsid w:val="00A35D14"/>
    <w:rsid w:val="00A41E06"/>
    <w:rsid w:val="00A4231E"/>
    <w:rsid w:val="00A42610"/>
    <w:rsid w:val="00A440CE"/>
    <w:rsid w:val="00A441CC"/>
    <w:rsid w:val="00A4561F"/>
    <w:rsid w:val="00A456D3"/>
    <w:rsid w:val="00A46723"/>
    <w:rsid w:val="00A50549"/>
    <w:rsid w:val="00A50FF0"/>
    <w:rsid w:val="00A52C44"/>
    <w:rsid w:val="00A5370C"/>
    <w:rsid w:val="00A5411B"/>
    <w:rsid w:val="00A54976"/>
    <w:rsid w:val="00A54A72"/>
    <w:rsid w:val="00A568DA"/>
    <w:rsid w:val="00A5760B"/>
    <w:rsid w:val="00A602FB"/>
    <w:rsid w:val="00A60B1C"/>
    <w:rsid w:val="00A63980"/>
    <w:rsid w:val="00A63D33"/>
    <w:rsid w:val="00A645D8"/>
    <w:rsid w:val="00A663CF"/>
    <w:rsid w:val="00A670DD"/>
    <w:rsid w:val="00A710A3"/>
    <w:rsid w:val="00A7449A"/>
    <w:rsid w:val="00A74BD6"/>
    <w:rsid w:val="00A82B54"/>
    <w:rsid w:val="00A83982"/>
    <w:rsid w:val="00A842D9"/>
    <w:rsid w:val="00A86E65"/>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5B54"/>
    <w:rsid w:val="00AB63DE"/>
    <w:rsid w:val="00AB795C"/>
    <w:rsid w:val="00AC03D3"/>
    <w:rsid w:val="00AC214C"/>
    <w:rsid w:val="00AC38D7"/>
    <w:rsid w:val="00AC395C"/>
    <w:rsid w:val="00AC4E66"/>
    <w:rsid w:val="00AD0371"/>
    <w:rsid w:val="00AD10BA"/>
    <w:rsid w:val="00AD2070"/>
    <w:rsid w:val="00AD2EBE"/>
    <w:rsid w:val="00AD34F2"/>
    <w:rsid w:val="00AD40EA"/>
    <w:rsid w:val="00AD46F6"/>
    <w:rsid w:val="00AD47DD"/>
    <w:rsid w:val="00AD5A88"/>
    <w:rsid w:val="00AD78BB"/>
    <w:rsid w:val="00AE0A84"/>
    <w:rsid w:val="00AE4695"/>
    <w:rsid w:val="00AE52A7"/>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20521"/>
    <w:rsid w:val="00B208B7"/>
    <w:rsid w:val="00B20B14"/>
    <w:rsid w:val="00B216E5"/>
    <w:rsid w:val="00B30350"/>
    <w:rsid w:val="00B303F5"/>
    <w:rsid w:val="00B31B64"/>
    <w:rsid w:val="00B337DC"/>
    <w:rsid w:val="00B347C0"/>
    <w:rsid w:val="00B36373"/>
    <w:rsid w:val="00B37D45"/>
    <w:rsid w:val="00B40CF6"/>
    <w:rsid w:val="00B41DA6"/>
    <w:rsid w:val="00B424A8"/>
    <w:rsid w:val="00B424E3"/>
    <w:rsid w:val="00B43121"/>
    <w:rsid w:val="00B434C6"/>
    <w:rsid w:val="00B4351C"/>
    <w:rsid w:val="00B45316"/>
    <w:rsid w:val="00B45F0F"/>
    <w:rsid w:val="00B4626D"/>
    <w:rsid w:val="00B475DA"/>
    <w:rsid w:val="00B508D7"/>
    <w:rsid w:val="00B515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16C"/>
    <w:rsid w:val="00B85B6E"/>
    <w:rsid w:val="00B87CA1"/>
    <w:rsid w:val="00B87E69"/>
    <w:rsid w:val="00B912BA"/>
    <w:rsid w:val="00B91786"/>
    <w:rsid w:val="00B91A19"/>
    <w:rsid w:val="00B940D7"/>
    <w:rsid w:val="00B95694"/>
    <w:rsid w:val="00B9572E"/>
    <w:rsid w:val="00BA0721"/>
    <w:rsid w:val="00BA07CF"/>
    <w:rsid w:val="00BA0BFC"/>
    <w:rsid w:val="00BA1073"/>
    <w:rsid w:val="00BA11B2"/>
    <w:rsid w:val="00BA1943"/>
    <w:rsid w:val="00BA2214"/>
    <w:rsid w:val="00BA2C2B"/>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7291"/>
    <w:rsid w:val="00C0786C"/>
    <w:rsid w:val="00C11D85"/>
    <w:rsid w:val="00C1377F"/>
    <w:rsid w:val="00C13D56"/>
    <w:rsid w:val="00C14EE1"/>
    <w:rsid w:val="00C21C09"/>
    <w:rsid w:val="00C2260B"/>
    <w:rsid w:val="00C243A6"/>
    <w:rsid w:val="00C2544C"/>
    <w:rsid w:val="00C270F3"/>
    <w:rsid w:val="00C30275"/>
    <w:rsid w:val="00C314F1"/>
    <w:rsid w:val="00C330EB"/>
    <w:rsid w:val="00C37E1E"/>
    <w:rsid w:val="00C41440"/>
    <w:rsid w:val="00C42FD0"/>
    <w:rsid w:val="00C443DC"/>
    <w:rsid w:val="00C4783D"/>
    <w:rsid w:val="00C51044"/>
    <w:rsid w:val="00C5130F"/>
    <w:rsid w:val="00C5202A"/>
    <w:rsid w:val="00C545E5"/>
    <w:rsid w:val="00C54BB1"/>
    <w:rsid w:val="00C558C6"/>
    <w:rsid w:val="00C60D8B"/>
    <w:rsid w:val="00C66600"/>
    <w:rsid w:val="00C66885"/>
    <w:rsid w:val="00C66BD9"/>
    <w:rsid w:val="00C67F09"/>
    <w:rsid w:val="00C77330"/>
    <w:rsid w:val="00C847C1"/>
    <w:rsid w:val="00C8556B"/>
    <w:rsid w:val="00C857AF"/>
    <w:rsid w:val="00C875E4"/>
    <w:rsid w:val="00C87C69"/>
    <w:rsid w:val="00C91253"/>
    <w:rsid w:val="00CA28C4"/>
    <w:rsid w:val="00CA6ECF"/>
    <w:rsid w:val="00CB01DF"/>
    <w:rsid w:val="00CB1C67"/>
    <w:rsid w:val="00CB3DCE"/>
    <w:rsid w:val="00CB5A2F"/>
    <w:rsid w:val="00CB61CC"/>
    <w:rsid w:val="00CB63DA"/>
    <w:rsid w:val="00CB7D92"/>
    <w:rsid w:val="00CC172A"/>
    <w:rsid w:val="00CC3C28"/>
    <w:rsid w:val="00CC3F9B"/>
    <w:rsid w:val="00CC6183"/>
    <w:rsid w:val="00CD189B"/>
    <w:rsid w:val="00CD3C0B"/>
    <w:rsid w:val="00CE4548"/>
    <w:rsid w:val="00CE5776"/>
    <w:rsid w:val="00CE7A6F"/>
    <w:rsid w:val="00CF1AFF"/>
    <w:rsid w:val="00CF3DDB"/>
    <w:rsid w:val="00CF468D"/>
    <w:rsid w:val="00CF5E82"/>
    <w:rsid w:val="00CF675B"/>
    <w:rsid w:val="00D0101C"/>
    <w:rsid w:val="00D1245B"/>
    <w:rsid w:val="00D132F1"/>
    <w:rsid w:val="00D170DB"/>
    <w:rsid w:val="00D2057F"/>
    <w:rsid w:val="00D22BDC"/>
    <w:rsid w:val="00D25A32"/>
    <w:rsid w:val="00D267D8"/>
    <w:rsid w:val="00D2683A"/>
    <w:rsid w:val="00D30835"/>
    <w:rsid w:val="00D30AA1"/>
    <w:rsid w:val="00D312EE"/>
    <w:rsid w:val="00D33CAC"/>
    <w:rsid w:val="00D34D8F"/>
    <w:rsid w:val="00D3717D"/>
    <w:rsid w:val="00D4145E"/>
    <w:rsid w:val="00D41E23"/>
    <w:rsid w:val="00D4492F"/>
    <w:rsid w:val="00D45B29"/>
    <w:rsid w:val="00D45D7F"/>
    <w:rsid w:val="00D47C5C"/>
    <w:rsid w:val="00D50ECB"/>
    <w:rsid w:val="00D5429F"/>
    <w:rsid w:val="00D547FC"/>
    <w:rsid w:val="00D54E13"/>
    <w:rsid w:val="00D54FEE"/>
    <w:rsid w:val="00D648B3"/>
    <w:rsid w:val="00D66C7E"/>
    <w:rsid w:val="00D70E80"/>
    <w:rsid w:val="00D73FB6"/>
    <w:rsid w:val="00D763FF"/>
    <w:rsid w:val="00D7678A"/>
    <w:rsid w:val="00D768E2"/>
    <w:rsid w:val="00D779B7"/>
    <w:rsid w:val="00D802AB"/>
    <w:rsid w:val="00D807E9"/>
    <w:rsid w:val="00D81086"/>
    <w:rsid w:val="00D879E8"/>
    <w:rsid w:val="00D90FDE"/>
    <w:rsid w:val="00D91224"/>
    <w:rsid w:val="00D91AE4"/>
    <w:rsid w:val="00D94185"/>
    <w:rsid w:val="00D94535"/>
    <w:rsid w:val="00D96A23"/>
    <w:rsid w:val="00DB09DE"/>
    <w:rsid w:val="00DB19A2"/>
    <w:rsid w:val="00DB25D9"/>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F12D4"/>
    <w:rsid w:val="00DF1BC8"/>
    <w:rsid w:val="00DF2D6D"/>
    <w:rsid w:val="00DF4C91"/>
    <w:rsid w:val="00DF5B44"/>
    <w:rsid w:val="00DF6E10"/>
    <w:rsid w:val="00E01D16"/>
    <w:rsid w:val="00E0260C"/>
    <w:rsid w:val="00E02E3B"/>
    <w:rsid w:val="00E03572"/>
    <w:rsid w:val="00E03A76"/>
    <w:rsid w:val="00E055D0"/>
    <w:rsid w:val="00E07182"/>
    <w:rsid w:val="00E07B4D"/>
    <w:rsid w:val="00E10B34"/>
    <w:rsid w:val="00E11E32"/>
    <w:rsid w:val="00E139F4"/>
    <w:rsid w:val="00E15696"/>
    <w:rsid w:val="00E2045F"/>
    <w:rsid w:val="00E20AE3"/>
    <w:rsid w:val="00E233C3"/>
    <w:rsid w:val="00E251E1"/>
    <w:rsid w:val="00E2521A"/>
    <w:rsid w:val="00E3131E"/>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A1250"/>
    <w:rsid w:val="00EA1302"/>
    <w:rsid w:val="00EA1939"/>
    <w:rsid w:val="00EA58E7"/>
    <w:rsid w:val="00EB0A7B"/>
    <w:rsid w:val="00EB1279"/>
    <w:rsid w:val="00EB3721"/>
    <w:rsid w:val="00EB456D"/>
    <w:rsid w:val="00EB4CA8"/>
    <w:rsid w:val="00EB4FAC"/>
    <w:rsid w:val="00EB5ABA"/>
    <w:rsid w:val="00EB5D57"/>
    <w:rsid w:val="00EB7154"/>
    <w:rsid w:val="00EB7B8D"/>
    <w:rsid w:val="00EC03ED"/>
    <w:rsid w:val="00EC132F"/>
    <w:rsid w:val="00EC72CA"/>
    <w:rsid w:val="00EC76F8"/>
    <w:rsid w:val="00EC79B3"/>
    <w:rsid w:val="00ED0341"/>
    <w:rsid w:val="00ED0CE1"/>
    <w:rsid w:val="00ED200A"/>
    <w:rsid w:val="00ED4605"/>
    <w:rsid w:val="00ED6DC7"/>
    <w:rsid w:val="00EE38AD"/>
    <w:rsid w:val="00EE75F0"/>
    <w:rsid w:val="00EE78B0"/>
    <w:rsid w:val="00EF01D7"/>
    <w:rsid w:val="00EF0529"/>
    <w:rsid w:val="00EF0B3E"/>
    <w:rsid w:val="00EF2807"/>
    <w:rsid w:val="00EF2F05"/>
    <w:rsid w:val="00EF358D"/>
    <w:rsid w:val="00EF4D5C"/>
    <w:rsid w:val="00EF6595"/>
    <w:rsid w:val="00EF6F0D"/>
    <w:rsid w:val="00EF706D"/>
    <w:rsid w:val="00EF7A37"/>
    <w:rsid w:val="00F0272E"/>
    <w:rsid w:val="00F03BCA"/>
    <w:rsid w:val="00F03D94"/>
    <w:rsid w:val="00F03FA4"/>
    <w:rsid w:val="00F066D8"/>
    <w:rsid w:val="00F06B4E"/>
    <w:rsid w:val="00F10D3A"/>
    <w:rsid w:val="00F139E9"/>
    <w:rsid w:val="00F145AE"/>
    <w:rsid w:val="00F16CCA"/>
    <w:rsid w:val="00F17DFB"/>
    <w:rsid w:val="00F17E8A"/>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FD5"/>
    <w:rsid w:val="00F5080D"/>
    <w:rsid w:val="00F53134"/>
    <w:rsid w:val="00F53B42"/>
    <w:rsid w:val="00F554E6"/>
    <w:rsid w:val="00F5765E"/>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D47"/>
    <w:rsid w:val="00F8575D"/>
    <w:rsid w:val="00F86548"/>
    <w:rsid w:val="00F870A7"/>
    <w:rsid w:val="00F90C32"/>
    <w:rsid w:val="00F90C89"/>
    <w:rsid w:val="00F93FBC"/>
    <w:rsid w:val="00F944C7"/>
    <w:rsid w:val="00F950FF"/>
    <w:rsid w:val="00F95876"/>
    <w:rsid w:val="00F95A0A"/>
    <w:rsid w:val="00FA33B2"/>
    <w:rsid w:val="00FA7255"/>
    <w:rsid w:val="00FA7411"/>
    <w:rsid w:val="00FB0376"/>
    <w:rsid w:val="00FB169A"/>
    <w:rsid w:val="00FB4A7E"/>
    <w:rsid w:val="00FB5817"/>
    <w:rsid w:val="00FB767B"/>
    <w:rsid w:val="00FB7D68"/>
    <w:rsid w:val="00FC06AB"/>
    <w:rsid w:val="00FC4291"/>
    <w:rsid w:val="00FC55A7"/>
    <w:rsid w:val="00FC6ED5"/>
    <w:rsid w:val="00FD07B1"/>
    <w:rsid w:val="00FD2C16"/>
    <w:rsid w:val="00FD49FC"/>
    <w:rsid w:val="00FD5234"/>
    <w:rsid w:val="00FD752F"/>
    <w:rsid w:val="00FD7B5C"/>
    <w:rsid w:val="00FE204C"/>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0D415"/>
  <w15:docId w15:val="{9D398D3A-C647-401E-9A81-00585D95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1109660546">
          <w:marLeft w:val="1166"/>
          <w:marRight w:val="0"/>
          <w:marTop w:val="58"/>
          <w:marBottom w:val="0"/>
          <w:divBdr>
            <w:top w:val="none" w:sz="0" w:space="0" w:color="auto"/>
            <w:left w:val="none" w:sz="0" w:space="0" w:color="auto"/>
            <w:bottom w:val="none" w:sz="0" w:space="0" w:color="auto"/>
            <w:right w:val="none" w:sz="0" w:space="0" w:color="auto"/>
          </w:divBdr>
        </w:div>
        <w:div w:id="405228463">
          <w:marLeft w:val="1166"/>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1861360608">
          <w:marLeft w:val="1166"/>
          <w:marRight w:val="0"/>
          <w:marTop w:val="58"/>
          <w:marBottom w:val="0"/>
          <w:divBdr>
            <w:top w:val="none" w:sz="0" w:space="0" w:color="auto"/>
            <w:left w:val="none" w:sz="0" w:space="0" w:color="auto"/>
            <w:bottom w:val="none" w:sz="0" w:space="0" w:color="auto"/>
            <w:right w:val="none" w:sz="0" w:space="0" w:color="auto"/>
          </w:divBdr>
        </w:div>
        <w:div w:id="40520150">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26" Type="http://schemas.openxmlformats.org/officeDocument/2006/relationships/hyperlink" Target="https://www.gasgovernance.co.uk/index.php/0684" TargetMode="External"/><Relationship Id="rId39" Type="http://schemas.openxmlformats.org/officeDocument/2006/relationships/hyperlink" Target="https://www.gasgovernance.co.uk/0593" TargetMode="External"/><Relationship Id="rId21" Type="http://schemas.openxmlformats.org/officeDocument/2006/relationships/hyperlink" Target="https://www.igt-unc.co.uk/igt135-alignment-of-the-igt-unc-part-k-and-the-data-permissions-matrix/" TargetMode="External"/><Relationship Id="rId34" Type="http://schemas.openxmlformats.org/officeDocument/2006/relationships/hyperlink" Target="https://www.gasgovernance.co.uk/index.php/0707"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www.gasgovernance.co.uk/dsc-contract/170620" TargetMode="External"/><Relationship Id="rId50" Type="http://schemas.openxmlformats.org/officeDocument/2006/relationships/hyperlink" Target="https://www.gasgovernance.co.uk/0697" TargetMode="External"/><Relationship Id="rId55" Type="http://schemas.openxmlformats.org/officeDocument/2006/relationships/hyperlink" Target="https://www.igt-unc.co.uk/igt135-alignment-of-the-igt-unc-part-k-and-the-data-permissions-matri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openxmlformats.org/officeDocument/2006/relationships/hyperlink" Target="https://www.gasgovernance.co.uk/0715" TargetMode="External"/><Relationship Id="rId53" Type="http://schemas.openxmlformats.org/officeDocument/2006/relationships/hyperlink" Target="https://www.gasgovernance.co.uk/dsc-contract/181219" TargetMode="External"/><Relationship Id="rId58" Type="http://schemas.openxmlformats.org/officeDocument/2006/relationships/hyperlink" Target="https://www.igt-unc.co.uk/igt135-alignment-of-the-igt-unc-part-k-and-the-data-permissions-matrix/"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48" Type="http://schemas.openxmlformats.org/officeDocument/2006/relationships/hyperlink" Target="https://epr.ofgem.gov.uk/Content/Documents/Smart%20DCC%20Limited%20-%20Smart%20Meter%20Communication%20Consolidated%20Licence%20Conditions%20-%20Current%20Version.pdf" TargetMode="External"/><Relationship Id="rId56"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gt-unc.co.uk/igt135-alignment-of-the-igt-unc-part-k-and-the-data-permissions-matrix/"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www.igt-unc.co.uk/igt139-introducing-a-new-user-type-to-the-igt-unc-and-the-data-permissions-matrix-of-electricity-system-operator-eso/" TargetMode="External"/><Relationship Id="rId59" Type="http://schemas.openxmlformats.org/officeDocument/2006/relationships/header" Target="header1.xm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gasgovernance.co.uk/0697"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smartenergycodecompany.co.uk/" TargetMode="External"/><Relationship Id="rId57" Type="http://schemas.openxmlformats.org/officeDocument/2006/relationships/hyperlink" Target="https://www.gasgovernance.co.uk/0697"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2" Type="http://schemas.openxmlformats.org/officeDocument/2006/relationships/hyperlink" Target="https://epr.ofgem.gov.uk/Content/Documents/Smart%20DCC%20Limited%20-%20Smart%20Meter%20Communication%20Consolidated%20Licence%20Conditions%20-%20Current%20Version.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A929-9052-4643-A1CA-A7E78B7FA668}"/>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93A8A18D-411F-4A86-B499-1E29DB3E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17</Pages>
  <Words>6161</Words>
  <Characters>35119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creator>National Grid</dc:creator>
  <cp:lastModifiedBy>Rogers, Ellie</cp:lastModifiedBy>
  <cp:revision>7</cp:revision>
  <dcterms:created xsi:type="dcterms:W3CDTF">2020-08-04T12:26:00Z</dcterms:created>
  <dcterms:modified xsi:type="dcterms:W3CDTF">2020-08-07T10:48:00Z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0x010100CD78529C455A9849A187361FC3458725</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