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6AD2F" w14:textId="77777777" w:rsidR="00AF4DA5" w:rsidRDefault="00565530">
      <w:pPr>
        <w:pStyle w:val="Title"/>
      </w:pPr>
      <w:bookmarkStart w:id="0" w:name="_GoBack"/>
      <w:bookmarkEnd w:id="0"/>
      <w:r>
        <w:t>DSC Change Proposal Document</w:t>
      </w:r>
    </w:p>
    <w:p w14:paraId="55FEC34F" w14:textId="77777777" w:rsidR="00AF4DA5" w:rsidRDefault="00565530">
      <w:pPr>
        <w:spacing w:after="0"/>
      </w:pPr>
      <w:r>
        <w:rPr>
          <w:rFonts w:cs="Arial"/>
          <w:b/>
          <w:bCs/>
          <w:noProof/>
          <w:color w:val="3E5AA8"/>
        </w:rPr>
        <mc:AlternateContent>
          <mc:Choice Requires="wps">
            <w:drawing>
              <wp:anchor distT="0" distB="0" distL="114300" distR="114300" simplePos="0" relativeHeight="251659266" behindDoc="0" locked="0" layoutInCell="1" allowOverlap="1" wp14:anchorId="14B506C8" wp14:editId="7FD1F122">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w:pict>
              <v:rect w14:anchorId="35C74B1A" id="drawingObject1" o:spid="_x0000_s1026" style="position:absolute;margin-left:323.75pt;margin-top:2.85pt;width:9.2pt;height:7.3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ugEAAG4DAAAOAAAAZHJzL2Uyb0RvYy54bWysU9tu2zAMfR/QfxD0vjjOpWuMOAWWIsOA&#10;YSnQ7gNkWYo16AZKjZN9/SjFzYx2T8NeaFKkjngO6fX9yWhyFBCUszUtJ1NKhOWuVfZQ0x/Pu493&#10;lITIbMu0s6KmZxHo/ebmw7r3lZi5zulWAEEQG6re17SL0VdFEXgnDAsT54XFpHRgWMQQDkULrEd0&#10;o4vZdHpb9A5aD46LEPD04ZKkm4wvpeBxL2UQkeiaYm8xW8i2SbbYrFl1AOY7xYc22D90YZiy+OgV&#10;6oFFRl5AvYMyioMLTsYJd6ZwUiouMgdkU07fsHnqmBeZC4oT/FWm8P9g+ffjIxDV4uwosczgiAaB&#10;981PVK9MCvU+VFj45B9hiAK6ie5JgklfJEJOWdXzVVVxioTjYVne3s1XlHBMrebzxTJBFn/uegjx&#10;i3CGJKemgK9mKdnxW4iX0teS9FRwWrU7pXUO4NBsNZAjw/nutp+3y1f0UVmR+r90nLzGtWfkjEsb&#10;92ikdn1N3eBR0jn49bfzVI+6Y5YS/dXiDFblYpF2KgeL5acZBjDONOMMsxwv15RHyAKkVnCoWYph&#10;AdPWjGP0x7/J5jcAAAD//wMAUEsDBBQABgAIAAAAIQC1lYam4QAAAAgBAAAPAAAAZHJzL2Rvd25y&#10;ZXYueG1sTI9BT4NAFITvJv6HzTPxZhcrUEUejbZpjPGiWA/etuwrkLJvCbst6K93PelxMpOZb/Ll&#10;ZDpxosG1lhGuZxEI4srqlmuE7fvm6haE84q16iwTwhc5WBbnZ7nKtB35jU6lr0UoYZcphMb7PpPS&#10;VQ0Z5Wa2Jw7e3g5G+SCHWupBjaHcdHIeRak0quWw0KieVg1Vh/JoEG7W5epxOOw3H99P48vr8zZZ&#10;2/gT8fJiergH4Wnyf2H4xQ/oUASmnT2ydqJDSONFEqIIyQJE8NM0uQOxQ5hHMcgil/8PFD8AAAD/&#10;/wMAUEsBAi0AFAAGAAgAAAAhALaDOJL+AAAA4QEAABMAAAAAAAAAAAAAAAAAAAAAAFtDb250ZW50&#10;X1R5cGVzXS54bWxQSwECLQAUAAYACAAAACEAOP0h/9YAAACUAQAACwAAAAAAAAAAAAAAAAAvAQAA&#10;X3JlbHMvLnJlbHNQSwECLQAUAAYACAAAACEATzPmRLoBAABuAwAADgAAAAAAAAAAAAAAAAAuAgAA&#10;ZHJzL2Uyb0RvYy54bWxQSwECLQAUAAYACAAAACEAtZWGpuEAAAAIAQAADwAAAAAAAAAAAAAAAAAU&#10;BAAAZHJzL2Rvd25yZXYueG1sUEsFBgAAAAAEAAQA8wAAACIFAAAAAA==&#10;" fillcolor="#fcbc55" stroked="f"/>
            </w:pict>
          </mc:Fallback>
        </mc:AlternateContent>
      </w:r>
      <w:r>
        <w:t xml:space="preserve">Customers to fill out all of the information in the sections coloured   </w:t>
      </w:r>
    </w:p>
    <w:p w14:paraId="2997825F" w14:textId="77777777" w:rsidR="00AF4DA5" w:rsidRDefault="00565530">
      <w:pPr>
        <w:spacing w:after="0"/>
      </w:pPr>
      <w:r>
        <w:rPr>
          <w:rFonts w:cs="Arial"/>
          <w:b/>
          <w:bCs/>
          <w:noProof/>
          <w:color w:val="3E5AA8"/>
        </w:rPr>
        <mc:AlternateContent>
          <mc:Choice Requires="wps">
            <w:drawing>
              <wp:anchor distT="0" distB="0" distL="114300" distR="114300" simplePos="0" relativeHeight="251661314" behindDoc="0" locked="0" layoutInCell="1" allowOverlap="1" wp14:anchorId="341C9452" wp14:editId="4772E814">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17F1DBA3" id="drawingObject2" o:spid="_x0000_s1026" style="position:absolute;margin-left:311pt;margin-top:2.55pt;width:9.2pt;height:7.3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IbuQEAAG4DAAAOAAAAZHJzL2Uyb0RvYy54bWysU02P0zAQvSPxHyzfaZo0u2yjpnugKkJC&#10;dKWFH+A4dmPkL41N0/LrGbvZbgScEJfJjGf8PO/NZPN4NpqcBATlbEvLxZISYbnrlT229NvX/bsH&#10;SkJktmfaWdHSiwj0cfv2zWb0jajc4HQvgCCIDc3oWzrE6JuiCHwQhoWF88JiUjowLGIIx6IHNiK6&#10;0UW1XN4Xo4Peg+MiBDzdXZN0m/GlFDwepAwiEt1S7C1mC9l2yRbbDWuOwPyg+NQG+4cuDFMWH71B&#10;7Vhk5AeoP6CM4uCCk3HBnSmclIqLzAHZlMvf2DwPzIvMBcUJ/iZT+H+w/MvpCYjqW1pRYpnBEU0C&#10;H7rvqF6VFBp9aLDw2T/BFAV0E92zBJO+SIScs6qXm6riHAnHw7K8f1itKeGYWq9W9V2CLF7vegjx&#10;o3CGJKelgK9mKdnpc4jX0peS9FRwWvV7pXUO4Nh90EBODOdbL3fl/gV9Vlak/q8dJ69z/QU549LG&#10;Axqp3dhSN3mUDA5+/u081aPumKVEf7I4g3VZ12mnclDfva8wgHmmm2eY5Xi5pTxCFiC1gkPNUkwL&#10;mLZmHqM//022vwAAAP//AwBQSwMEFAAGAAgAAAAhAJTGFsXdAAAACAEAAA8AAABkcnMvZG93bnJl&#10;di54bWxMj0FLxDAUhO+C/yE8wYu46ZZsydamiwhevNldxGO2eabF5qU02W37740nPQ4zzHxTHRY3&#10;sCtOofekYLvJgCG13vRkFZyOr48SWIiajB48oYIVAxzq25tKl8bP9I7XJlqWSiiUWkEX41hyHtoO&#10;nQ4bPyIl78tPTsckJ8vNpOdU7gaeZ1nBne4pLXR6xJcO2+/m4hTYvfx4wwfxKY4Sd+tpXq2QjVL3&#10;d8vzE7CIS/wLwy9+Qoc6MZ39hUxgg4Iiz9OXqGC3BZb8QmQC2DkF9xJ4XfH/B+ofAAAA//8DAFBL&#10;AQItABQABgAIAAAAIQC2gziS/gAAAOEBAAATAAAAAAAAAAAAAAAAAAAAAABbQ29udGVudF9UeXBl&#10;c10ueG1sUEsBAi0AFAAGAAgAAAAhADj9If/WAAAAlAEAAAsAAAAAAAAAAAAAAAAALwEAAF9yZWxz&#10;Ly5yZWxzUEsBAi0AFAAGAAgAAAAhAOBwghu5AQAAbgMAAA4AAAAAAAAAAAAAAAAALgIAAGRycy9l&#10;Mm9Eb2MueG1sUEsBAi0AFAAGAAgAAAAhAJTGFsXdAAAACAEAAA8AAAAAAAAAAAAAAAAAEwQAAGRy&#10;cy9kb3ducmV2LnhtbFBLBQYAAAAABAAEAPMAAAAdBQAAAAA=&#10;" fillcolor="#40d1f5" stroked="f"/>
            </w:pict>
          </mc:Fallback>
        </mc:AlternateContent>
      </w:r>
      <w:r>
        <w:t xml:space="preserve">Xoserve to fill out all of the information in the sections coloured </w:t>
      </w:r>
    </w:p>
    <w:p w14:paraId="347133BB" w14:textId="77777777" w:rsidR="00AF4DA5" w:rsidRDefault="00565530">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AF4DA5" w14:paraId="69786FF9" w14:textId="77777777">
        <w:trPr>
          <w:trHeight w:val="403"/>
        </w:trPr>
        <w:tc>
          <w:tcPr>
            <w:tcW w:w="1225" w:type="pct"/>
            <w:shd w:val="clear" w:color="auto" w:fill="B3EDFB"/>
            <w:vAlign w:val="center"/>
          </w:tcPr>
          <w:p w14:paraId="75DA4FC4" w14:textId="77777777" w:rsidR="00AF4DA5" w:rsidRDefault="00565530">
            <w:pPr>
              <w:jc w:val="right"/>
              <w:rPr>
                <w:rFonts w:cs="Arial"/>
              </w:rPr>
            </w:pPr>
            <w:r>
              <w:rPr>
                <w:rFonts w:cs="Arial"/>
              </w:rPr>
              <w:t>Change Reference:</w:t>
            </w:r>
          </w:p>
        </w:tc>
        <w:tc>
          <w:tcPr>
            <w:tcW w:w="3775" w:type="pct"/>
            <w:gridSpan w:val="4"/>
            <w:vAlign w:val="center"/>
          </w:tcPr>
          <w:p w14:paraId="5333134E" w14:textId="77777777" w:rsidR="00AF4DA5" w:rsidRDefault="00086344">
            <w:pPr>
              <w:rPr>
                <w:rFonts w:cs="Arial"/>
              </w:rPr>
            </w:pPr>
            <w:r>
              <w:rPr>
                <w:rFonts w:cs="Arial"/>
              </w:rPr>
              <w:t>XRN5298</w:t>
            </w:r>
          </w:p>
        </w:tc>
      </w:tr>
      <w:tr w:rsidR="00AF4DA5" w14:paraId="2D44963C" w14:textId="77777777">
        <w:trPr>
          <w:trHeight w:val="403"/>
        </w:trPr>
        <w:tc>
          <w:tcPr>
            <w:tcW w:w="1225" w:type="pct"/>
            <w:shd w:val="clear" w:color="auto" w:fill="FEE4BB"/>
            <w:vAlign w:val="center"/>
          </w:tcPr>
          <w:p w14:paraId="4C6C9F17" w14:textId="77777777" w:rsidR="00AF4DA5" w:rsidRDefault="00565530">
            <w:pPr>
              <w:jc w:val="right"/>
              <w:rPr>
                <w:rFonts w:cs="Arial"/>
              </w:rPr>
            </w:pPr>
            <w:r>
              <w:rPr>
                <w:rFonts w:cs="Arial"/>
              </w:rPr>
              <w:t>Change Title:</w:t>
            </w:r>
          </w:p>
        </w:tc>
        <w:tc>
          <w:tcPr>
            <w:tcW w:w="3775" w:type="pct"/>
            <w:gridSpan w:val="4"/>
            <w:vAlign w:val="center"/>
          </w:tcPr>
          <w:p w14:paraId="7E2003F4" w14:textId="093FF82B" w:rsidR="00AF4DA5" w:rsidRDefault="00565530">
            <w:pPr>
              <w:rPr>
                <w:rFonts w:cs="Arial"/>
              </w:rPr>
            </w:pPr>
            <w:r>
              <w:rPr>
                <w:rFonts w:cs="Arial"/>
              </w:rPr>
              <w:t xml:space="preserve">H100 </w:t>
            </w:r>
            <w:r w:rsidR="007C6C19">
              <w:rPr>
                <w:rFonts w:cs="Arial"/>
              </w:rPr>
              <w:t>Fife</w:t>
            </w:r>
            <w:r w:rsidR="00D61045">
              <w:rPr>
                <w:rFonts w:cs="Arial"/>
              </w:rPr>
              <w:t xml:space="preserve"> Project - </w:t>
            </w:r>
            <w:r w:rsidR="008441D8">
              <w:rPr>
                <w:rFonts w:cs="Arial"/>
              </w:rPr>
              <w:t>Phase 1</w:t>
            </w:r>
            <w:r w:rsidR="00D61045">
              <w:rPr>
                <w:rFonts w:cs="Arial"/>
              </w:rPr>
              <w:t xml:space="preserve"> (</w:t>
            </w:r>
            <w:r w:rsidR="008441D8">
              <w:rPr>
                <w:rFonts w:cs="Arial"/>
              </w:rPr>
              <w:t>Initial Assessment</w:t>
            </w:r>
            <w:r w:rsidR="00D61045">
              <w:rPr>
                <w:rFonts w:cs="Arial"/>
              </w:rPr>
              <w:t>)</w:t>
            </w:r>
          </w:p>
        </w:tc>
      </w:tr>
      <w:tr w:rsidR="00AF4DA5" w14:paraId="4B9FA32B" w14:textId="77777777">
        <w:trPr>
          <w:trHeight w:val="403"/>
        </w:trPr>
        <w:tc>
          <w:tcPr>
            <w:tcW w:w="1225" w:type="pct"/>
            <w:shd w:val="clear" w:color="auto" w:fill="FEE4BB"/>
            <w:vAlign w:val="center"/>
          </w:tcPr>
          <w:p w14:paraId="3B445988" w14:textId="77777777" w:rsidR="00AF4DA5" w:rsidRDefault="00565530">
            <w:pPr>
              <w:jc w:val="right"/>
              <w:rPr>
                <w:rFonts w:cs="Arial"/>
              </w:rPr>
            </w:pPr>
            <w:r>
              <w:rPr>
                <w:rFonts w:cs="Arial"/>
              </w:rPr>
              <w:t>Date Raised:</w:t>
            </w:r>
          </w:p>
        </w:tc>
        <w:tc>
          <w:tcPr>
            <w:tcW w:w="3775" w:type="pct"/>
            <w:gridSpan w:val="4"/>
            <w:vAlign w:val="center"/>
          </w:tcPr>
          <w:p w14:paraId="482B9929" w14:textId="27CE6084" w:rsidR="00AF4DA5" w:rsidRDefault="00D61045">
            <w:pPr>
              <w:rPr>
                <w:rFonts w:cs="Arial"/>
              </w:rPr>
            </w:pPr>
            <w:r>
              <w:rPr>
                <w:rFonts w:cs="Arial"/>
              </w:rPr>
              <w:t>13/01/2021</w:t>
            </w:r>
          </w:p>
        </w:tc>
      </w:tr>
      <w:tr w:rsidR="00AF4DA5" w14:paraId="5CF9DD32" w14:textId="77777777">
        <w:trPr>
          <w:trHeight w:val="403"/>
        </w:trPr>
        <w:tc>
          <w:tcPr>
            <w:tcW w:w="1225" w:type="pct"/>
            <w:vMerge w:val="restart"/>
            <w:shd w:val="clear" w:color="auto" w:fill="FEE4BB"/>
            <w:vAlign w:val="center"/>
          </w:tcPr>
          <w:p w14:paraId="46438A54" w14:textId="77777777" w:rsidR="00AF4DA5" w:rsidRDefault="00565530">
            <w:pPr>
              <w:jc w:val="right"/>
              <w:rPr>
                <w:rFonts w:cs="Arial"/>
              </w:rPr>
            </w:pPr>
            <w:r>
              <w:rPr>
                <w:rFonts w:cs="Arial"/>
              </w:rPr>
              <w:t>Sponsor Representative Details:</w:t>
            </w:r>
          </w:p>
        </w:tc>
        <w:tc>
          <w:tcPr>
            <w:tcW w:w="840" w:type="pct"/>
            <w:shd w:val="clear" w:color="auto" w:fill="FEE4BB"/>
            <w:vAlign w:val="center"/>
          </w:tcPr>
          <w:p w14:paraId="281E8CF6" w14:textId="77777777" w:rsidR="00AF4DA5" w:rsidRDefault="00565530">
            <w:pPr>
              <w:jc w:val="right"/>
              <w:rPr>
                <w:rFonts w:cs="Arial"/>
              </w:rPr>
            </w:pPr>
            <w:r>
              <w:rPr>
                <w:rFonts w:cs="Arial"/>
              </w:rPr>
              <w:t>Organisation:</w:t>
            </w:r>
          </w:p>
        </w:tc>
        <w:tc>
          <w:tcPr>
            <w:tcW w:w="2935" w:type="pct"/>
            <w:gridSpan w:val="3"/>
            <w:vAlign w:val="center"/>
          </w:tcPr>
          <w:p w14:paraId="3712880B" w14:textId="77777777" w:rsidR="00AF4DA5" w:rsidRDefault="00565530">
            <w:pPr>
              <w:rPr>
                <w:rFonts w:cs="Arial"/>
              </w:rPr>
            </w:pPr>
            <w:r>
              <w:rPr>
                <w:rFonts w:cs="Arial"/>
              </w:rPr>
              <w:t>SGN</w:t>
            </w:r>
          </w:p>
        </w:tc>
      </w:tr>
      <w:tr w:rsidR="00AF4DA5" w14:paraId="5D2D17E1" w14:textId="77777777">
        <w:trPr>
          <w:trHeight w:val="403"/>
        </w:trPr>
        <w:tc>
          <w:tcPr>
            <w:tcW w:w="1225" w:type="pct"/>
            <w:vMerge/>
            <w:shd w:val="clear" w:color="auto" w:fill="FEE4BB"/>
            <w:vAlign w:val="center"/>
          </w:tcPr>
          <w:p w14:paraId="78A7A0C6" w14:textId="77777777" w:rsidR="00AF4DA5" w:rsidRDefault="00AF4DA5"/>
        </w:tc>
        <w:tc>
          <w:tcPr>
            <w:tcW w:w="840" w:type="pct"/>
            <w:shd w:val="clear" w:color="auto" w:fill="FEE4BB"/>
            <w:vAlign w:val="center"/>
          </w:tcPr>
          <w:p w14:paraId="51CFD56C" w14:textId="77777777" w:rsidR="00AF4DA5" w:rsidRDefault="00565530">
            <w:pPr>
              <w:jc w:val="right"/>
              <w:rPr>
                <w:rFonts w:cs="Arial"/>
              </w:rPr>
            </w:pPr>
            <w:r>
              <w:rPr>
                <w:rFonts w:cs="Arial"/>
              </w:rPr>
              <w:t>Name:</w:t>
            </w:r>
          </w:p>
        </w:tc>
        <w:tc>
          <w:tcPr>
            <w:tcW w:w="2935" w:type="pct"/>
            <w:gridSpan w:val="3"/>
            <w:vAlign w:val="center"/>
          </w:tcPr>
          <w:p w14:paraId="2D3B7610" w14:textId="77777777" w:rsidR="00AF4DA5" w:rsidRDefault="00565530">
            <w:pPr>
              <w:rPr>
                <w:rFonts w:cs="Arial"/>
              </w:rPr>
            </w:pPr>
            <w:r>
              <w:rPr>
                <w:rFonts w:cs="Arial"/>
              </w:rPr>
              <w:t>Joel Martin</w:t>
            </w:r>
          </w:p>
        </w:tc>
      </w:tr>
      <w:tr w:rsidR="00AF4DA5" w14:paraId="0B16EDA1" w14:textId="77777777">
        <w:trPr>
          <w:trHeight w:val="403"/>
        </w:trPr>
        <w:tc>
          <w:tcPr>
            <w:tcW w:w="1225" w:type="pct"/>
            <w:vMerge/>
            <w:shd w:val="clear" w:color="auto" w:fill="FEE4BB"/>
            <w:vAlign w:val="center"/>
          </w:tcPr>
          <w:p w14:paraId="25FA0B4D" w14:textId="77777777" w:rsidR="00AF4DA5" w:rsidRDefault="00AF4DA5"/>
        </w:tc>
        <w:tc>
          <w:tcPr>
            <w:tcW w:w="840" w:type="pct"/>
            <w:shd w:val="clear" w:color="auto" w:fill="FEE4BB"/>
            <w:vAlign w:val="center"/>
          </w:tcPr>
          <w:p w14:paraId="0490466B" w14:textId="77777777" w:rsidR="00AF4DA5" w:rsidRDefault="00565530">
            <w:pPr>
              <w:jc w:val="right"/>
              <w:rPr>
                <w:rFonts w:cs="Arial"/>
              </w:rPr>
            </w:pPr>
            <w:r>
              <w:rPr>
                <w:rFonts w:cs="Arial"/>
              </w:rPr>
              <w:t>Email:</w:t>
            </w:r>
          </w:p>
        </w:tc>
        <w:tc>
          <w:tcPr>
            <w:tcW w:w="2935" w:type="pct"/>
            <w:gridSpan w:val="3"/>
            <w:vAlign w:val="center"/>
          </w:tcPr>
          <w:p w14:paraId="2DEA2840" w14:textId="77777777" w:rsidR="00AF4DA5" w:rsidRDefault="00565530">
            <w:pPr>
              <w:rPr>
                <w:rFonts w:cs="Arial"/>
              </w:rPr>
            </w:pPr>
            <w:r>
              <w:rPr>
                <w:rFonts w:cs="Arial"/>
              </w:rPr>
              <w:t>joel.martin@sgn.co.uk</w:t>
            </w:r>
          </w:p>
        </w:tc>
      </w:tr>
      <w:tr w:rsidR="00AF4DA5" w14:paraId="4C8D3405" w14:textId="77777777">
        <w:trPr>
          <w:trHeight w:val="403"/>
        </w:trPr>
        <w:tc>
          <w:tcPr>
            <w:tcW w:w="1225" w:type="pct"/>
            <w:vMerge/>
            <w:shd w:val="clear" w:color="auto" w:fill="FEE4BB"/>
            <w:vAlign w:val="center"/>
          </w:tcPr>
          <w:p w14:paraId="09A6ECD1" w14:textId="77777777" w:rsidR="00AF4DA5" w:rsidRDefault="00AF4DA5"/>
        </w:tc>
        <w:tc>
          <w:tcPr>
            <w:tcW w:w="840" w:type="pct"/>
            <w:shd w:val="clear" w:color="auto" w:fill="FEE4BB"/>
            <w:vAlign w:val="center"/>
          </w:tcPr>
          <w:p w14:paraId="63D7D1A9" w14:textId="77777777" w:rsidR="00AF4DA5" w:rsidRDefault="00565530">
            <w:pPr>
              <w:jc w:val="right"/>
              <w:rPr>
                <w:rFonts w:cs="Arial"/>
              </w:rPr>
            </w:pPr>
            <w:r>
              <w:rPr>
                <w:rFonts w:cs="Arial"/>
              </w:rPr>
              <w:t>Telephone:</w:t>
            </w:r>
          </w:p>
        </w:tc>
        <w:tc>
          <w:tcPr>
            <w:tcW w:w="2935" w:type="pct"/>
            <w:gridSpan w:val="3"/>
            <w:vAlign w:val="center"/>
          </w:tcPr>
          <w:p w14:paraId="69932206" w14:textId="77777777" w:rsidR="00AF4DA5" w:rsidRDefault="00565530">
            <w:pPr>
              <w:rPr>
                <w:rFonts w:cs="Arial"/>
              </w:rPr>
            </w:pPr>
            <w:r>
              <w:rPr>
                <w:rFonts w:cs="Arial"/>
              </w:rPr>
              <w:t xml:space="preserve"> +44 (0)7966 317785 </w:t>
            </w:r>
          </w:p>
        </w:tc>
      </w:tr>
      <w:tr w:rsidR="00AF4DA5" w14:paraId="1C227CD3" w14:textId="77777777">
        <w:trPr>
          <w:trHeight w:val="403"/>
        </w:trPr>
        <w:tc>
          <w:tcPr>
            <w:tcW w:w="1225" w:type="pct"/>
            <w:vMerge w:val="restart"/>
            <w:shd w:val="clear" w:color="auto" w:fill="FEE4BB"/>
            <w:vAlign w:val="center"/>
          </w:tcPr>
          <w:p w14:paraId="6011769C" w14:textId="77777777" w:rsidR="00AF4DA5" w:rsidRDefault="00565530">
            <w:pPr>
              <w:jc w:val="right"/>
              <w:rPr>
                <w:rFonts w:cs="Arial"/>
              </w:rPr>
            </w:pPr>
            <w:r>
              <w:rPr>
                <w:rFonts w:cs="Arial"/>
              </w:rPr>
              <w:t>Xoserve Representative Details:</w:t>
            </w:r>
          </w:p>
        </w:tc>
        <w:tc>
          <w:tcPr>
            <w:tcW w:w="840" w:type="pct"/>
            <w:shd w:val="clear" w:color="auto" w:fill="FEE4BB"/>
            <w:vAlign w:val="center"/>
          </w:tcPr>
          <w:p w14:paraId="190033DD" w14:textId="77777777" w:rsidR="00AF4DA5" w:rsidRDefault="00565530">
            <w:pPr>
              <w:jc w:val="right"/>
              <w:rPr>
                <w:rFonts w:cs="Arial"/>
              </w:rPr>
            </w:pPr>
            <w:r>
              <w:rPr>
                <w:rFonts w:cs="Arial"/>
              </w:rPr>
              <w:t>Name:</w:t>
            </w:r>
          </w:p>
        </w:tc>
        <w:tc>
          <w:tcPr>
            <w:tcW w:w="2935" w:type="pct"/>
            <w:gridSpan w:val="3"/>
            <w:vAlign w:val="center"/>
          </w:tcPr>
          <w:p w14:paraId="37D25C0F" w14:textId="77777777" w:rsidR="00AF4DA5" w:rsidRDefault="000C1C57">
            <w:pPr>
              <w:rPr>
                <w:rFonts w:cs="Arial"/>
              </w:rPr>
            </w:pPr>
            <w:r>
              <w:rPr>
                <w:rFonts w:cs="Arial"/>
              </w:rPr>
              <w:t>V</w:t>
            </w:r>
            <w:r w:rsidR="00565530">
              <w:rPr>
                <w:rFonts w:cs="Arial"/>
              </w:rPr>
              <w:t>ictoria mustard</w:t>
            </w:r>
          </w:p>
        </w:tc>
      </w:tr>
      <w:tr w:rsidR="00AF4DA5" w14:paraId="4D64D56A" w14:textId="77777777">
        <w:trPr>
          <w:trHeight w:val="403"/>
        </w:trPr>
        <w:tc>
          <w:tcPr>
            <w:tcW w:w="1225" w:type="pct"/>
            <w:vMerge/>
            <w:shd w:val="clear" w:color="auto" w:fill="FEE4BB"/>
            <w:vAlign w:val="center"/>
          </w:tcPr>
          <w:p w14:paraId="721B682A" w14:textId="77777777" w:rsidR="00AF4DA5" w:rsidRDefault="00AF4DA5"/>
        </w:tc>
        <w:tc>
          <w:tcPr>
            <w:tcW w:w="840" w:type="pct"/>
            <w:shd w:val="clear" w:color="auto" w:fill="FEE4BB"/>
            <w:vAlign w:val="center"/>
          </w:tcPr>
          <w:p w14:paraId="20781855" w14:textId="77777777" w:rsidR="00AF4DA5" w:rsidRDefault="00565530">
            <w:pPr>
              <w:jc w:val="right"/>
              <w:rPr>
                <w:rFonts w:cs="Arial"/>
              </w:rPr>
            </w:pPr>
            <w:r>
              <w:rPr>
                <w:rFonts w:cs="Arial"/>
              </w:rPr>
              <w:t>Email:</w:t>
            </w:r>
          </w:p>
        </w:tc>
        <w:tc>
          <w:tcPr>
            <w:tcW w:w="2935" w:type="pct"/>
            <w:gridSpan w:val="3"/>
            <w:vAlign w:val="center"/>
          </w:tcPr>
          <w:p w14:paraId="3A4A3F22" w14:textId="77777777" w:rsidR="00AF4DA5" w:rsidRDefault="00565530">
            <w:pPr>
              <w:rPr>
                <w:rFonts w:cs="Arial"/>
              </w:rPr>
            </w:pPr>
            <w:r>
              <w:rPr>
                <w:rFonts w:cs="Arial"/>
              </w:rPr>
              <w:t>victoria.mustard1@xoserve.com</w:t>
            </w:r>
          </w:p>
        </w:tc>
      </w:tr>
      <w:tr w:rsidR="00AF4DA5" w14:paraId="4BEF98CF" w14:textId="77777777">
        <w:trPr>
          <w:trHeight w:val="403"/>
        </w:trPr>
        <w:tc>
          <w:tcPr>
            <w:tcW w:w="1225" w:type="pct"/>
            <w:vMerge/>
            <w:shd w:val="clear" w:color="auto" w:fill="FEE4BB"/>
            <w:vAlign w:val="center"/>
          </w:tcPr>
          <w:p w14:paraId="305C2A16" w14:textId="77777777" w:rsidR="00AF4DA5" w:rsidRDefault="00AF4DA5"/>
        </w:tc>
        <w:tc>
          <w:tcPr>
            <w:tcW w:w="840" w:type="pct"/>
            <w:shd w:val="clear" w:color="auto" w:fill="FEE4BB"/>
            <w:vAlign w:val="center"/>
          </w:tcPr>
          <w:p w14:paraId="5AC75B04" w14:textId="77777777" w:rsidR="00AF4DA5" w:rsidRDefault="00565530">
            <w:pPr>
              <w:jc w:val="right"/>
              <w:rPr>
                <w:rFonts w:cs="Arial"/>
              </w:rPr>
            </w:pPr>
            <w:r>
              <w:rPr>
                <w:rFonts w:cs="Arial"/>
              </w:rPr>
              <w:t>Telephone:</w:t>
            </w:r>
          </w:p>
        </w:tc>
        <w:tc>
          <w:tcPr>
            <w:tcW w:w="2935" w:type="pct"/>
            <w:gridSpan w:val="3"/>
            <w:vAlign w:val="center"/>
          </w:tcPr>
          <w:p w14:paraId="2CFB9E2B" w14:textId="77777777" w:rsidR="00AF4DA5" w:rsidRDefault="00565530">
            <w:pPr>
              <w:rPr>
                <w:rFonts w:cs="Arial"/>
              </w:rPr>
            </w:pPr>
            <w:r>
              <w:rPr>
                <w:rFonts w:cs="Arial"/>
              </w:rPr>
              <w:t>07519605322</w:t>
            </w:r>
          </w:p>
        </w:tc>
      </w:tr>
      <w:tr w:rsidR="00AF4DA5" w14:paraId="0475E1A3" w14:textId="77777777">
        <w:trPr>
          <w:trHeight w:val="403"/>
        </w:trPr>
        <w:tc>
          <w:tcPr>
            <w:tcW w:w="1225" w:type="pct"/>
            <w:vMerge/>
            <w:shd w:val="clear" w:color="auto" w:fill="FEE4BB"/>
            <w:vAlign w:val="center"/>
          </w:tcPr>
          <w:p w14:paraId="41C61816" w14:textId="77777777" w:rsidR="00AF4DA5" w:rsidRDefault="00AF4DA5"/>
        </w:tc>
        <w:tc>
          <w:tcPr>
            <w:tcW w:w="840" w:type="pct"/>
            <w:shd w:val="clear" w:color="auto" w:fill="B3EDFB"/>
            <w:vAlign w:val="center"/>
          </w:tcPr>
          <w:p w14:paraId="6796EA7E" w14:textId="77777777" w:rsidR="00AF4DA5" w:rsidRDefault="00565530">
            <w:pPr>
              <w:jc w:val="right"/>
              <w:rPr>
                <w:rFonts w:cs="Arial"/>
              </w:rPr>
            </w:pPr>
            <w:r>
              <w:rPr>
                <w:rFonts w:cs="Arial"/>
              </w:rPr>
              <w:t>Business Owner:</w:t>
            </w:r>
          </w:p>
        </w:tc>
        <w:tc>
          <w:tcPr>
            <w:tcW w:w="2935" w:type="pct"/>
            <w:gridSpan w:val="3"/>
            <w:vAlign w:val="center"/>
          </w:tcPr>
          <w:p w14:paraId="23AED032" w14:textId="77777777" w:rsidR="00AF4DA5" w:rsidRDefault="00086344">
            <w:pPr>
              <w:rPr>
                <w:rFonts w:cs="Arial"/>
              </w:rPr>
            </w:pPr>
            <w:r>
              <w:rPr>
                <w:rFonts w:cs="Arial"/>
              </w:rPr>
              <w:t>tbc</w:t>
            </w:r>
          </w:p>
        </w:tc>
      </w:tr>
      <w:tr w:rsidR="00AF4DA5" w14:paraId="7C9E42E1" w14:textId="77777777">
        <w:trPr>
          <w:trHeight w:val="403"/>
        </w:trPr>
        <w:tc>
          <w:tcPr>
            <w:tcW w:w="1225" w:type="pct"/>
            <w:vMerge w:val="restart"/>
            <w:shd w:val="clear" w:color="auto" w:fill="FEE4BB"/>
            <w:vAlign w:val="center"/>
          </w:tcPr>
          <w:p w14:paraId="395DEB07" w14:textId="77777777" w:rsidR="00AF4DA5" w:rsidRDefault="00565530">
            <w:pPr>
              <w:jc w:val="right"/>
              <w:rPr>
                <w:rFonts w:cs="Arial"/>
              </w:rPr>
            </w:pPr>
            <w:r>
              <w:rPr>
                <w:rFonts w:cs="Arial"/>
              </w:rPr>
              <w:t>Change Status:</w:t>
            </w:r>
          </w:p>
        </w:tc>
        <w:tc>
          <w:tcPr>
            <w:tcW w:w="1258" w:type="pct"/>
            <w:gridSpan w:val="2"/>
            <w:vAlign w:val="center"/>
          </w:tcPr>
          <w:p w14:paraId="630E49F3" w14:textId="77777777" w:rsidR="00AF4DA5" w:rsidRDefault="00565530">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Proposal</w:t>
            </w:r>
          </w:p>
        </w:tc>
        <w:tc>
          <w:tcPr>
            <w:tcW w:w="1259" w:type="pct"/>
            <w:vAlign w:val="center"/>
          </w:tcPr>
          <w:p w14:paraId="3637EA63"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With DSG</w:t>
            </w:r>
          </w:p>
        </w:tc>
        <w:tc>
          <w:tcPr>
            <w:tcW w:w="1259" w:type="pct"/>
            <w:vAlign w:val="center"/>
          </w:tcPr>
          <w:p w14:paraId="1A279C27"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Out for Review</w:t>
            </w:r>
          </w:p>
        </w:tc>
      </w:tr>
      <w:tr w:rsidR="00AF4DA5" w14:paraId="0FC3D8BA" w14:textId="77777777">
        <w:trPr>
          <w:trHeight w:val="403"/>
        </w:trPr>
        <w:tc>
          <w:tcPr>
            <w:tcW w:w="1225" w:type="pct"/>
            <w:vMerge/>
            <w:shd w:val="clear" w:color="auto" w:fill="FEE4BB"/>
            <w:vAlign w:val="center"/>
          </w:tcPr>
          <w:p w14:paraId="5E78B336" w14:textId="77777777" w:rsidR="00AF4DA5" w:rsidRDefault="00AF4DA5"/>
        </w:tc>
        <w:tc>
          <w:tcPr>
            <w:tcW w:w="1258" w:type="pct"/>
            <w:gridSpan w:val="2"/>
            <w:vAlign w:val="center"/>
          </w:tcPr>
          <w:p w14:paraId="57801A06"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Voting</w:t>
            </w:r>
          </w:p>
        </w:tc>
        <w:tc>
          <w:tcPr>
            <w:tcW w:w="1259" w:type="pct"/>
            <w:vAlign w:val="center"/>
          </w:tcPr>
          <w:p w14:paraId="6873383C"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14:paraId="274150C2"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p>
        </w:tc>
      </w:tr>
    </w:tbl>
    <w:p w14:paraId="675E1E86" w14:textId="77777777" w:rsidR="00AF4DA5" w:rsidRDefault="00565530">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AF4DA5" w14:paraId="1D67E370" w14:textId="77777777">
        <w:trPr>
          <w:trHeight w:val="403"/>
        </w:trPr>
        <w:tc>
          <w:tcPr>
            <w:tcW w:w="1225" w:type="pct"/>
            <w:vMerge w:val="restart"/>
            <w:shd w:val="clear" w:color="auto" w:fill="FEE4BB"/>
            <w:vAlign w:val="center"/>
          </w:tcPr>
          <w:p w14:paraId="20C5FB69" w14:textId="77777777" w:rsidR="00AF4DA5" w:rsidRDefault="00565530">
            <w:pPr>
              <w:jc w:val="right"/>
              <w:rPr>
                <w:rFonts w:cs="Arial"/>
              </w:rPr>
            </w:pPr>
            <w:r>
              <w:rPr>
                <w:rFonts w:cs="Arial"/>
              </w:rPr>
              <w:t>Customer Class(es):</w:t>
            </w:r>
          </w:p>
        </w:tc>
        <w:tc>
          <w:tcPr>
            <w:tcW w:w="1527" w:type="pct"/>
            <w:vAlign w:val="center"/>
          </w:tcPr>
          <w:p w14:paraId="664AA0DE" w14:textId="77777777" w:rsidR="00AF4DA5" w:rsidRDefault="000C1C57">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sidR="00DA2F67">
              <w:rPr>
                <w:rFonts w:cs="Arial"/>
              </w:rPr>
            </w:r>
            <w:r w:rsidR="00DA2F67">
              <w:rPr>
                <w:rFonts w:cs="Arial"/>
              </w:rPr>
              <w:fldChar w:fldCharType="separate"/>
            </w:r>
            <w:r>
              <w:rPr>
                <w:rFonts w:cs="Arial"/>
              </w:rPr>
              <w:fldChar w:fldCharType="end"/>
            </w:r>
            <w:r w:rsidR="00565530">
              <w:rPr>
                <w:rFonts w:cs="Arial"/>
              </w:rPr>
              <w:t xml:space="preserve"> Shipper</w:t>
            </w:r>
          </w:p>
        </w:tc>
        <w:tc>
          <w:tcPr>
            <w:tcW w:w="2248" w:type="pct"/>
            <w:vAlign w:val="center"/>
          </w:tcPr>
          <w:p w14:paraId="580A478D" w14:textId="77777777" w:rsidR="00AF4DA5" w:rsidRDefault="000C1C57">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sidR="00DA2F67">
              <w:rPr>
                <w:rFonts w:cs="Arial"/>
              </w:rPr>
            </w:r>
            <w:r w:rsidR="00DA2F67">
              <w:rPr>
                <w:rFonts w:cs="Arial"/>
              </w:rPr>
              <w:fldChar w:fldCharType="separate"/>
            </w:r>
            <w:r>
              <w:rPr>
                <w:rFonts w:cs="Arial"/>
              </w:rPr>
              <w:fldChar w:fldCharType="end"/>
            </w:r>
            <w:r w:rsidR="00565530">
              <w:rPr>
                <w:rFonts w:cs="Arial"/>
              </w:rPr>
              <w:t xml:space="preserve"> Distribution Network Operator</w:t>
            </w:r>
          </w:p>
        </w:tc>
      </w:tr>
      <w:tr w:rsidR="00AF4DA5" w14:paraId="53073A68" w14:textId="77777777">
        <w:trPr>
          <w:trHeight w:val="403"/>
        </w:trPr>
        <w:tc>
          <w:tcPr>
            <w:tcW w:w="1225" w:type="pct"/>
            <w:vMerge/>
            <w:shd w:val="clear" w:color="auto" w:fill="FEE4BB"/>
            <w:vAlign w:val="center"/>
          </w:tcPr>
          <w:p w14:paraId="358CF2CA" w14:textId="77777777" w:rsidR="00AF4DA5" w:rsidRDefault="00AF4DA5"/>
        </w:tc>
        <w:tc>
          <w:tcPr>
            <w:tcW w:w="1527" w:type="pct"/>
            <w:vAlign w:val="center"/>
          </w:tcPr>
          <w:p w14:paraId="7B4B0493"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248" w:type="pct"/>
            <w:vAlign w:val="center"/>
          </w:tcPr>
          <w:p w14:paraId="07FB6967"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r>
      <w:tr w:rsidR="00AF4DA5" w14:paraId="153BB53D" w14:textId="77777777">
        <w:trPr>
          <w:trHeight w:val="403"/>
        </w:trPr>
        <w:tc>
          <w:tcPr>
            <w:tcW w:w="1225" w:type="pct"/>
            <w:vMerge/>
            <w:shd w:val="clear" w:color="auto" w:fill="FEE4BB"/>
            <w:vAlign w:val="center"/>
          </w:tcPr>
          <w:p w14:paraId="57588524" w14:textId="77777777" w:rsidR="00AF4DA5" w:rsidRDefault="00AF4DA5"/>
        </w:tc>
        <w:tc>
          <w:tcPr>
            <w:tcW w:w="1527" w:type="pct"/>
            <w:vAlign w:val="center"/>
          </w:tcPr>
          <w:p w14:paraId="79F89C5A"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All</w:t>
            </w:r>
          </w:p>
        </w:tc>
        <w:tc>
          <w:tcPr>
            <w:tcW w:w="2248" w:type="pct"/>
            <w:vAlign w:val="center"/>
          </w:tcPr>
          <w:p w14:paraId="51932693" w14:textId="77777777" w:rsidR="00AF4DA5" w:rsidRDefault="00565530">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[solution dependant - could potentially impact all customer types]</w:t>
            </w:r>
          </w:p>
        </w:tc>
      </w:tr>
      <w:tr w:rsidR="00AF4DA5" w14:paraId="41332808" w14:textId="77777777">
        <w:trPr>
          <w:trHeight w:val="403"/>
        </w:trPr>
        <w:tc>
          <w:tcPr>
            <w:tcW w:w="1225" w:type="pct"/>
            <w:shd w:val="clear" w:color="auto" w:fill="FEE4BB"/>
            <w:vAlign w:val="center"/>
          </w:tcPr>
          <w:p w14:paraId="2EA4A4DA" w14:textId="77777777" w:rsidR="00AF4DA5" w:rsidRDefault="00565530">
            <w:pPr>
              <w:jc w:val="right"/>
              <w:rPr>
                <w:rFonts w:cs="Arial"/>
              </w:rPr>
            </w:pPr>
            <w:r>
              <w:rPr>
                <w:rFonts w:cs="Arial"/>
              </w:rPr>
              <w:t>Justification for Customer Class(es) selection</w:t>
            </w:r>
          </w:p>
        </w:tc>
        <w:tc>
          <w:tcPr>
            <w:tcW w:w="3775" w:type="pct"/>
            <w:gridSpan w:val="2"/>
            <w:vAlign w:val="center"/>
          </w:tcPr>
          <w:p w14:paraId="7D5501CE" w14:textId="77777777" w:rsidR="00AF4DA5" w:rsidRDefault="00565530">
            <w:pPr>
              <w:rPr>
                <w:rFonts w:cs="Arial"/>
              </w:rPr>
            </w:pPr>
            <w:r>
              <w:rPr>
                <w:rFonts w:cs="Arial"/>
              </w:rPr>
              <w:t>Unknown yet as will be solution dependent</w:t>
            </w:r>
          </w:p>
        </w:tc>
      </w:tr>
    </w:tbl>
    <w:p w14:paraId="62939FD5" w14:textId="77777777" w:rsidR="00AF4DA5" w:rsidRDefault="00565530">
      <w:pPr>
        <w:pStyle w:val="Heading1"/>
      </w:pPr>
      <w:r>
        <w:t>A3: 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AF4DA5" w14:paraId="661E8237" w14:textId="77777777">
        <w:trPr>
          <w:trHeight w:val="1523"/>
        </w:trPr>
        <w:tc>
          <w:tcPr>
            <w:tcW w:w="1224" w:type="pct"/>
            <w:shd w:val="clear" w:color="auto" w:fill="FEE4BB"/>
            <w:vAlign w:val="center"/>
          </w:tcPr>
          <w:p w14:paraId="5467A1EB" w14:textId="77777777" w:rsidR="00AF4DA5" w:rsidRDefault="00565530">
            <w:pPr>
              <w:jc w:val="right"/>
              <w:rPr>
                <w:rFonts w:cs="Arial"/>
              </w:rPr>
            </w:pPr>
            <w:r>
              <w:rPr>
                <w:rFonts w:cs="Arial"/>
              </w:rPr>
              <w:t>Problem Statement:</w:t>
            </w:r>
          </w:p>
          <w:p w14:paraId="26BB91A9" w14:textId="77777777" w:rsidR="00AF4DA5" w:rsidRDefault="00AF4DA5">
            <w:pPr>
              <w:jc w:val="right"/>
              <w:rPr>
                <w:rFonts w:cs="Arial"/>
              </w:rPr>
            </w:pPr>
          </w:p>
        </w:tc>
        <w:tc>
          <w:tcPr>
            <w:tcW w:w="3776" w:type="pct"/>
            <w:gridSpan w:val="2"/>
            <w:vAlign w:val="center"/>
          </w:tcPr>
          <w:p w14:paraId="04CFB958" w14:textId="77777777" w:rsidR="00D21C9C" w:rsidRDefault="00D21C9C">
            <w:pPr>
              <w:rPr>
                <w:rFonts w:cs="Arial"/>
              </w:rPr>
            </w:pPr>
          </w:p>
          <w:p w14:paraId="30061A3E" w14:textId="1C1A6AB4" w:rsidR="00DA4597" w:rsidRDefault="00DA4597">
            <w:pPr>
              <w:rPr>
                <w:rFonts w:cs="Arial"/>
              </w:rPr>
            </w:pPr>
            <w:r>
              <w:rPr>
                <w:rFonts w:cs="Arial"/>
              </w:rPr>
              <w:t xml:space="preserve">SGN’s strategic ambition towards Net Zero includes a </w:t>
            </w:r>
            <w:r w:rsidR="00CA5605">
              <w:rPr>
                <w:rFonts w:cs="Arial"/>
              </w:rPr>
              <w:t>network innovation, ‘</w:t>
            </w:r>
            <w:r>
              <w:rPr>
                <w:rFonts w:cs="Arial"/>
              </w:rPr>
              <w:t>proof of concept</w:t>
            </w:r>
            <w:r w:rsidR="00CA5605">
              <w:rPr>
                <w:rFonts w:cs="Arial"/>
              </w:rPr>
              <w:t>’,</w:t>
            </w:r>
            <w:r>
              <w:rPr>
                <w:rFonts w:cs="Arial"/>
              </w:rPr>
              <w:t xml:space="preserve"> project</w:t>
            </w:r>
            <w:r w:rsidR="00CA5605">
              <w:rPr>
                <w:rFonts w:cs="Arial"/>
              </w:rPr>
              <w:t>;</w:t>
            </w:r>
            <w:r>
              <w:rPr>
                <w:rFonts w:cs="Arial"/>
              </w:rPr>
              <w:t xml:space="preserve"> H100 Fife. This project will see SGN injecting 100% hydrogen into a</w:t>
            </w:r>
            <w:r w:rsidR="00DF26D6">
              <w:rPr>
                <w:rFonts w:cs="Arial"/>
              </w:rPr>
              <w:t xml:space="preserve"> new, </w:t>
            </w:r>
            <w:r w:rsidR="00D932AD">
              <w:rPr>
                <w:rFonts w:cs="Arial"/>
              </w:rPr>
              <w:t>purpose</w:t>
            </w:r>
            <w:r w:rsidR="00143859">
              <w:rPr>
                <w:rFonts w:cs="Arial"/>
              </w:rPr>
              <w:t>-</w:t>
            </w:r>
            <w:r w:rsidR="00D932AD">
              <w:rPr>
                <w:rFonts w:cs="Arial"/>
              </w:rPr>
              <w:t>built</w:t>
            </w:r>
            <w:r>
              <w:rPr>
                <w:rFonts w:cs="Arial"/>
              </w:rPr>
              <w:t xml:space="preserve"> network</w:t>
            </w:r>
            <w:r w:rsidR="00D932AD">
              <w:rPr>
                <w:rFonts w:cs="Arial"/>
              </w:rPr>
              <w:t xml:space="preserve"> which will be located in parallel to the existing natural gas network</w:t>
            </w:r>
            <w:r w:rsidR="00F24ADE">
              <w:rPr>
                <w:rFonts w:cs="Arial"/>
              </w:rPr>
              <w:t xml:space="preserve">. Initially, </w:t>
            </w:r>
            <w:r>
              <w:rPr>
                <w:rFonts w:cs="Arial"/>
              </w:rPr>
              <w:t xml:space="preserve">300 </w:t>
            </w:r>
            <w:r w:rsidR="00B41BED">
              <w:rPr>
                <w:rFonts w:cs="Arial"/>
              </w:rPr>
              <w:t xml:space="preserve">existing </w:t>
            </w:r>
            <w:r>
              <w:rPr>
                <w:rFonts w:cs="Arial"/>
              </w:rPr>
              <w:t xml:space="preserve">domestic consumers will </w:t>
            </w:r>
            <w:r w:rsidR="00B41BED">
              <w:rPr>
                <w:rFonts w:cs="Arial"/>
              </w:rPr>
              <w:t xml:space="preserve">be invited to </w:t>
            </w:r>
            <w:r w:rsidR="00D932AD">
              <w:rPr>
                <w:rFonts w:cs="Arial"/>
              </w:rPr>
              <w:t xml:space="preserve">migrate their supplies from natural gas to </w:t>
            </w:r>
            <w:r>
              <w:rPr>
                <w:rFonts w:cs="Arial"/>
              </w:rPr>
              <w:t xml:space="preserve">hydrogen for </w:t>
            </w:r>
            <w:r w:rsidR="00B41BED">
              <w:rPr>
                <w:rFonts w:cs="Arial"/>
              </w:rPr>
              <w:t xml:space="preserve">their </w:t>
            </w:r>
            <w:r w:rsidR="00D932AD">
              <w:rPr>
                <w:rFonts w:cs="Arial"/>
              </w:rPr>
              <w:t>energy requirements.</w:t>
            </w:r>
          </w:p>
          <w:p w14:paraId="75299BFB" w14:textId="77777777" w:rsidR="00DA4597" w:rsidRDefault="00DA4597">
            <w:pPr>
              <w:rPr>
                <w:rFonts w:cs="Arial"/>
              </w:rPr>
            </w:pPr>
          </w:p>
          <w:p w14:paraId="5851D5C2" w14:textId="77777777" w:rsidR="0024621E" w:rsidRDefault="00DA4597">
            <w:pPr>
              <w:rPr>
                <w:rFonts w:cs="Arial"/>
              </w:rPr>
            </w:pPr>
            <w:r>
              <w:rPr>
                <w:rFonts w:cs="Arial"/>
              </w:rPr>
              <w:t>Ofgem has recently approved the SGN H100 Fife project as a Network Innovation Competition (NIC) candidate</w:t>
            </w:r>
            <w:r w:rsidR="00793756">
              <w:rPr>
                <w:rFonts w:cs="Arial"/>
              </w:rPr>
              <w:t>.</w:t>
            </w:r>
            <w:r w:rsidR="00D21C9C">
              <w:rPr>
                <w:rFonts w:cs="Arial"/>
              </w:rPr>
              <w:t xml:space="preserve"> </w:t>
            </w:r>
            <w:r w:rsidR="000473DB">
              <w:rPr>
                <w:rFonts w:cs="Arial"/>
              </w:rPr>
              <w:t xml:space="preserve">The project </w:t>
            </w:r>
            <w:r w:rsidR="00D21C9C">
              <w:rPr>
                <w:rFonts w:cs="Arial"/>
              </w:rPr>
              <w:t xml:space="preserve">is considered of national and strategic importance to demonstrating the </w:t>
            </w:r>
            <w:r w:rsidR="000473DB">
              <w:rPr>
                <w:rFonts w:cs="Arial"/>
              </w:rPr>
              <w:t>cap</w:t>
            </w:r>
            <w:r w:rsidR="00D21C9C">
              <w:rPr>
                <w:rFonts w:cs="Arial"/>
              </w:rPr>
              <w:t>ability to meet the UK Net Zero target</w:t>
            </w:r>
            <w:r w:rsidR="000473DB">
              <w:rPr>
                <w:rFonts w:cs="Arial"/>
              </w:rPr>
              <w:t xml:space="preserve"> ambition</w:t>
            </w:r>
            <w:r w:rsidR="00D21C9C">
              <w:rPr>
                <w:rFonts w:cs="Arial"/>
              </w:rPr>
              <w:t xml:space="preserve">.  </w:t>
            </w:r>
          </w:p>
          <w:p w14:paraId="56824AC4" w14:textId="77777777" w:rsidR="00AF4DA5" w:rsidRDefault="00AF4DA5">
            <w:pPr>
              <w:rPr>
                <w:rFonts w:cs="Arial"/>
              </w:rPr>
            </w:pPr>
          </w:p>
          <w:p w14:paraId="5F7B327E" w14:textId="77777777" w:rsidR="00D21C9C" w:rsidRDefault="00D21C9C" w:rsidP="00D21C9C">
            <w:pPr>
              <w:rPr>
                <w:rFonts w:cs="Arial"/>
              </w:rPr>
            </w:pPr>
            <w:r>
              <w:rPr>
                <w:rFonts w:cs="Arial"/>
              </w:rPr>
              <w:t xml:space="preserve">SGN’s current plan anticipates </w:t>
            </w:r>
            <w:r w:rsidR="00E622B9">
              <w:rPr>
                <w:rFonts w:cs="Arial"/>
              </w:rPr>
              <w:t xml:space="preserve">H100 </w:t>
            </w:r>
            <w:r>
              <w:rPr>
                <w:rFonts w:cs="Arial"/>
              </w:rPr>
              <w:t xml:space="preserve">customers will commence offtaking hydrogen in Q2 2023.       </w:t>
            </w:r>
          </w:p>
          <w:p w14:paraId="144CFE31" w14:textId="77777777" w:rsidR="00D21C9C" w:rsidRDefault="00D21C9C" w:rsidP="00D21C9C"/>
          <w:p w14:paraId="68C05F49" w14:textId="77777777" w:rsidR="00D21C9C" w:rsidRDefault="00D21C9C" w:rsidP="00D21C9C">
            <w:pPr>
              <w:rPr>
                <w:rFonts w:cs="Arial"/>
              </w:rPr>
            </w:pPr>
            <w:r>
              <w:rPr>
                <w:rFonts w:cs="Arial"/>
              </w:rPr>
              <w:t>Xoserve is to collaborate with SGN to initially assess the impacts and develop high-level solutions.</w:t>
            </w:r>
          </w:p>
          <w:p w14:paraId="37146A48" w14:textId="77777777" w:rsidR="00D21C9C" w:rsidRDefault="00D21C9C" w:rsidP="00D21C9C"/>
          <w:p w14:paraId="253E222D" w14:textId="77777777" w:rsidR="00D21C9C" w:rsidRDefault="00D21C9C" w:rsidP="00D21C9C">
            <w:pPr>
              <w:rPr>
                <w:color w:val="0070C0"/>
              </w:rPr>
            </w:pPr>
            <w:r w:rsidRPr="00DF26D6">
              <w:rPr>
                <w:b/>
                <w:color w:val="0070C0"/>
              </w:rPr>
              <w:t>Important note</w:t>
            </w:r>
            <w:r>
              <w:rPr>
                <w:b/>
                <w:color w:val="0070C0"/>
              </w:rPr>
              <w:t>s</w:t>
            </w:r>
            <w:r w:rsidRPr="00DF26D6">
              <w:rPr>
                <w:b/>
                <w:color w:val="0070C0"/>
              </w:rPr>
              <w:t>:</w:t>
            </w:r>
            <w:r w:rsidRPr="00DF26D6">
              <w:rPr>
                <w:color w:val="0070C0"/>
              </w:rPr>
              <w:t xml:space="preserve"> </w:t>
            </w:r>
          </w:p>
          <w:p w14:paraId="5BB1DFE7" w14:textId="77777777" w:rsidR="00D21C9C" w:rsidRDefault="00D21C9C" w:rsidP="00D21C9C">
            <w:pPr>
              <w:rPr>
                <w:color w:val="0070C0"/>
              </w:rPr>
            </w:pPr>
          </w:p>
          <w:p w14:paraId="51E78CAA" w14:textId="77777777" w:rsidR="00D21C9C" w:rsidRDefault="00D21C9C" w:rsidP="00D21C9C">
            <w:pPr>
              <w:pStyle w:val="ListParagraph"/>
              <w:numPr>
                <w:ilvl w:val="0"/>
                <w:numId w:val="9"/>
              </w:numPr>
            </w:pPr>
            <w:r>
              <w:t xml:space="preserve">SGN will construct a bespoke hydrogen network alongside its existing gas network. Customers in the location of the hydrogen network will be able to ‘opt in’ to H100; </w:t>
            </w:r>
          </w:p>
          <w:p w14:paraId="3B0C373D" w14:textId="77777777" w:rsidR="00D21C9C" w:rsidRDefault="00D21C9C" w:rsidP="00D21C9C">
            <w:pPr>
              <w:pStyle w:val="ListParagraph"/>
              <w:numPr>
                <w:ilvl w:val="0"/>
                <w:numId w:val="8"/>
              </w:numPr>
            </w:pPr>
            <w:r>
              <w:t>SGN will physically disconnect the customer from its existing gas network and connect it to the hydrogen network</w:t>
            </w:r>
          </w:p>
          <w:p w14:paraId="5EB00510" w14:textId="6EAA57D1" w:rsidR="00D21C9C" w:rsidRDefault="00D21C9C" w:rsidP="00D21C9C">
            <w:pPr>
              <w:pStyle w:val="ListParagraph"/>
              <w:numPr>
                <w:ilvl w:val="0"/>
                <w:numId w:val="8"/>
              </w:numPr>
            </w:pPr>
            <w:r>
              <w:t xml:space="preserve">For each H100 ‘opt-in’ customer, </w:t>
            </w:r>
            <w:r w:rsidR="00D932AD">
              <w:t>their supply will be migrated from natural gas to hydrogen. There will be a bespoke hydrogen meter.</w:t>
            </w:r>
            <w:r w:rsidR="00EA7FD8">
              <w:t xml:space="preserve"> There is the potential for new Hydrogen connections which do not currently have a natural gas supply.</w:t>
            </w:r>
          </w:p>
          <w:p w14:paraId="21BF11DA" w14:textId="77777777" w:rsidR="00D21C9C" w:rsidRDefault="00D21C9C" w:rsidP="00D21C9C">
            <w:pPr>
              <w:pStyle w:val="ListParagraph"/>
              <w:numPr>
                <w:ilvl w:val="0"/>
                <w:numId w:val="8"/>
              </w:numPr>
            </w:pPr>
            <w:r>
              <w:t>A H100 customer may subsequently ‘opt out’ of H100, in which case, SGN will disconnect the customer from the hydrogen network and reconnect to its standard gas network (and meter)</w:t>
            </w:r>
          </w:p>
          <w:p w14:paraId="3A1CA645" w14:textId="77777777" w:rsidR="00D21C9C" w:rsidRDefault="00D21C9C" w:rsidP="00D21C9C">
            <w:pPr>
              <w:pStyle w:val="ListParagraph"/>
              <w:ind w:left="360"/>
            </w:pPr>
          </w:p>
          <w:p w14:paraId="7823893E" w14:textId="029B37FE" w:rsidR="00D21C9C" w:rsidRDefault="00D21C9C" w:rsidP="00D21C9C">
            <w:pPr>
              <w:pStyle w:val="ListParagraph"/>
              <w:numPr>
                <w:ilvl w:val="0"/>
                <w:numId w:val="9"/>
              </w:numPr>
            </w:pPr>
            <w:r>
              <w:t>The Thermal Energy Regulations require DNs to calculate a daily LDZ CV. The LDZ CV is used by Shippers/Suppliers to bill their customers within that LDZ.</w:t>
            </w:r>
            <w:r w:rsidR="00EA7FD8">
              <w:t xml:space="preserve"> The intention of the project will be to keep the H100 </w:t>
            </w:r>
            <w:r w:rsidR="00143859">
              <w:t>MPRNs</w:t>
            </w:r>
            <w:r w:rsidR="00EA7FD8">
              <w:t xml:space="preserve"> within Scotland LDZ in </w:t>
            </w:r>
            <w:r w:rsidR="00143859">
              <w:t xml:space="preserve">CDSP </w:t>
            </w:r>
            <w:r w:rsidR="00EA7FD8">
              <w:t xml:space="preserve">systems as creating a new LDZ is </w:t>
            </w:r>
            <w:r w:rsidR="00143859">
              <w:t xml:space="preserve">deemed </w:t>
            </w:r>
            <w:r w:rsidR="00EA7FD8">
              <w:t>cost prohibitive. The H100 CV (~11MJ/M3) will need to be excluded from the SC LDZ FWACV calculation to prevent LDZ capping (this requires a further discussion with Ofgem).</w:t>
            </w:r>
            <w:r>
              <w:t xml:space="preserve">  </w:t>
            </w:r>
          </w:p>
          <w:p w14:paraId="06550A1C" w14:textId="77777777" w:rsidR="00D21C9C" w:rsidRDefault="00D21C9C" w:rsidP="00D21C9C"/>
          <w:p w14:paraId="07718DF2" w14:textId="407DB96C" w:rsidR="00D21C9C" w:rsidRDefault="00D21C9C" w:rsidP="00D21C9C">
            <w:pPr>
              <w:pStyle w:val="ListParagraph"/>
              <w:numPr>
                <w:ilvl w:val="0"/>
                <w:numId w:val="9"/>
              </w:numPr>
            </w:pPr>
            <w:r>
              <w:t>In comparison to standard mains gas, hydrogen has a lower Calorific Value (CV) and requires a greater volume of gas to pass through the customer’s meter to achieve the same energy content.</w:t>
            </w:r>
            <w:r w:rsidR="00EA7FD8">
              <w:t xml:space="preserve"> As the H100 </w:t>
            </w:r>
            <w:r w:rsidR="00143859">
              <w:t>MPRNs</w:t>
            </w:r>
            <w:r w:rsidR="00EA7FD8">
              <w:t xml:space="preserve"> will remain within SC LDZ the solution will need to ensure energy settlements and Shipper charges for H100 </w:t>
            </w:r>
            <w:r w:rsidR="00143859">
              <w:t>MPRNs</w:t>
            </w:r>
            <w:r w:rsidR="00EA7FD8">
              <w:t xml:space="preserve"> reflect </w:t>
            </w:r>
            <w:r w:rsidR="00951960">
              <w:t>what their energy consumption would have been if they were supplied with natural gas.</w:t>
            </w:r>
            <w:r w:rsidR="00A57205">
              <w:t xml:space="preserve"> We also need to consider how customer bills will be impacted by </w:t>
            </w:r>
            <w:r w:rsidR="00BE3596">
              <w:t>these</w:t>
            </w:r>
            <w:r w:rsidR="00A57205">
              <w:t xml:space="preserve"> changes </w:t>
            </w:r>
            <w:r w:rsidR="00BE3596">
              <w:t>and any solution implemented.</w:t>
            </w:r>
          </w:p>
          <w:p w14:paraId="2A5F321D" w14:textId="77777777" w:rsidR="00D21C9C" w:rsidRDefault="00D21C9C" w:rsidP="00D21C9C">
            <w:pPr>
              <w:pStyle w:val="ListParagraph"/>
            </w:pPr>
          </w:p>
          <w:p w14:paraId="21125B07" w14:textId="77777777" w:rsidR="00D21C9C" w:rsidRDefault="00D21C9C" w:rsidP="00D21C9C">
            <w:pPr>
              <w:pStyle w:val="ListParagraph"/>
              <w:numPr>
                <w:ilvl w:val="0"/>
                <w:numId w:val="9"/>
              </w:numPr>
            </w:pPr>
            <w:r>
              <w:t xml:space="preserve">Xoserve will need to consider a solution that will adjust metered hydrogen volume into energy (kWh) whilst being cognisant of the existing processes e.g. daily LDZ CV     </w:t>
            </w:r>
          </w:p>
          <w:p w14:paraId="583AE2E0" w14:textId="77777777" w:rsidR="001444F8" w:rsidRDefault="001444F8" w:rsidP="00D21C9C"/>
        </w:tc>
      </w:tr>
      <w:tr w:rsidR="00AF4DA5" w14:paraId="65A78C48" w14:textId="77777777">
        <w:trPr>
          <w:trHeight w:val="1523"/>
        </w:trPr>
        <w:tc>
          <w:tcPr>
            <w:tcW w:w="1224" w:type="pct"/>
            <w:shd w:val="clear" w:color="auto" w:fill="FEE4BB"/>
            <w:vAlign w:val="center"/>
          </w:tcPr>
          <w:p w14:paraId="3B7665D3" w14:textId="77777777" w:rsidR="00AF4DA5" w:rsidRDefault="00565530">
            <w:pPr>
              <w:jc w:val="right"/>
              <w:rPr>
                <w:rFonts w:cs="Arial"/>
              </w:rPr>
            </w:pPr>
            <w:r>
              <w:rPr>
                <w:rFonts w:cs="Arial"/>
              </w:rPr>
              <w:lastRenderedPageBreak/>
              <w:t>Change Description:</w:t>
            </w:r>
          </w:p>
        </w:tc>
        <w:tc>
          <w:tcPr>
            <w:tcW w:w="3776" w:type="pct"/>
            <w:gridSpan w:val="2"/>
            <w:vAlign w:val="center"/>
          </w:tcPr>
          <w:p w14:paraId="482D346E" w14:textId="77777777" w:rsidR="00F24ADE" w:rsidRDefault="00F24ADE" w:rsidP="00F24ADE">
            <w:r w:rsidRPr="000D6008">
              <w:rPr>
                <w:b/>
              </w:rPr>
              <w:t>Phase 1:</w:t>
            </w:r>
            <w:r>
              <w:t xml:space="preserve"> Xoserve to undertake an initial assessment to develop high-level solution options and a delivery project plan that SGN will present to Ofgem in </w:t>
            </w:r>
            <w:r w:rsidRPr="00B41BED">
              <w:rPr>
                <w:color w:val="0070C0"/>
              </w:rPr>
              <w:t>March 2021</w:t>
            </w:r>
            <w:r>
              <w:t xml:space="preserve">. </w:t>
            </w:r>
            <w:r w:rsidR="0024621E">
              <w:t xml:space="preserve">Xoserve </w:t>
            </w:r>
            <w:r w:rsidR="00585D95">
              <w:t xml:space="preserve">should consider the impacts on, </w:t>
            </w:r>
            <w:r w:rsidR="00DF26D6">
              <w:t xml:space="preserve">but not </w:t>
            </w:r>
            <w:r w:rsidR="00585D95">
              <w:t xml:space="preserve">be </w:t>
            </w:r>
            <w:r w:rsidR="00DF26D6">
              <w:t>limited to</w:t>
            </w:r>
            <w:r>
              <w:t>:</w:t>
            </w:r>
          </w:p>
          <w:p w14:paraId="09414591" w14:textId="77777777" w:rsidR="000D6008" w:rsidRDefault="00F24ADE" w:rsidP="00247323">
            <w:pPr>
              <w:pStyle w:val="ListParagraph"/>
              <w:numPr>
                <w:ilvl w:val="0"/>
                <w:numId w:val="4"/>
              </w:numPr>
              <w:ind w:left="462" w:hanging="426"/>
            </w:pPr>
            <w:r>
              <w:t>Shippers’ daily Energy Balancing</w:t>
            </w:r>
            <w:r w:rsidR="0024621E">
              <w:t xml:space="preserve"> </w:t>
            </w:r>
          </w:p>
          <w:p w14:paraId="28168AD8" w14:textId="77777777" w:rsidR="0024621E" w:rsidRDefault="0053622A" w:rsidP="0053622A">
            <w:pPr>
              <w:pStyle w:val="ListParagraph"/>
              <w:numPr>
                <w:ilvl w:val="1"/>
                <w:numId w:val="4"/>
              </w:numPr>
              <w:ind w:left="887" w:hanging="411"/>
            </w:pPr>
            <w:r>
              <w:t>i</w:t>
            </w:r>
            <w:r w:rsidR="0024621E">
              <w:t xml:space="preserve">ncluding NDM forecasting/allocation  </w:t>
            </w:r>
          </w:p>
          <w:p w14:paraId="03D938AB" w14:textId="77777777" w:rsidR="0024621E" w:rsidRDefault="00F24ADE" w:rsidP="000D6008">
            <w:pPr>
              <w:pStyle w:val="ListParagraph"/>
              <w:numPr>
                <w:ilvl w:val="0"/>
                <w:numId w:val="4"/>
              </w:numPr>
              <w:ind w:left="462" w:hanging="426"/>
            </w:pPr>
            <w:r>
              <w:t>Meter Supply Point</w:t>
            </w:r>
            <w:r w:rsidR="0024621E">
              <w:t xml:space="preserve">; AQs, SOQs and </w:t>
            </w:r>
            <w:r w:rsidR="00B41BED">
              <w:t>r</w:t>
            </w:r>
            <w:r w:rsidR="0024621E">
              <w:t>eads</w:t>
            </w:r>
          </w:p>
          <w:p w14:paraId="3F5FB470" w14:textId="77777777" w:rsidR="0024621E" w:rsidRDefault="0024621E" w:rsidP="000D6008">
            <w:pPr>
              <w:pStyle w:val="ListParagraph"/>
              <w:numPr>
                <w:ilvl w:val="0"/>
                <w:numId w:val="4"/>
              </w:numPr>
              <w:ind w:left="462" w:hanging="426"/>
            </w:pPr>
            <w:r>
              <w:t>Invoicing</w:t>
            </w:r>
            <w:r w:rsidR="000D6008">
              <w:t>;</w:t>
            </w:r>
            <w:r>
              <w:t xml:space="preserve"> settlement &amp; reconciliation</w:t>
            </w:r>
          </w:p>
          <w:p w14:paraId="559A0EFE" w14:textId="77777777" w:rsidR="0024621E" w:rsidRDefault="00F24ADE" w:rsidP="000D6008">
            <w:pPr>
              <w:pStyle w:val="ListParagraph"/>
              <w:numPr>
                <w:ilvl w:val="0"/>
                <w:numId w:val="4"/>
              </w:numPr>
              <w:ind w:left="462" w:hanging="426"/>
            </w:pPr>
            <w:r>
              <w:t xml:space="preserve">LDZ Shrinkage, </w:t>
            </w:r>
            <w:r w:rsidR="0024621E">
              <w:t>CV shrinkage</w:t>
            </w:r>
            <w:r w:rsidR="000D6008">
              <w:t xml:space="preserve"> and </w:t>
            </w:r>
            <w:r>
              <w:t xml:space="preserve">UIG </w:t>
            </w:r>
          </w:p>
          <w:p w14:paraId="123E0C1B" w14:textId="77777777" w:rsidR="000D6008" w:rsidRDefault="0024621E" w:rsidP="000D6008">
            <w:pPr>
              <w:pStyle w:val="ListParagraph"/>
              <w:numPr>
                <w:ilvl w:val="0"/>
                <w:numId w:val="4"/>
              </w:numPr>
              <w:ind w:left="462" w:hanging="426"/>
            </w:pPr>
            <w:r>
              <w:t>Faster Switching and RGMA</w:t>
            </w:r>
          </w:p>
          <w:p w14:paraId="364F9352" w14:textId="77777777" w:rsidR="0008549C" w:rsidRDefault="0024621E" w:rsidP="000D6008">
            <w:pPr>
              <w:pStyle w:val="ListParagraph"/>
              <w:numPr>
                <w:ilvl w:val="0"/>
                <w:numId w:val="4"/>
              </w:numPr>
              <w:ind w:left="462" w:hanging="426"/>
            </w:pPr>
            <w:r>
              <w:t>Implications on DN</w:t>
            </w:r>
            <w:r w:rsidR="000D6008">
              <w:t xml:space="preserve"> </w:t>
            </w:r>
            <w:r>
              <w:t xml:space="preserve">LDZ daily CV </w:t>
            </w:r>
            <w:r w:rsidR="000D6008">
              <w:t xml:space="preserve">calculation </w:t>
            </w:r>
            <w:r>
              <w:t>(FWACV)</w:t>
            </w:r>
            <w:r w:rsidR="000D6008">
              <w:t>; specifically, LDZ CV capping (Thermal Energy Regulations)</w:t>
            </w:r>
          </w:p>
          <w:p w14:paraId="71631583" w14:textId="0A14D9DC" w:rsidR="0024621E" w:rsidRPr="00CF1142" w:rsidRDefault="0023002E" w:rsidP="000D6008">
            <w:pPr>
              <w:pStyle w:val="ListParagraph"/>
              <w:numPr>
                <w:ilvl w:val="0"/>
                <w:numId w:val="4"/>
              </w:numPr>
              <w:ind w:left="462" w:hanging="426"/>
            </w:pPr>
            <w:r>
              <w:t>Impacts of any solution on customer end gas bills.</w:t>
            </w:r>
            <w:r w:rsidR="00B41BED">
              <w:t xml:space="preserve"> </w:t>
            </w:r>
            <w:r w:rsidR="00B41BED" w:rsidRPr="00B41BED">
              <w:rPr>
                <w:color w:val="0070C0"/>
              </w:rPr>
              <w:t>[tbc</w:t>
            </w:r>
            <w:r w:rsidR="000D6008" w:rsidRPr="00B41BED">
              <w:rPr>
                <w:color w:val="0070C0"/>
              </w:rPr>
              <w:t>]</w:t>
            </w:r>
          </w:p>
          <w:p w14:paraId="5CF6711C" w14:textId="7824F16A" w:rsidR="00CF1142" w:rsidRDefault="00CF1142" w:rsidP="000D6008">
            <w:pPr>
              <w:pStyle w:val="ListParagraph"/>
              <w:numPr>
                <w:ilvl w:val="0"/>
                <w:numId w:val="4"/>
              </w:numPr>
              <w:ind w:left="462" w:hanging="426"/>
            </w:pPr>
            <w:r>
              <w:t xml:space="preserve">Potential solution </w:t>
            </w:r>
            <w:r w:rsidRPr="00CF1142">
              <w:rPr>
                <w:i/>
              </w:rPr>
              <w:t>might</w:t>
            </w:r>
            <w:r>
              <w:t xml:space="preserve"> include new MPRN correction factors</w:t>
            </w:r>
          </w:p>
          <w:p w14:paraId="013D3B27" w14:textId="77777777" w:rsidR="000D6008" w:rsidRDefault="000D6008" w:rsidP="000D6008">
            <w:pPr>
              <w:pStyle w:val="ListParagraph"/>
              <w:ind w:left="462"/>
            </w:pPr>
          </w:p>
          <w:p w14:paraId="251304B0" w14:textId="77777777" w:rsidR="00DF26D6" w:rsidRDefault="000D6008" w:rsidP="00D21C9C">
            <w:r w:rsidRPr="000D6008">
              <w:rPr>
                <w:rFonts w:cs="Arial"/>
                <w:b/>
              </w:rPr>
              <w:t>Phase 2:</w:t>
            </w:r>
            <w:r>
              <w:rPr>
                <w:rFonts w:cs="Arial"/>
              </w:rPr>
              <w:t xml:space="preserve"> Xoserve will undertake the detailed </w:t>
            </w:r>
            <w:r w:rsidR="00DF26D6">
              <w:rPr>
                <w:rFonts w:cs="Arial"/>
              </w:rPr>
              <w:t xml:space="preserve">assessment, </w:t>
            </w:r>
            <w:r>
              <w:rPr>
                <w:rFonts w:cs="Arial"/>
              </w:rPr>
              <w:t xml:space="preserve">design and development of an agreed solution design. Xoserve will implement the solution to support </w:t>
            </w:r>
            <w:r w:rsidR="00B41BED">
              <w:rPr>
                <w:rFonts w:cs="Arial"/>
              </w:rPr>
              <w:t xml:space="preserve">SGN’s </w:t>
            </w:r>
            <w:r>
              <w:rPr>
                <w:rFonts w:cs="Arial"/>
              </w:rPr>
              <w:t xml:space="preserve">H100 Fife during Q2 </w:t>
            </w:r>
            <w:r w:rsidR="00565530">
              <w:rPr>
                <w:rFonts w:cs="Arial"/>
              </w:rPr>
              <w:t>2023</w:t>
            </w:r>
            <w:r w:rsidR="00DF26D6">
              <w:rPr>
                <w:rFonts w:cs="Arial"/>
              </w:rPr>
              <w:t>.</w:t>
            </w:r>
          </w:p>
        </w:tc>
      </w:tr>
      <w:tr w:rsidR="00AF4DA5" w14:paraId="3E35FC01" w14:textId="77777777">
        <w:trPr>
          <w:trHeight w:val="403"/>
        </w:trPr>
        <w:tc>
          <w:tcPr>
            <w:tcW w:w="1224" w:type="pct"/>
            <w:shd w:val="clear" w:color="auto" w:fill="FEE4BB"/>
            <w:vAlign w:val="center"/>
          </w:tcPr>
          <w:p w14:paraId="67BDA246" w14:textId="77777777" w:rsidR="00AF4DA5" w:rsidRDefault="00565530">
            <w:pPr>
              <w:jc w:val="right"/>
              <w:rPr>
                <w:rFonts w:cs="Arial"/>
              </w:rPr>
            </w:pPr>
            <w:r>
              <w:rPr>
                <w:rFonts w:cs="Arial"/>
              </w:rPr>
              <w:t>Proposed Release:</w:t>
            </w:r>
          </w:p>
        </w:tc>
        <w:tc>
          <w:tcPr>
            <w:tcW w:w="3776" w:type="pct"/>
            <w:gridSpan w:val="2"/>
            <w:vAlign w:val="center"/>
          </w:tcPr>
          <w:p w14:paraId="7107402D" w14:textId="77777777" w:rsidR="00AF4DA5" w:rsidRDefault="00793756">
            <w:pPr>
              <w:rPr>
                <w:rFonts w:cs="Arial"/>
              </w:rPr>
            </w:pPr>
            <w:r>
              <w:rPr>
                <w:rFonts w:cs="Arial"/>
              </w:rPr>
              <w:t xml:space="preserve">April </w:t>
            </w:r>
            <w:r w:rsidR="00565530">
              <w:rPr>
                <w:rFonts w:cs="Arial"/>
              </w:rPr>
              <w:t>2023</w:t>
            </w:r>
          </w:p>
        </w:tc>
      </w:tr>
      <w:tr w:rsidR="00AF4DA5" w14:paraId="15E39079" w14:textId="77777777">
        <w:trPr>
          <w:trHeight w:val="403"/>
        </w:trPr>
        <w:tc>
          <w:tcPr>
            <w:tcW w:w="1224" w:type="pct"/>
            <w:vMerge w:val="restart"/>
            <w:shd w:val="clear" w:color="auto" w:fill="FEE4BB"/>
            <w:vAlign w:val="center"/>
          </w:tcPr>
          <w:p w14:paraId="38117D5E" w14:textId="77777777" w:rsidR="00AF4DA5" w:rsidRDefault="00565530">
            <w:pPr>
              <w:jc w:val="right"/>
              <w:rPr>
                <w:rFonts w:cs="Arial"/>
              </w:rPr>
            </w:pPr>
            <w:r>
              <w:rPr>
                <w:rFonts w:cs="Arial"/>
              </w:rPr>
              <w:t>Proposed Consultation Period:</w:t>
            </w:r>
          </w:p>
        </w:tc>
        <w:tc>
          <w:tcPr>
            <w:tcW w:w="1888" w:type="pct"/>
            <w:vAlign w:val="center"/>
          </w:tcPr>
          <w:p w14:paraId="1203522C"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14:paraId="24741F5A"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AF4DA5" w14:paraId="3D84FAE6" w14:textId="77777777">
        <w:trPr>
          <w:trHeight w:val="403"/>
        </w:trPr>
        <w:tc>
          <w:tcPr>
            <w:tcW w:w="1224" w:type="pct"/>
            <w:vMerge/>
            <w:shd w:val="clear" w:color="auto" w:fill="FEE4BB"/>
            <w:vAlign w:val="center"/>
          </w:tcPr>
          <w:p w14:paraId="562A1E17" w14:textId="77777777" w:rsidR="00AF4DA5" w:rsidRDefault="00AF4DA5"/>
        </w:tc>
        <w:tc>
          <w:tcPr>
            <w:tcW w:w="1888" w:type="pct"/>
            <w:vAlign w:val="center"/>
          </w:tcPr>
          <w:p w14:paraId="28D131AC"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vAlign w:val="center"/>
          </w:tcPr>
          <w:p w14:paraId="7C6B5ABD" w14:textId="77777777" w:rsidR="00AF4DA5" w:rsidRDefault="00565530">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[Not known]</w:t>
            </w:r>
          </w:p>
        </w:tc>
      </w:tr>
    </w:tbl>
    <w:p w14:paraId="319A154F" w14:textId="77777777" w:rsidR="00AF4DA5" w:rsidRDefault="00565530">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AF4DA5" w14:paraId="5C6D8DBA" w14:textId="77777777">
        <w:trPr>
          <w:trHeight w:val="850"/>
        </w:trPr>
        <w:tc>
          <w:tcPr>
            <w:tcW w:w="1224" w:type="pct"/>
            <w:vMerge w:val="restart"/>
            <w:shd w:val="clear" w:color="auto" w:fill="FEE4BB"/>
            <w:vAlign w:val="center"/>
          </w:tcPr>
          <w:p w14:paraId="7F3043AC" w14:textId="77777777" w:rsidR="00AF4DA5" w:rsidRDefault="00565530">
            <w:pPr>
              <w:jc w:val="right"/>
              <w:rPr>
                <w:rFonts w:cs="Arial"/>
              </w:rPr>
            </w:pPr>
            <w:r>
              <w:rPr>
                <w:rFonts w:cs="Arial"/>
              </w:rPr>
              <w:t>Benefit Description:</w:t>
            </w:r>
          </w:p>
        </w:tc>
        <w:tc>
          <w:tcPr>
            <w:tcW w:w="3776" w:type="pct"/>
            <w:vAlign w:val="center"/>
          </w:tcPr>
          <w:p w14:paraId="79A124BA" w14:textId="77777777" w:rsidR="00896F4A" w:rsidRDefault="00B41BED">
            <w:pPr>
              <w:rPr>
                <w:rFonts w:cs="Arial"/>
              </w:rPr>
            </w:pPr>
            <w:r>
              <w:rPr>
                <w:rFonts w:cs="Arial"/>
              </w:rPr>
              <w:t>SGN’s H100 Fife is a strategic Net Zero project that has received approval (and funding) from Ofgem</w:t>
            </w:r>
            <w:r w:rsidR="00247323">
              <w:rPr>
                <w:rFonts w:cs="Arial"/>
              </w:rPr>
              <w:t>. H100 Fife is initially a ‘</w:t>
            </w:r>
            <w:r>
              <w:rPr>
                <w:rFonts w:cs="Arial"/>
              </w:rPr>
              <w:t>proof of concept</w:t>
            </w:r>
            <w:r w:rsidR="00247323">
              <w:rPr>
                <w:rFonts w:cs="Arial"/>
              </w:rPr>
              <w:t>’,</w:t>
            </w:r>
            <w:r>
              <w:rPr>
                <w:rFonts w:cs="Arial"/>
              </w:rPr>
              <w:t xml:space="preserve"> </w:t>
            </w:r>
            <w:r w:rsidR="00247323">
              <w:rPr>
                <w:rFonts w:cs="Arial"/>
              </w:rPr>
              <w:t xml:space="preserve">primarily </w:t>
            </w:r>
            <w:r>
              <w:rPr>
                <w:rFonts w:cs="Arial"/>
              </w:rPr>
              <w:t xml:space="preserve">to </w:t>
            </w:r>
            <w:r w:rsidR="00247323">
              <w:rPr>
                <w:rFonts w:cs="Arial"/>
              </w:rPr>
              <w:t xml:space="preserve">assess safety, physical network operation and the effects on customers’ energy use. </w:t>
            </w:r>
          </w:p>
          <w:p w14:paraId="360AEE87" w14:textId="77777777" w:rsidR="00AF4DA5" w:rsidRDefault="00247323">
            <w:pPr>
              <w:rPr>
                <w:rFonts w:cs="Arial"/>
              </w:rPr>
            </w:pPr>
            <w:r>
              <w:rPr>
                <w:rFonts w:cs="Arial"/>
              </w:rPr>
              <w:t xml:space="preserve">The commercial arrangements </w:t>
            </w:r>
            <w:r w:rsidR="00896F4A">
              <w:rPr>
                <w:rFonts w:cs="Arial"/>
              </w:rPr>
              <w:t>e.g. Xoserve meter reconciliation</w:t>
            </w:r>
            <w:r>
              <w:rPr>
                <w:rFonts w:cs="Arial"/>
              </w:rPr>
              <w:t>,</w:t>
            </w:r>
            <w:r w:rsidR="00896F4A">
              <w:rPr>
                <w:rFonts w:cs="Arial"/>
              </w:rPr>
              <w:t xml:space="preserve"> settlement, need to be adapted to support and ensure a successful outcome for H100 Fife.</w:t>
            </w:r>
            <w:r w:rsidR="00B41BED">
              <w:rPr>
                <w:rFonts w:cs="Arial"/>
              </w:rPr>
              <w:t xml:space="preserve">  </w:t>
            </w:r>
          </w:p>
        </w:tc>
      </w:tr>
      <w:tr w:rsidR="00AF4DA5" w14:paraId="466B69CB" w14:textId="77777777">
        <w:trPr>
          <w:trHeight w:val="403"/>
        </w:trPr>
        <w:tc>
          <w:tcPr>
            <w:tcW w:w="1224" w:type="pct"/>
            <w:vMerge/>
            <w:shd w:val="clear" w:color="auto" w:fill="FEE4BB"/>
            <w:vAlign w:val="center"/>
          </w:tcPr>
          <w:p w14:paraId="71E30CDB" w14:textId="77777777" w:rsidR="00AF4DA5" w:rsidRDefault="00AF4DA5"/>
        </w:tc>
        <w:tc>
          <w:tcPr>
            <w:tcW w:w="3776" w:type="pct"/>
            <w:vAlign w:val="center"/>
          </w:tcPr>
          <w:p w14:paraId="2E712A2A" w14:textId="77777777" w:rsidR="00AF4DA5" w:rsidRDefault="00565530">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AF4DA5" w14:paraId="3B280E63" w14:textId="77777777">
        <w:trPr>
          <w:trHeight w:val="850"/>
        </w:trPr>
        <w:tc>
          <w:tcPr>
            <w:tcW w:w="1224" w:type="pct"/>
            <w:vMerge w:val="restart"/>
            <w:shd w:val="clear" w:color="auto" w:fill="FEE4BB"/>
            <w:vAlign w:val="center"/>
          </w:tcPr>
          <w:p w14:paraId="21C6771A" w14:textId="77777777" w:rsidR="00AF4DA5" w:rsidRDefault="00565530">
            <w:pPr>
              <w:jc w:val="right"/>
              <w:rPr>
                <w:rFonts w:cs="Arial"/>
              </w:rPr>
            </w:pPr>
            <w:r>
              <w:rPr>
                <w:rFonts w:cs="Arial"/>
              </w:rPr>
              <w:t>Benefit Realisation:</w:t>
            </w:r>
          </w:p>
        </w:tc>
        <w:tc>
          <w:tcPr>
            <w:tcW w:w="3776" w:type="pct"/>
            <w:vAlign w:val="center"/>
          </w:tcPr>
          <w:p w14:paraId="55D3D891" w14:textId="77777777" w:rsidR="00AF4DA5" w:rsidRDefault="00896F4A">
            <w:pPr>
              <w:rPr>
                <w:rFonts w:cs="Arial"/>
              </w:rPr>
            </w:pPr>
            <w:r>
              <w:rPr>
                <w:rFonts w:cs="Arial"/>
              </w:rPr>
              <w:t>The benefits will be realised immediately upon a successful CDSP solution delivery.</w:t>
            </w:r>
          </w:p>
        </w:tc>
      </w:tr>
      <w:tr w:rsidR="00AF4DA5" w14:paraId="1AFC6F40" w14:textId="77777777">
        <w:trPr>
          <w:trHeight w:val="70"/>
        </w:trPr>
        <w:tc>
          <w:tcPr>
            <w:tcW w:w="1224" w:type="pct"/>
            <w:vMerge/>
            <w:shd w:val="clear" w:color="auto" w:fill="FEE4BB"/>
            <w:vAlign w:val="center"/>
          </w:tcPr>
          <w:p w14:paraId="0ABCD265" w14:textId="77777777" w:rsidR="00AF4DA5" w:rsidRDefault="00AF4DA5"/>
        </w:tc>
        <w:tc>
          <w:tcPr>
            <w:tcW w:w="3776" w:type="pct"/>
            <w:vAlign w:val="center"/>
          </w:tcPr>
          <w:p w14:paraId="08E02BC9" w14:textId="77777777" w:rsidR="00AF4DA5" w:rsidRDefault="00565530">
            <w:pPr>
              <w:rPr>
                <w:rFonts w:cs="Arial"/>
              </w:rPr>
            </w:pPr>
            <w:r>
              <w:rPr>
                <w:rFonts w:cs="Arial"/>
                <w:i/>
                <w:iCs/>
                <w:color w:val="3E5AA8"/>
                <w:sz w:val="18"/>
                <w:szCs w:val="18"/>
              </w:rPr>
              <w:t>When are the benefits of the change likely to be realised?</w:t>
            </w:r>
          </w:p>
        </w:tc>
      </w:tr>
      <w:tr w:rsidR="00AF4DA5" w14:paraId="23C07463" w14:textId="77777777">
        <w:trPr>
          <w:trHeight w:val="850"/>
        </w:trPr>
        <w:tc>
          <w:tcPr>
            <w:tcW w:w="1224" w:type="pct"/>
            <w:vMerge w:val="restart"/>
            <w:shd w:val="clear" w:color="auto" w:fill="FEE4BB"/>
            <w:vAlign w:val="center"/>
          </w:tcPr>
          <w:p w14:paraId="6144AAB0" w14:textId="77777777" w:rsidR="00AF4DA5" w:rsidRDefault="00565530">
            <w:pPr>
              <w:jc w:val="right"/>
              <w:rPr>
                <w:rFonts w:cs="Arial"/>
              </w:rPr>
            </w:pPr>
            <w:r>
              <w:rPr>
                <w:rFonts w:cs="Arial"/>
              </w:rPr>
              <w:t>Benefit Dependencies:</w:t>
            </w:r>
          </w:p>
        </w:tc>
        <w:tc>
          <w:tcPr>
            <w:tcW w:w="3776" w:type="pct"/>
            <w:vAlign w:val="center"/>
          </w:tcPr>
          <w:p w14:paraId="225503DF" w14:textId="77777777" w:rsidR="00896F4A" w:rsidRDefault="00896F4A">
            <w:pPr>
              <w:rPr>
                <w:rFonts w:cs="Arial"/>
              </w:rPr>
            </w:pPr>
            <w:r>
              <w:rPr>
                <w:rFonts w:cs="Arial"/>
              </w:rPr>
              <w:t>SGN will need to consider</w:t>
            </w:r>
            <w:r w:rsidR="00585D95">
              <w:rPr>
                <w:rFonts w:cs="Arial"/>
              </w:rPr>
              <w:t>;</w:t>
            </w:r>
          </w:p>
          <w:p w14:paraId="32824500" w14:textId="77777777" w:rsidR="00896F4A" w:rsidRPr="00585D95" w:rsidRDefault="00585D95" w:rsidP="00585D95">
            <w:pPr>
              <w:pStyle w:val="ListParagraph"/>
              <w:numPr>
                <w:ilvl w:val="0"/>
                <w:numId w:val="7"/>
              </w:numPr>
              <w:ind w:left="320" w:hanging="284"/>
              <w:rPr>
                <w:rFonts w:cs="Arial"/>
              </w:rPr>
            </w:pPr>
            <w:r w:rsidRPr="00585D95">
              <w:rPr>
                <w:rFonts w:cs="Arial"/>
              </w:rPr>
              <w:t>if changes are required to s</w:t>
            </w:r>
            <w:r w:rsidR="00896F4A" w:rsidRPr="00585D95">
              <w:rPr>
                <w:rFonts w:cs="Arial"/>
              </w:rPr>
              <w:t>tatutory</w:t>
            </w:r>
            <w:r w:rsidRPr="00585D95">
              <w:rPr>
                <w:rFonts w:cs="Arial"/>
              </w:rPr>
              <w:t>/</w:t>
            </w:r>
            <w:r w:rsidR="00896F4A" w:rsidRPr="00585D95">
              <w:rPr>
                <w:rFonts w:cs="Arial"/>
              </w:rPr>
              <w:t>regulatory arrangements e.g. Thermal Energy Regulations, UNC, DSC</w:t>
            </w:r>
          </w:p>
          <w:p w14:paraId="4A9DD350" w14:textId="77777777" w:rsidR="00AF4DA5" w:rsidRPr="00896F4A" w:rsidRDefault="00585D95" w:rsidP="00896F4A">
            <w:pPr>
              <w:pStyle w:val="ListParagraph"/>
              <w:numPr>
                <w:ilvl w:val="0"/>
                <w:numId w:val="6"/>
              </w:numPr>
              <w:ind w:left="320" w:hanging="284"/>
              <w:rPr>
                <w:rFonts w:cs="Arial"/>
              </w:rPr>
            </w:pPr>
            <w:r>
              <w:rPr>
                <w:rFonts w:cs="Arial"/>
              </w:rPr>
              <w:t>p</w:t>
            </w:r>
            <w:r w:rsidR="00896F4A" w:rsidRPr="00896F4A">
              <w:rPr>
                <w:rFonts w:cs="Arial"/>
              </w:rPr>
              <w:t>otential dependency on Ofgem’s CSS/Faster Switching programme</w:t>
            </w:r>
          </w:p>
        </w:tc>
      </w:tr>
      <w:tr w:rsidR="00AF4DA5" w14:paraId="61D55F5C" w14:textId="77777777">
        <w:trPr>
          <w:trHeight w:val="403"/>
        </w:trPr>
        <w:tc>
          <w:tcPr>
            <w:tcW w:w="1224" w:type="pct"/>
            <w:vMerge/>
            <w:shd w:val="clear" w:color="auto" w:fill="FEE4BB"/>
            <w:vAlign w:val="center"/>
          </w:tcPr>
          <w:p w14:paraId="293DC904" w14:textId="77777777" w:rsidR="00AF4DA5" w:rsidRDefault="00AF4DA5"/>
        </w:tc>
        <w:tc>
          <w:tcPr>
            <w:tcW w:w="3776" w:type="pct"/>
            <w:vAlign w:val="center"/>
          </w:tcPr>
          <w:p w14:paraId="42556A22" w14:textId="77777777" w:rsidR="00AF4DA5" w:rsidRDefault="00565530">
            <w:pPr>
              <w:rPr>
                <w:rFonts w:cs="Arial"/>
              </w:rPr>
            </w:pPr>
            <w:r>
              <w:rPr>
                <w:rFonts w:cs="Arial"/>
                <w:i/>
                <w:iCs/>
                <w:color w:val="3E5AA8"/>
                <w:sz w:val="18"/>
                <w:szCs w:val="18"/>
              </w:rPr>
              <w:t>Please detail any dependencies that would be outside the scope of the change, this could be reliance on another delivery, reliance on some other event that the projects has not got direct control of.</w:t>
            </w:r>
          </w:p>
        </w:tc>
      </w:tr>
    </w:tbl>
    <w:p w14:paraId="51B8316D" w14:textId="77777777" w:rsidR="00AF4DA5" w:rsidRDefault="00565530">
      <w:pPr>
        <w:pStyle w:val="Heading1"/>
      </w:pPr>
      <w:r>
        <w:lastRenderedPageBreak/>
        <w:t xml:space="preserve">A5: Final Delivery Sub-Group (DSG) Recommendations – Removed </w:t>
      </w:r>
      <w:r>
        <w:rPr>
          <w:b w:val="0"/>
          <w:bCs w:val="0"/>
          <w:color w:val="auto"/>
          <w:sz w:val="22"/>
          <w:szCs w:val="22"/>
        </w:rPr>
        <w:t>(see Section C for DSG recommendations)</w:t>
      </w:r>
    </w:p>
    <w:p w14:paraId="224CF6BF" w14:textId="77777777" w:rsidR="00AF4DA5" w:rsidRDefault="00565530">
      <w:pPr>
        <w:pStyle w:val="Heading1"/>
      </w:pPr>
      <w:r>
        <w:t>A6: Service Lines and 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AF4DA5" w14:paraId="7C8DDA73" w14:textId="77777777">
        <w:trPr>
          <w:trHeight w:val="403"/>
        </w:trPr>
        <w:tc>
          <w:tcPr>
            <w:tcW w:w="1222" w:type="pct"/>
            <w:shd w:val="clear" w:color="auto" w:fill="B3EDFB"/>
            <w:vAlign w:val="center"/>
          </w:tcPr>
          <w:p w14:paraId="7DA2B02F" w14:textId="77777777" w:rsidR="00AF4DA5" w:rsidRDefault="00565530">
            <w:pPr>
              <w:jc w:val="right"/>
              <w:rPr>
                <w:rFonts w:cs="Arial"/>
              </w:rPr>
            </w:pPr>
            <w:r>
              <w:rPr>
                <w:rFonts w:cs="Arial"/>
              </w:rPr>
              <w:t xml:space="preserve">Service Line(s) Impacted - New or existing </w:t>
            </w:r>
          </w:p>
        </w:tc>
        <w:tc>
          <w:tcPr>
            <w:tcW w:w="3778" w:type="pct"/>
            <w:gridSpan w:val="3"/>
            <w:vAlign w:val="center"/>
          </w:tcPr>
          <w:p w14:paraId="654E011E" w14:textId="77777777" w:rsidR="00AF4DA5" w:rsidRDefault="00585D95">
            <w:pPr>
              <w:rPr>
                <w:rFonts w:cs="Arial"/>
              </w:rPr>
            </w:pPr>
            <w:r>
              <w:rPr>
                <w:rFonts w:cs="Arial"/>
              </w:rPr>
              <w:t>tbc</w:t>
            </w:r>
          </w:p>
        </w:tc>
      </w:tr>
      <w:tr w:rsidR="00AF4DA5" w14:paraId="71C5F3A5" w14:textId="77777777">
        <w:trPr>
          <w:trHeight w:val="403"/>
        </w:trPr>
        <w:tc>
          <w:tcPr>
            <w:tcW w:w="1222" w:type="pct"/>
            <w:shd w:val="clear" w:color="auto" w:fill="B3EDFB"/>
            <w:vAlign w:val="center"/>
          </w:tcPr>
          <w:p w14:paraId="690265F6" w14:textId="77777777" w:rsidR="00AF4DA5" w:rsidRDefault="00565530">
            <w:pPr>
              <w:jc w:val="right"/>
              <w:rPr>
                <w:rFonts w:cs="Arial"/>
              </w:rPr>
            </w:pPr>
            <w:r>
              <w:rPr>
                <w:rFonts w:cs="Arial"/>
              </w:rPr>
              <w:t>Level of Impact</w:t>
            </w:r>
          </w:p>
        </w:tc>
        <w:tc>
          <w:tcPr>
            <w:tcW w:w="3778" w:type="pct"/>
            <w:gridSpan w:val="3"/>
            <w:vAlign w:val="center"/>
          </w:tcPr>
          <w:p w14:paraId="1C0E75B2" w14:textId="77777777" w:rsidR="00AF4DA5" w:rsidRDefault="00565530">
            <w:pPr>
              <w:rPr>
                <w:rFonts w:cs="Arial"/>
              </w:rPr>
            </w:pPr>
            <w:r>
              <w:rPr>
                <w:rFonts w:cs="Arial"/>
              </w:rPr>
              <w:t>Major/ Minor/ Unclear/ None</w:t>
            </w:r>
          </w:p>
        </w:tc>
      </w:tr>
      <w:tr w:rsidR="00AF4DA5" w14:paraId="163F0343" w14:textId="77777777">
        <w:trPr>
          <w:trHeight w:val="403"/>
        </w:trPr>
        <w:tc>
          <w:tcPr>
            <w:tcW w:w="1222" w:type="pct"/>
            <w:shd w:val="clear" w:color="auto" w:fill="B3EDFB"/>
            <w:vAlign w:val="center"/>
          </w:tcPr>
          <w:p w14:paraId="5220F3CE" w14:textId="77777777" w:rsidR="00AF4DA5" w:rsidRDefault="00565530">
            <w:pPr>
              <w:jc w:val="right"/>
              <w:rPr>
                <w:rFonts w:cs="Arial"/>
              </w:rPr>
            </w:pPr>
            <w:r>
              <w:rPr>
                <w:rFonts w:cs="Arial"/>
              </w:rPr>
              <w:t>If None please give justification</w:t>
            </w:r>
          </w:p>
        </w:tc>
        <w:tc>
          <w:tcPr>
            <w:tcW w:w="3778" w:type="pct"/>
            <w:gridSpan w:val="3"/>
            <w:vAlign w:val="center"/>
          </w:tcPr>
          <w:p w14:paraId="55361135" w14:textId="77777777" w:rsidR="00AF4DA5" w:rsidRDefault="00AF4DA5">
            <w:pPr>
              <w:rPr>
                <w:rFonts w:cs="Arial"/>
              </w:rPr>
            </w:pPr>
          </w:p>
        </w:tc>
      </w:tr>
      <w:tr w:rsidR="00AF4DA5" w14:paraId="7E6D8247" w14:textId="77777777">
        <w:trPr>
          <w:trHeight w:val="403"/>
        </w:trPr>
        <w:tc>
          <w:tcPr>
            <w:tcW w:w="1222" w:type="pct"/>
            <w:shd w:val="clear" w:color="auto" w:fill="B3EDFB"/>
            <w:vAlign w:val="center"/>
          </w:tcPr>
          <w:p w14:paraId="0A6CCF20" w14:textId="77777777" w:rsidR="00AF4DA5" w:rsidRDefault="00565530">
            <w:pPr>
              <w:jc w:val="right"/>
              <w:rPr>
                <w:rFonts w:cs="Arial"/>
              </w:rPr>
            </w:pPr>
            <w:r>
              <w:rPr>
                <w:rFonts w:cs="Arial"/>
              </w:rPr>
              <w:t xml:space="preserve">Impacts on UK Link Manual/ Data Permissions Matrix  </w:t>
            </w:r>
          </w:p>
        </w:tc>
        <w:tc>
          <w:tcPr>
            <w:tcW w:w="3778" w:type="pct"/>
            <w:gridSpan w:val="3"/>
            <w:vAlign w:val="center"/>
          </w:tcPr>
          <w:p w14:paraId="0B52B16E" w14:textId="77777777" w:rsidR="00AF4DA5" w:rsidRDefault="00AF4DA5">
            <w:pPr>
              <w:rPr>
                <w:rFonts w:cs="Arial"/>
              </w:rPr>
            </w:pPr>
          </w:p>
        </w:tc>
      </w:tr>
      <w:tr w:rsidR="00AF4DA5" w14:paraId="2918999B" w14:textId="77777777">
        <w:trPr>
          <w:trHeight w:val="403"/>
        </w:trPr>
        <w:tc>
          <w:tcPr>
            <w:tcW w:w="1222" w:type="pct"/>
            <w:shd w:val="clear" w:color="auto" w:fill="B3EDFB"/>
            <w:vAlign w:val="center"/>
          </w:tcPr>
          <w:p w14:paraId="4A2BDC46" w14:textId="77777777" w:rsidR="00AF4DA5" w:rsidRDefault="00565530">
            <w:pPr>
              <w:jc w:val="right"/>
              <w:rPr>
                <w:rFonts w:cs="Arial"/>
              </w:rPr>
            </w:pPr>
            <w:r>
              <w:rPr>
                <w:rFonts w:cs="Arial"/>
              </w:rPr>
              <w:t>Level of Impact</w:t>
            </w:r>
          </w:p>
        </w:tc>
        <w:tc>
          <w:tcPr>
            <w:tcW w:w="3778" w:type="pct"/>
            <w:gridSpan w:val="3"/>
            <w:vAlign w:val="center"/>
          </w:tcPr>
          <w:p w14:paraId="0FAE3449" w14:textId="77777777" w:rsidR="00AF4DA5" w:rsidRDefault="00565530">
            <w:pPr>
              <w:rPr>
                <w:rFonts w:cs="Arial"/>
              </w:rPr>
            </w:pPr>
            <w:r>
              <w:rPr>
                <w:rFonts w:cs="Arial"/>
              </w:rPr>
              <w:t>Major/ Minor/ Unclear/ None</w:t>
            </w:r>
          </w:p>
        </w:tc>
      </w:tr>
      <w:tr w:rsidR="00AF4DA5" w14:paraId="6021BB3B" w14:textId="77777777">
        <w:trPr>
          <w:trHeight w:val="403"/>
        </w:trPr>
        <w:tc>
          <w:tcPr>
            <w:tcW w:w="1222" w:type="pct"/>
            <w:shd w:val="clear" w:color="auto" w:fill="B3EDFB"/>
            <w:vAlign w:val="center"/>
          </w:tcPr>
          <w:p w14:paraId="2FC994EB" w14:textId="77777777" w:rsidR="00AF4DA5" w:rsidRDefault="00565530">
            <w:pPr>
              <w:jc w:val="right"/>
              <w:rPr>
                <w:rFonts w:cs="Arial"/>
              </w:rPr>
            </w:pPr>
            <w:r>
              <w:rPr>
                <w:rFonts w:cs="Arial"/>
              </w:rPr>
              <w:t xml:space="preserve">If None please give justification </w:t>
            </w:r>
          </w:p>
        </w:tc>
        <w:tc>
          <w:tcPr>
            <w:tcW w:w="3778" w:type="pct"/>
            <w:gridSpan w:val="3"/>
            <w:vAlign w:val="center"/>
          </w:tcPr>
          <w:p w14:paraId="6362CB65" w14:textId="77777777" w:rsidR="00AF4DA5" w:rsidRDefault="00AF4DA5">
            <w:pPr>
              <w:rPr>
                <w:rFonts w:cs="Arial"/>
              </w:rPr>
            </w:pPr>
          </w:p>
        </w:tc>
      </w:tr>
      <w:tr w:rsidR="00AF4DA5" w14:paraId="58D4B7C7" w14:textId="77777777">
        <w:trPr>
          <w:trHeight w:val="403"/>
        </w:trPr>
        <w:tc>
          <w:tcPr>
            <w:tcW w:w="1222" w:type="pct"/>
            <w:vMerge w:val="restart"/>
            <w:shd w:val="clear" w:color="auto" w:fill="B3EDFB"/>
            <w:vAlign w:val="center"/>
          </w:tcPr>
          <w:p w14:paraId="0918A299" w14:textId="77777777" w:rsidR="00AF4DA5" w:rsidRDefault="00565530">
            <w:pPr>
              <w:jc w:val="right"/>
              <w:rPr>
                <w:rFonts w:cs="Arial"/>
              </w:rPr>
            </w:pPr>
            <w:r>
              <w:rPr>
                <w:rFonts w:cs="Arial"/>
              </w:rPr>
              <w:t>Funding Classes</w:t>
            </w:r>
          </w:p>
          <w:p w14:paraId="11228B18" w14:textId="77777777" w:rsidR="00AF4DA5" w:rsidRDefault="00565530">
            <w:pPr>
              <w:jc w:val="right"/>
              <w:rPr>
                <w:rFonts w:cs="Arial"/>
              </w:rPr>
            </w:pPr>
            <w:r>
              <w:rPr>
                <w:rFonts w:cs="Arial"/>
              </w:rPr>
              <w:t>:</w:t>
            </w:r>
          </w:p>
        </w:tc>
        <w:tc>
          <w:tcPr>
            <w:tcW w:w="1911" w:type="pct"/>
            <w:shd w:val="clear" w:color="auto" w:fill="B3EDFB"/>
            <w:vAlign w:val="center"/>
          </w:tcPr>
          <w:p w14:paraId="753EE471" w14:textId="77777777" w:rsidR="00AF4DA5" w:rsidRDefault="00565530">
            <w:pPr>
              <w:rPr>
                <w:rFonts w:cs="Arial"/>
              </w:rPr>
            </w:pPr>
            <w:r>
              <w:rPr>
                <w:rFonts w:cs="Arial"/>
              </w:rPr>
              <w:t>Customer Classes/ Funding</w:t>
            </w:r>
          </w:p>
        </w:tc>
        <w:tc>
          <w:tcPr>
            <w:tcW w:w="840" w:type="pct"/>
            <w:shd w:val="clear" w:color="auto" w:fill="B3EDFB"/>
            <w:vAlign w:val="center"/>
          </w:tcPr>
          <w:p w14:paraId="08CEC342" w14:textId="77777777" w:rsidR="00AF4DA5" w:rsidRDefault="00565530">
            <w:pPr>
              <w:rPr>
                <w:rFonts w:cs="Arial"/>
              </w:rPr>
            </w:pPr>
            <w:r>
              <w:rPr>
                <w:rFonts w:cs="Arial"/>
              </w:rPr>
              <w:t>Delivery of Change</w:t>
            </w:r>
          </w:p>
        </w:tc>
        <w:tc>
          <w:tcPr>
            <w:tcW w:w="1027" w:type="pct"/>
            <w:shd w:val="clear" w:color="auto" w:fill="B3EDFB"/>
            <w:vAlign w:val="center"/>
          </w:tcPr>
          <w:p w14:paraId="7F25665B" w14:textId="77777777" w:rsidR="00AF4DA5" w:rsidRDefault="00565530">
            <w:pPr>
              <w:rPr>
                <w:rFonts w:cs="Arial"/>
              </w:rPr>
            </w:pPr>
            <w:r>
              <w:rPr>
                <w:rFonts w:cs="Arial"/>
              </w:rPr>
              <w:t xml:space="preserve">On-going Budget Amendment </w:t>
            </w:r>
          </w:p>
        </w:tc>
      </w:tr>
      <w:tr w:rsidR="00AF4DA5" w14:paraId="4F8A8390" w14:textId="77777777">
        <w:trPr>
          <w:trHeight w:val="403"/>
        </w:trPr>
        <w:tc>
          <w:tcPr>
            <w:tcW w:w="1222" w:type="pct"/>
            <w:vMerge/>
            <w:shd w:val="clear" w:color="auto" w:fill="B3EDFB"/>
            <w:vAlign w:val="center"/>
          </w:tcPr>
          <w:p w14:paraId="739B3DE8" w14:textId="77777777" w:rsidR="00AF4DA5" w:rsidRDefault="00AF4DA5"/>
        </w:tc>
        <w:tc>
          <w:tcPr>
            <w:tcW w:w="1911" w:type="pct"/>
            <w:vAlign w:val="center"/>
          </w:tcPr>
          <w:p w14:paraId="25A2EDB6"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840" w:type="pct"/>
            <w:vAlign w:val="center"/>
          </w:tcPr>
          <w:p w14:paraId="76861F7A" w14:textId="77777777" w:rsidR="00AF4DA5" w:rsidRDefault="00565530">
            <w:pPr>
              <w:rPr>
                <w:rFonts w:cs="Arial"/>
              </w:rPr>
            </w:pPr>
            <w:r>
              <w:rPr>
                <w:rFonts w:cs="Arial"/>
              </w:rPr>
              <w:t>XX %</w:t>
            </w:r>
          </w:p>
        </w:tc>
        <w:tc>
          <w:tcPr>
            <w:tcW w:w="1027" w:type="pct"/>
            <w:vAlign w:val="center"/>
          </w:tcPr>
          <w:p w14:paraId="12728CA6" w14:textId="77777777" w:rsidR="00AF4DA5" w:rsidRDefault="00565530">
            <w:pPr>
              <w:rPr>
                <w:rFonts w:cs="Arial"/>
              </w:rPr>
            </w:pPr>
            <w:r>
              <w:rPr>
                <w:rFonts w:cs="Arial"/>
              </w:rPr>
              <w:t>XX %</w:t>
            </w:r>
          </w:p>
        </w:tc>
      </w:tr>
      <w:tr w:rsidR="00AF4DA5" w14:paraId="1601508A" w14:textId="77777777">
        <w:trPr>
          <w:trHeight w:val="403"/>
        </w:trPr>
        <w:tc>
          <w:tcPr>
            <w:tcW w:w="1222" w:type="pct"/>
            <w:vMerge/>
            <w:shd w:val="clear" w:color="auto" w:fill="B3EDFB"/>
            <w:vAlign w:val="center"/>
          </w:tcPr>
          <w:p w14:paraId="0FE5FB30" w14:textId="77777777" w:rsidR="00AF4DA5" w:rsidRDefault="00AF4DA5"/>
        </w:tc>
        <w:tc>
          <w:tcPr>
            <w:tcW w:w="1911" w:type="pct"/>
            <w:vAlign w:val="center"/>
          </w:tcPr>
          <w:p w14:paraId="04E22C0B"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840" w:type="pct"/>
            <w:vAlign w:val="center"/>
          </w:tcPr>
          <w:p w14:paraId="73C06009" w14:textId="77777777" w:rsidR="00AF4DA5" w:rsidRDefault="00565530">
            <w:pPr>
              <w:rPr>
                <w:rFonts w:cs="Arial"/>
              </w:rPr>
            </w:pPr>
            <w:r>
              <w:rPr>
                <w:rFonts w:cs="Arial"/>
              </w:rPr>
              <w:t>XX %</w:t>
            </w:r>
          </w:p>
        </w:tc>
        <w:tc>
          <w:tcPr>
            <w:tcW w:w="1027" w:type="pct"/>
            <w:vAlign w:val="center"/>
          </w:tcPr>
          <w:p w14:paraId="36312265" w14:textId="77777777" w:rsidR="00AF4DA5" w:rsidRDefault="00565530">
            <w:pPr>
              <w:rPr>
                <w:rFonts w:cs="Arial"/>
              </w:rPr>
            </w:pPr>
            <w:r>
              <w:rPr>
                <w:rFonts w:cs="Arial"/>
              </w:rPr>
              <w:t>XX %</w:t>
            </w:r>
          </w:p>
        </w:tc>
      </w:tr>
      <w:tr w:rsidR="00AF4DA5" w14:paraId="70A00878" w14:textId="77777777">
        <w:trPr>
          <w:trHeight w:val="403"/>
        </w:trPr>
        <w:tc>
          <w:tcPr>
            <w:tcW w:w="1222" w:type="pct"/>
            <w:vMerge/>
            <w:shd w:val="clear" w:color="auto" w:fill="B3EDFB"/>
            <w:vAlign w:val="center"/>
          </w:tcPr>
          <w:p w14:paraId="4B7B7B6C" w14:textId="77777777" w:rsidR="00AF4DA5" w:rsidRDefault="00AF4DA5"/>
        </w:tc>
        <w:tc>
          <w:tcPr>
            <w:tcW w:w="1911" w:type="pct"/>
            <w:vAlign w:val="center"/>
          </w:tcPr>
          <w:p w14:paraId="5B3ACE67"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840" w:type="pct"/>
            <w:vAlign w:val="center"/>
          </w:tcPr>
          <w:p w14:paraId="7A0D1C08" w14:textId="77777777" w:rsidR="00AF4DA5" w:rsidRDefault="00565530">
            <w:pPr>
              <w:rPr>
                <w:rFonts w:cs="Arial"/>
              </w:rPr>
            </w:pPr>
            <w:r>
              <w:rPr>
                <w:rFonts w:cs="Arial"/>
              </w:rPr>
              <w:t>XX %</w:t>
            </w:r>
          </w:p>
        </w:tc>
        <w:tc>
          <w:tcPr>
            <w:tcW w:w="1027" w:type="pct"/>
            <w:vAlign w:val="center"/>
          </w:tcPr>
          <w:p w14:paraId="63F95E35" w14:textId="77777777" w:rsidR="00AF4DA5" w:rsidRDefault="00565530">
            <w:pPr>
              <w:rPr>
                <w:rFonts w:cs="Arial"/>
              </w:rPr>
            </w:pPr>
            <w:r>
              <w:rPr>
                <w:rFonts w:cs="Arial"/>
              </w:rPr>
              <w:t>XX %</w:t>
            </w:r>
          </w:p>
        </w:tc>
      </w:tr>
      <w:tr w:rsidR="00AF4DA5" w14:paraId="5005F370" w14:textId="77777777">
        <w:trPr>
          <w:trHeight w:val="403"/>
        </w:trPr>
        <w:tc>
          <w:tcPr>
            <w:tcW w:w="1222" w:type="pct"/>
            <w:vMerge/>
            <w:shd w:val="clear" w:color="auto" w:fill="B3EDFB"/>
            <w:vAlign w:val="center"/>
          </w:tcPr>
          <w:p w14:paraId="4671CF0A" w14:textId="77777777" w:rsidR="00AF4DA5" w:rsidRDefault="00AF4DA5"/>
        </w:tc>
        <w:tc>
          <w:tcPr>
            <w:tcW w:w="1911" w:type="pct"/>
            <w:vAlign w:val="center"/>
          </w:tcPr>
          <w:p w14:paraId="17209EC2"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840" w:type="pct"/>
            <w:vAlign w:val="center"/>
          </w:tcPr>
          <w:p w14:paraId="59773012" w14:textId="77777777" w:rsidR="00AF4DA5" w:rsidRDefault="00565530">
            <w:pPr>
              <w:rPr>
                <w:rFonts w:cs="Arial"/>
              </w:rPr>
            </w:pPr>
            <w:r>
              <w:rPr>
                <w:rFonts w:cs="Arial"/>
              </w:rPr>
              <w:t>XX %</w:t>
            </w:r>
          </w:p>
        </w:tc>
        <w:tc>
          <w:tcPr>
            <w:tcW w:w="1027" w:type="pct"/>
            <w:vAlign w:val="center"/>
          </w:tcPr>
          <w:p w14:paraId="4C7C1A33" w14:textId="77777777" w:rsidR="00AF4DA5" w:rsidRDefault="00565530">
            <w:pPr>
              <w:rPr>
                <w:rFonts w:cs="Arial"/>
              </w:rPr>
            </w:pPr>
            <w:r>
              <w:rPr>
                <w:rFonts w:cs="Arial"/>
              </w:rPr>
              <w:t>XX %</w:t>
            </w:r>
          </w:p>
        </w:tc>
      </w:tr>
      <w:tr w:rsidR="00AF4DA5" w14:paraId="25A53B32" w14:textId="77777777">
        <w:trPr>
          <w:trHeight w:val="403"/>
        </w:trPr>
        <w:tc>
          <w:tcPr>
            <w:tcW w:w="1222" w:type="pct"/>
            <w:vMerge/>
            <w:shd w:val="clear" w:color="auto" w:fill="B3EDFB"/>
            <w:vAlign w:val="center"/>
          </w:tcPr>
          <w:p w14:paraId="0F58F285" w14:textId="77777777" w:rsidR="00AF4DA5" w:rsidRDefault="00AF4DA5"/>
        </w:tc>
        <w:tc>
          <w:tcPr>
            <w:tcW w:w="1911" w:type="pct"/>
            <w:vAlign w:val="center"/>
          </w:tcPr>
          <w:p w14:paraId="625CA232"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&lt;please specify&gt;</w:t>
            </w:r>
          </w:p>
        </w:tc>
        <w:tc>
          <w:tcPr>
            <w:tcW w:w="840" w:type="pct"/>
            <w:vAlign w:val="center"/>
          </w:tcPr>
          <w:p w14:paraId="16C735C1" w14:textId="77777777" w:rsidR="00AF4DA5" w:rsidRDefault="00565530">
            <w:pPr>
              <w:rPr>
                <w:rFonts w:cs="Arial"/>
              </w:rPr>
            </w:pPr>
            <w:r>
              <w:rPr>
                <w:rFonts w:cs="Arial"/>
              </w:rPr>
              <w:t>XX %</w:t>
            </w:r>
          </w:p>
        </w:tc>
        <w:tc>
          <w:tcPr>
            <w:tcW w:w="1027" w:type="pct"/>
            <w:vAlign w:val="center"/>
          </w:tcPr>
          <w:p w14:paraId="7365DB91" w14:textId="77777777" w:rsidR="00AF4DA5" w:rsidRDefault="00565530">
            <w:pPr>
              <w:rPr>
                <w:rFonts w:cs="Arial"/>
              </w:rPr>
            </w:pPr>
            <w:r>
              <w:rPr>
                <w:rFonts w:cs="Arial"/>
              </w:rPr>
              <w:t>XX %</w:t>
            </w:r>
          </w:p>
        </w:tc>
      </w:tr>
      <w:tr w:rsidR="00AF4DA5" w14:paraId="0C6B7726" w14:textId="77777777">
        <w:trPr>
          <w:trHeight w:val="403"/>
        </w:trPr>
        <w:tc>
          <w:tcPr>
            <w:tcW w:w="1222" w:type="pct"/>
            <w:shd w:val="clear" w:color="auto" w:fill="B3EDFB"/>
            <w:vAlign w:val="center"/>
          </w:tcPr>
          <w:p w14:paraId="4EDCA7D5" w14:textId="77777777" w:rsidR="00AF4DA5" w:rsidRDefault="00565530">
            <w:pPr>
              <w:jc w:val="right"/>
              <w:rPr>
                <w:rFonts w:cs="Arial"/>
              </w:rPr>
            </w:pPr>
            <w:r>
              <w:rPr>
                <w:rFonts w:cs="Arial"/>
              </w:rPr>
              <w:t>ROM or funding details:</w:t>
            </w:r>
          </w:p>
        </w:tc>
        <w:tc>
          <w:tcPr>
            <w:tcW w:w="3778" w:type="pct"/>
            <w:gridSpan w:val="3"/>
            <w:vAlign w:val="center"/>
          </w:tcPr>
          <w:p w14:paraId="021F78D7" w14:textId="77777777" w:rsidR="00AF4DA5" w:rsidRDefault="00AF4DA5">
            <w:pPr>
              <w:rPr>
                <w:rFonts w:cs="Arial"/>
              </w:rPr>
            </w:pPr>
          </w:p>
        </w:tc>
      </w:tr>
      <w:tr w:rsidR="00AF4DA5" w14:paraId="62D8502C" w14:textId="77777777">
        <w:trPr>
          <w:trHeight w:val="403"/>
        </w:trPr>
        <w:tc>
          <w:tcPr>
            <w:tcW w:w="1222" w:type="pct"/>
            <w:shd w:val="clear" w:color="auto" w:fill="B3EDFB"/>
            <w:vAlign w:val="center"/>
          </w:tcPr>
          <w:p w14:paraId="11C69246" w14:textId="77777777" w:rsidR="00AF4DA5" w:rsidRDefault="00565530">
            <w:pPr>
              <w:jc w:val="right"/>
              <w:rPr>
                <w:rFonts w:cs="Arial"/>
              </w:rPr>
            </w:pPr>
            <w:r>
              <w:rPr>
                <w:rFonts w:cs="Arial"/>
              </w:rPr>
              <w:t>Funding Comments:</w:t>
            </w:r>
          </w:p>
        </w:tc>
        <w:tc>
          <w:tcPr>
            <w:tcW w:w="3778" w:type="pct"/>
            <w:gridSpan w:val="3"/>
            <w:vAlign w:val="center"/>
          </w:tcPr>
          <w:p w14:paraId="09E64B02" w14:textId="77777777" w:rsidR="00AF4DA5" w:rsidRDefault="00AF4DA5">
            <w:pPr>
              <w:rPr>
                <w:rFonts w:cs="Arial"/>
              </w:rPr>
            </w:pPr>
          </w:p>
        </w:tc>
      </w:tr>
    </w:tbl>
    <w:p w14:paraId="1F889246" w14:textId="77777777" w:rsidR="00AF4DA5" w:rsidRDefault="00565530">
      <w:pPr>
        <w:pStyle w:val="Heading1"/>
      </w:pPr>
      <w:r>
        <w:t>A7: 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AF4DA5" w14:paraId="357BE2FE" w14:textId="77777777">
        <w:trPr>
          <w:trHeight w:val="403"/>
        </w:trPr>
        <w:tc>
          <w:tcPr>
            <w:tcW w:w="1224" w:type="pct"/>
            <w:shd w:val="clear" w:color="auto" w:fill="B3EDFB"/>
            <w:vAlign w:val="center"/>
          </w:tcPr>
          <w:p w14:paraId="556040F9" w14:textId="77777777" w:rsidR="00AF4DA5" w:rsidRDefault="00565530">
            <w:pPr>
              <w:jc w:val="right"/>
              <w:rPr>
                <w:rFonts w:cs="Arial"/>
              </w:rPr>
            </w:pPr>
            <w:r>
              <w:rPr>
                <w:rFonts w:cs="Arial"/>
              </w:rPr>
              <w:t>Change Status:</w:t>
            </w:r>
          </w:p>
        </w:tc>
        <w:tc>
          <w:tcPr>
            <w:tcW w:w="1258" w:type="pct"/>
            <w:vAlign w:val="center"/>
          </w:tcPr>
          <w:p w14:paraId="68A97D7A"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2"/>
            <w:vAlign w:val="center"/>
          </w:tcPr>
          <w:p w14:paraId="493F962C"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14:paraId="2771028F"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AF4DA5" w14:paraId="195605B3" w14:textId="77777777">
        <w:trPr>
          <w:trHeight w:val="403"/>
        </w:trPr>
        <w:tc>
          <w:tcPr>
            <w:tcW w:w="1224" w:type="pct"/>
            <w:vMerge w:val="restart"/>
            <w:shd w:val="clear" w:color="auto" w:fill="B3EDFB"/>
            <w:vAlign w:val="center"/>
          </w:tcPr>
          <w:p w14:paraId="6CC00935" w14:textId="77777777" w:rsidR="00AF4DA5" w:rsidRDefault="00565530">
            <w:pPr>
              <w:jc w:val="right"/>
              <w:rPr>
                <w:rFonts w:cs="Arial"/>
              </w:rPr>
            </w:pPr>
            <w:r>
              <w:rPr>
                <w:rFonts w:cs="Arial"/>
              </w:rPr>
              <w:t>Industry Consultation:</w:t>
            </w:r>
          </w:p>
        </w:tc>
        <w:tc>
          <w:tcPr>
            <w:tcW w:w="1888" w:type="pct"/>
            <w:gridSpan w:val="2"/>
            <w:vAlign w:val="center"/>
          </w:tcPr>
          <w:p w14:paraId="1E2E156A"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14:paraId="68F8515B"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AF4DA5" w14:paraId="3B6BEB72" w14:textId="77777777">
        <w:trPr>
          <w:trHeight w:val="403"/>
        </w:trPr>
        <w:tc>
          <w:tcPr>
            <w:tcW w:w="1224" w:type="pct"/>
            <w:vMerge/>
            <w:shd w:val="clear" w:color="auto" w:fill="B3EDFB"/>
            <w:vAlign w:val="center"/>
          </w:tcPr>
          <w:p w14:paraId="14255E40" w14:textId="77777777" w:rsidR="00AF4DA5" w:rsidRDefault="00AF4DA5"/>
        </w:tc>
        <w:tc>
          <w:tcPr>
            <w:tcW w:w="1888" w:type="pct"/>
            <w:gridSpan w:val="2"/>
            <w:vAlign w:val="center"/>
          </w:tcPr>
          <w:p w14:paraId="789D75E5"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gridSpan w:val="2"/>
            <w:vAlign w:val="center"/>
          </w:tcPr>
          <w:p w14:paraId="4BC0B851"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AF4DA5" w14:paraId="052E41F3" w14:textId="77777777">
        <w:trPr>
          <w:trHeight w:val="403"/>
        </w:trPr>
        <w:tc>
          <w:tcPr>
            <w:tcW w:w="1224" w:type="pct"/>
            <w:shd w:val="clear" w:color="auto" w:fill="B3EDFB"/>
            <w:vAlign w:val="center"/>
          </w:tcPr>
          <w:p w14:paraId="36343D18" w14:textId="77777777" w:rsidR="00AF4DA5" w:rsidRDefault="00565530">
            <w:pPr>
              <w:jc w:val="right"/>
              <w:rPr>
                <w:rFonts w:cs="Arial"/>
              </w:rPr>
            </w:pPr>
            <w:r>
              <w:rPr>
                <w:rFonts w:cs="Arial"/>
              </w:rPr>
              <w:t>Expected date of receipt for responses (to Xoserve)</w:t>
            </w:r>
          </w:p>
        </w:tc>
        <w:tc>
          <w:tcPr>
            <w:tcW w:w="3776" w:type="pct"/>
            <w:gridSpan w:val="4"/>
            <w:vAlign w:val="center"/>
          </w:tcPr>
          <w:p w14:paraId="0D18A2E7" w14:textId="77777777" w:rsidR="00AF4DA5" w:rsidRDefault="00565530">
            <w:pPr>
              <w:rPr>
                <w:rFonts w:cs="Arial"/>
              </w:rPr>
            </w:pPr>
            <w:r>
              <w:rPr>
                <w:rFonts w:cs="Arial"/>
              </w:rPr>
              <w:t>XX/XX/XXXX</w:t>
            </w:r>
          </w:p>
        </w:tc>
      </w:tr>
    </w:tbl>
    <w:p w14:paraId="5AA4CC6F" w14:textId="77777777" w:rsidR="00AF4DA5" w:rsidRDefault="00AF4DA5"/>
    <w:tbl>
      <w:tblPr>
        <w:tblStyle w:val="TableGrid"/>
        <w:tblW w:w="5018" w:type="pct"/>
        <w:tblInd w:w="-34" w:type="dxa"/>
        <w:tblLayout w:type="fixed"/>
        <w:tblLook w:val="04A0" w:firstRow="1" w:lastRow="0" w:firstColumn="1" w:lastColumn="0" w:noHBand="0" w:noVBand="1"/>
      </w:tblPr>
      <w:tblGrid>
        <w:gridCol w:w="2271"/>
        <w:gridCol w:w="3502"/>
        <w:gridCol w:w="3502"/>
      </w:tblGrid>
      <w:tr w:rsidR="00AF4DA5" w14:paraId="54DDD838" w14:textId="77777777">
        <w:trPr>
          <w:trHeight w:val="403"/>
        </w:trPr>
        <w:tc>
          <w:tcPr>
            <w:tcW w:w="1224" w:type="pct"/>
            <w:shd w:val="clear" w:color="auto" w:fill="B3EDFB"/>
            <w:vAlign w:val="center"/>
          </w:tcPr>
          <w:p w14:paraId="7F43B143" w14:textId="77777777" w:rsidR="00AF4DA5" w:rsidRDefault="00565530">
            <w:pPr>
              <w:jc w:val="right"/>
              <w:rPr>
                <w:rFonts w:cs="Arial"/>
              </w:rPr>
            </w:pPr>
            <w:r>
              <w:rPr>
                <w:rFonts w:cs="Arial"/>
              </w:rPr>
              <w:t>DSC Consultation Issue:</w:t>
            </w:r>
          </w:p>
        </w:tc>
        <w:tc>
          <w:tcPr>
            <w:tcW w:w="1888" w:type="pct"/>
            <w:vAlign w:val="center"/>
          </w:tcPr>
          <w:p w14:paraId="62F4499B"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14:paraId="50B8994C"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AF4DA5" w14:paraId="21A94F76" w14:textId="77777777">
        <w:trPr>
          <w:trHeight w:val="403"/>
        </w:trPr>
        <w:tc>
          <w:tcPr>
            <w:tcW w:w="1224" w:type="pct"/>
            <w:shd w:val="clear" w:color="auto" w:fill="B3EDFB"/>
            <w:vAlign w:val="center"/>
          </w:tcPr>
          <w:p w14:paraId="5DBCAD7D" w14:textId="77777777" w:rsidR="00AF4DA5" w:rsidRDefault="00565530">
            <w:pPr>
              <w:jc w:val="right"/>
              <w:rPr>
                <w:rFonts w:cs="Arial"/>
              </w:rPr>
            </w:pPr>
            <w:r>
              <w:rPr>
                <w:rFonts w:cs="Arial"/>
              </w:rPr>
              <w:t>Date Issued:</w:t>
            </w:r>
          </w:p>
        </w:tc>
        <w:tc>
          <w:tcPr>
            <w:tcW w:w="3776" w:type="pct"/>
            <w:gridSpan w:val="2"/>
            <w:vAlign w:val="center"/>
          </w:tcPr>
          <w:p w14:paraId="2A5889C0" w14:textId="77777777" w:rsidR="00AF4DA5" w:rsidRDefault="00565530">
            <w:pPr>
              <w:rPr>
                <w:rFonts w:cs="Arial"/>
              </w:rPr>
            </w:pPr>
            <w:r>
              <w:rPr>
                <w:rStyle w:val="PlaceholderText"/>
              </w:rPr>
              <w:t>Click here to enter a date.</w:t>
            </w:r>
          </w:p>
        </w:tc>
      </w:tr>
      <w:tr w:rsidR="00AF4DA5" w14:paraId="2F76D172" w14:textId="77777777">
        <w:trPr>
          <w:trHeight w:val="403"/>
        </w:trPr>
        <w:tc>
          <w:tcPr>
            <w:tcW w:w="1224" w:type="pct"/>
            <w:shd w:val="clear" w:color="auto" w:fill="B3EDFB"/>
            <w:vAlign w:val="center"/>
          </w:tcPr>
          <w:p w14:paraId="775A2AFF" w14:textId="77777777" w:rsidR="00AF4DA5" w:rsidRDefault="00565530">
            <w:pPr>
              <w:jc w:val="right"/>
              <w:rPr>
                <w:rFonts w:cs="Arial"/>
              </w:rPr>
            </w:pPr>
            <w:r>
              <w:rPr>
                <w:rFonts w:cs="Arial"/>
              </w:rPr>
              <w:t>Comms Ref(s):</w:t>
            </w:r>
          </w:p>
        </w:tc>
        <w:tc>
          <w:tcPr>
            <w:tcW w:w="3776" w:type="pct"/>
            <w:gridSpan w:val="2"/>
            <w:vAlign w:val="center"/>
          </w:tcPr>
          <w:p w14:paraId="59305D44" w14:textId="77777777" w:rsidR="00AF4DA5" w:rsidRDefault="00AF4DA5">
            <w:pPr>
              <w:rPr>
                <w:rFonts w:cs="Arial"/>
              </w:rPr>
            </w:pPr>
          </w:p>
        </w:tc>
      </w:tr>
      <w:tr w:rsidR="00AF4DA5" w14:paraId="1BFC2FB7" w14:textId="77777777">
        <w:trPr>
          <w:trHeight w:val="403"/>
        </w:trPr>
        <w:tc>
          <w:tcPr>
            <w:tcW w:w="1224" w:type="pct"/>
            <w:shd w:val="clear" w:color="auto" w:fill="B3EDFB"/>
            <w:vAlign w:val="center"/>
          </w:tcPr>
          <w:p w14:paraId="7C4DD0C9" w14:textId="77777777" w:rsidR="00AF4DA5" w:rsidRDefault="00565530">
            <w:pPr>
              <w:jc w:val="right"/>
              <w:rPr>
                <w:rFonts w:cs="Arial"/>
              </w:rPr>
            </w:pPr>
            <w:r>
              <w:rPr>
                <w:rFonts w:cs="Arial"/>
              </w:rPr>
              <w:t>Number of Responses:</w:t>
            </w:r>
          </w:p>
        </w:tc>
        <w:tc>
          <w:tcPr>
            <w:tcW w:w="3776" w:type="pct"/>
            <w:gridSpan w:val="2"/>
            <w:vAlign w:val="center"/>
          </w:tcPr>
          <w:p w14:paraId="504FAF12" w14:textId="77777777" w:rsidR="00AF4DA5" w:rsidRDefault="00AF4DA5">
            <w:pPr>
              <w:rPr>
                <w:rFonts w:cs="Arial"/>
              </w:rPr>
            </w:pPr>
          </w:p>
        </w:tc>
      </w:tr>
    </w:tbl>
    <w:p w14:paraId="34BF41B8" w14:textId="77777777" w:rsidR="00AF4DA5" w:rsidRDefault="00AF4DA5"/>
    <w:p w14:paraId="2848F933" w14:textId="77777777" w:rsidR="00AF4DA5" w:rsidRDefault="00565530">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AF4DA5" w14:paraId="2A018A64" w14:textId="77777777">
        <w:trPr>
          <w:trHeight w:val="403"/>
        </w:trPr>
        <w:tc>
          <w:tcPr>
            <w:tcW w:w="1224" w:type="pct"/>
            <w:vMerge w:val="restart"/>
            <w:shd w:val="clear" w:color="auto" w:fill="B3EDFB"/>
            <w:vAlign w:val="center"/>
          </w:tcPr>
          <w:p w14:paraId="128CECB3" w14:textId="77777777" w:rsidR="00AF4DA5" w:rsidRDefault="00565530">
            <w:pPr>
              <w:jc w:val="right"/>
              <w:rPr>
                <w:rFonts w:cs="Arial"/>
              </w:rPr>
            </w:pPr>
            <w:r>
              <w:rPr>
                <w:rFonts w:cs="Arial"/>
              </w:rPr>
              <w:t>Solution Voting:</w:t>
            </w:r>
          </w:p>
        </w:tc>
        <w:tc>
          <w:tcPr>
            <w:tcW w:w="2215" w:type="pct"/>
            <w:gridSpan w:val="3"/>
            <w:vAlign w:val="center"/>
          </w:tcPr>
          <w:p w14:paraId="43615A55"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14:paraId="08D3376A" w14:textId="77777777" w:rsidR="00AF4DA5" w:rsidRDefault="00565530">
            <w:pPr>
              <w:rPr>
                <w:rFonts w:cs="Arial"/>
              </w:rPr>
            </w:pPr>
            <w:r>
              <w:rPr>
                <w:rStyle w:val="PlaceholderText"/>
              </w:rPr>
              <w:t>Please select.</w:t>
            </w:r>
          </w:p>
        </w:tc>
      </w:tr>
      <w:tr w:rsidR="00AF4DA5" w14:paraId="032707F7" w14:textId="77777777">
        <w:trPr>
          <w:trHeight w:val="403"/>
        </w:trPr>
        <w:tc>
          <w:tcPr>
            <w:tcW w:w="1224" w:type="pct"/>
            <w:vMerge/>
            <w:shd w:val="clear" w:color="auto" w:fill="B3EDFB"/>
            <w:vAlign w:val="center"/>
          </w:tcPr>
          <w:p w14:paraId="1826F09A" w14:textId="77777777" w:rsidR="00AF4DA5" w:rsidRDefault="00AF4DA5"/>
        </w:tc>
        <w:tc>
          <w:tcPr>
            <w:tcW w:w="2215" w:type="pct"/>
            <w:gridSpan w:val="3"/>
            <w:vAlign w:val="center"/>
          </w:tcPr>
          <w:p w14:paraId="28E9085B"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14:paraId="0EF25EAF" w14:textId="77777777" w:rsidR="00AF4DA5" w:rsidRDefault="00565530">
            <w:pPr>
              <w:rPr>
                <w:rFonts w:cs="Arial"/>
              </w:rPr>
            </w:pPr>
            <w:r>
              <w:rPr>
                <w:rStyle w:val="PlaceholderText"/>
              </w:rPr>
              <w:t>Please select.</w:t>
            </w:r>
          </w:p>
        </w:tc>
      </w:tr>
      <w:tr w:rsidR="00AF4DA5" w14:paraId="3A7AB0FC" w14:textId="77777777">
        <w:trPr>
          <w:trHeight w:val="403"/>
        </w:trPr>
        <w:tc>
          <w:tcPr>
            <w:tcW w:w="1224" w:type="pct"/>
            <w:vMerge/>
            <w:shd w:val="clear" w:color="auto" w:fill="B3EDFB"/>
            <w:vAlign w:val="center"/>
          </w:tcPr>
          <w:p w14:paraId="0B693E8A" w14:textId="77777777" w:rsidR="00AF4DA5" w:rsidRDefault="00AF4DA5"/>
        </w:tc>
        <w:tc>
          <w:tcPr>
            <w:tcW w:w="2215" w:type="pct"/>
            <w:gridSpan w:val="3"/>
            <w:vAlign w:val="center"/>
          </w:tcPr>
          <w:p w14:paraId="5F90E343"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14:paraId="546B7BD6" w14:textId="77777777" w:rsidR="00AF4DA5" w:rsidRDefault="00565530">
            <w:pPr>
              <w:rPr>
                <w:rFonts w:cs="Arial"/>
              </w:rPr>
            </w:pPr>
            <w:r>
              <w:rPr>
                <w:rStyle w:val="PlaceholderText"/>
              </w:rPr>
              <w:t>Please select.</w:t>
            </w:r>
          </w:p>
        </w:tc>
      </w:tr>
      <w:tr w:rsidR="00AF4DA5" w14:paraId="059A00AD" w14:textId="77777777">
        <w:trPr>
          <w:trHeight w:val="403"/>
        </w:trPr>
        <w:tc>
          <w:tcPr>
            <w:tcW w:w="1224" w:type="pct"/>
            <w:vMerge/>
            <w:shd w:val="clear" w:color="auto" w:fill="B3EDFB"/>
            <w:vAlign w:val="center"/>
          </w:tcPr>
          <w:p w14:paraId="0FE49123" w14:textId="77777777" w:rsidR="00AF4DA5" w:rsidRDefault="00AF4DA5"/>
        </w:tc>
        <w:tc>
          <w:tcPr>
            <w:tcW w:w="2215" w:type="pct"/>
            <w:gridSpan w:val="3"/>
            <w:vAlign w:val="center"/>
          </w:tcPr>
          <w:p w14:paraId="4EA09A2B"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14:paraId="02475524" w14:textId="77777777" w:rsidR="00AF4DA5" w:rsidRDefault="00565530">
            <w:pPr>
              <w:rPr>
                <w:rFonts w:cs="Arial"/>
              </w:rPr>
            </w:pPr>
            <w:r>
              <w:rPr>
                <w:rStyle w:val="PlaceholderText"/>
              </w:rPr>
              <w:t>Please select.</w:t>
            </w:r>
          </w:p>
        </w:tc>
      </w:tr>
      <w:tr w:rsidR="00AF4DA5" w14:paraId="51F3EAF3" w14:textId="77777777">
        <w:trPr>
          <w:trHeight w:val="403"/>
        </w:trPr>
        <w:tc>
          <w:tcPr>
            <w:tcW w:w="1224" w:type="pct"/>
            <w:shd w:val="clear" w:color="auto" w:fill="B3EDFB"/>
            <w:vAlign w:val="center"/>
          </w:tcPr>
          <w:p w14:paraId="0018A1FA" w14:textId="77777777" w:rsidR="00AF4DA5" w:rsidRDefault="00565530">
            <w:pPr>
              <w:jc w:val="right"/>
              <w:rPr>
                <w:rFonts w:cs="Arial"/>
              </w:rPr>
            </w:pPr>
            <w:r>
              <w:rPr>
                <w:rFonts w:cs="Arial"/>
              </w:rPr>
              <w:t>Meeting Date:</w:t>
            </w:r>
          </w:p>
        </w:tc>
        <w:tc>
          <w:tcPr>
            <w:tcW w:w="3776" w:type="pct"/>
            <w:gridSpan w:val="4"/>
            <w:vAlign w:val="center"/>
          </w:tcPr>
          <w:p w14:paraId="4C0AB5F9" w14:textId="77777777" w:rsidR="00AF4DA5" w:rsidRDefault="00565530">
            <w:pPr>
              <w:rPr>
                <w:rFonts w:cs="Arial"/>
              </w:rPr>
            </w:pPr>
            <w:r>
              <w:rPr>
                <w:rStyle w:val="PlaceholderText"/>
              </w:rPr>
              <w:t>Click here to enter a date.</w:t>
            </w:r>
          </w:p>
        </w:tc>
      </w:tr>
      <w:tr w:rsidR="00AF4DA5" w14:paraId="53FF567C" w14:textId="77777777">
        <w:trPr>
          <w:trHeight w:val="403"/>
        </w:trPr>
        <w:tc>
          <w:tcPr>
            <w:tcW w:w="1224" w:type="pct"/>
            <w:shd w:val="clear" w:color="auto" w:fill="B3EDFB"/>
            <w:vAlign w:val="center"/>
          </w:tcPr>
          <w:p w14:paraId="15895687" w14:textId="77777777" w:rsidR="00AF4DA5" w:rsidRDefault="00565530">
            <w:pPr>
              <w:jc w:val="right"/>
              <w:rPr>
                <w:rFonts w:cs="Arial"/>
              </w:rPr>
            </w:pPr>
            <w:r>
              <w:rPr>
                <w:rFonts w:cs="Arial"/>
              </w:rPr>
              <w:t>Release Date:</w:t>
            </w:r>
          </w:p>
        </w:tc>
        <w:tc>
          <w:tcPr>
            <w:tcW w:w="3776" w:type="pct"/>
            <w:gridSpan w:val="4"/>
            <w:vAlign w:val="center"/>
          </w:tcPr>
          <w:p w14:paraId="50C9423F" w14:textId="77777777" w:rsidR="00AF4DA5" w:rsidRDefault="00565530">
            <w:pPr>
              <w:rPr>
                <w:rFonts w:cs="Arial"/>
              </w:rPr>
            </w:pPr>
            <w:r>
              <w:rPr>
                <w:rFonts w:cs="Arial"/>
              </w:rPr>
              <w:t>Release: Feb / Jun / Nov XX or Adhoc DD/MM/YYYY or NA</w:t>
            </w:r>
          </w:p>
        </w:tc>
      </w:tr>
      <w:tr w:rsidR="00AF4DA5" w14:paraId="0E3F1E08" w14:textId="77777777">
        <w:trPr>
          <w:trHeight w:val="403"/>
        </w:trPr>
        <w:tc>
          <w:tcPr>
            <w:tcW w:w="1224" w:type="pct"/>
            <w:shd w:val="clear" w:color="auto" w:fill="B3EDFB"/>
            <w:vAlign w:val="center"/>
          </w:tcPr>
          <w:p w14:paraId="05A5A699" w14:textId="77777777" w:rsidR="00AF4DA5" w:rsidRDefault="00565530">
            <w:pPr>
              <w:jc w:val="right"/>
              <w:rPr>
                <w:rFonts w:cs="Arial"/>
              </w:rPr>
            </w:pPr>
            <w:r>
              <w:rPr>
                <w:rFonts w:cs="Arial"/>
              </w:rPr>
              <w:t>Overall Outcome:</w:t>
            </w:r>
          </w:p>
        </w:tc>
        <w:tc>
          <w:tcPr>
            <w:tcW w:w="686" w:type="pct"/>
            <w:vAlign w:val="center"/>
          </w:tcPr>
          <w:p w14:paraId="3EF4DD00"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14:paraId="52CF234A" w14:textId="77777777" w:rsidR="00AF4DA5" w:rsidRDefault="0056553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14:paraId="6F89A300" w14:textId="77777777" w:rsidR="00AF4DA5" w:rsidRDefault="00565530">
            <w:pPr>
              <w:rPr>
                <w:rFonts w:cs="Arial"/>
              </w:rPr>
            </w:pPr>
            <w:r>
              <w:rPr>
                <w:rFonts w:cs="Arial"/>
              </w:rPr>
              <w:t>If [Yes] please specify &lt;Release&gt;</w:t>
            </w:r>
          </w:p>
        </w:tc>
      </w:tr>
    </w:tbl>
    <w:p w14:paraId="266FC318" w14:textId="77777777" w:rsidR="00AF4DA5" w:rsidRDefault="00AF4DA5"/>
    <w:p w14:paraId="289C2D50" w14:textId="77777777" w:rsidR="00AF4DA5" w:rsidRDefault="00565530">
      <w:r>
        <w:t xml:space="preserve">Please send the completed forms to: </w:t>
      </w:r>
      <w:hyperlink r:id="rId10">
        <w:r>
          <w:rPr>
            <w:rStyle w:val="Hyperlink"/>
          </w:rPr>
          <w:t>box.xoserve.portfoliooffice@xoserve.com</w:t>
        </w:r>
      </w:hyperlink>
      <w:r>
        <w:t xml:space="preserve"> </w:t>
      </w:r>
    </w:p>
    <w:p w14:paraId="0A831561" w14:textId="77777777" w:rsidR="00AF4DA5" w:rsidRDefault="00565530">
      <w:r>
        <w:br w:type="page"/>
      </w:r>
    </w:p>
    <w:p w14:paraId="61D7F05F" w14:textId="77777777" w:rsidR="00AF4DA5" w:rsidRDefault="00565530">
      <w:pPr>
        <w:pStyle w:val="Title"/>
      </w:pPr>
      <w:r>
        <w:t>Version Control</w:t>
      </w:r>
    </w:p>
    <w:p w14:paraId="342D46F4" w14:textId="77777777" w:rsidR="00AF4DA5" w:rsidRDefault="00565530">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AF4DA5" w14:paraId="2AD00846" w14:textId="77777777">
        <w:trPr>
          <w:trHeight w:val="403"/>
        </w:trPr>
        <w:tc>
          <w:tcPr>
            <w:tcW w:w="596" w:type="pct"/>
            <w:shd w:val="clear" w:color="auto" w:fill="B3EDFB"/>
            <w:vAlign w:val="center"/>
          </w:tcPr>
          <w:p w14:paraId="4807BB55" w14:textId="77777777" w:rsidR="00AF4DA5" w:rsidRDefault="00565530">
            <w:pPr>
              <w:rPr>
                <w:rFonts w:cs="Arial"/>
              </w:rPr>
            </w:pPr>
            <w:r>
              <w:rPr>
                <w:rFonts w:cs="Arial"/>
              </w:rPr>
              <w:t>Version</w:t>
            </w:r>
          </w:p>
        </w:tc>
        <w:tc>
          <w:tcPr>
            <w:tcW w:w="766" w:type="pct"/>
            <w:shd w:val="clear" w:color="auto" w:fill="B3EDFB"/>
            <w:vAlign w:val="center"/>
          </w:tcPr>
          <w:p w14:paraId="6BAA8AA9" w14:textId="77777777" w:rsidR="00AF4DA5" w:rsidRDefault="00565530">
            <w:pPr>
              <w:rPr>
                <w:rFonts w:cs="Arial"/>
              </w:rPr>
            </w:pPr>
            <w:r>
              <w:rPr>
                <w:rFonts w:cs="Arial"/>
              </w:rPr>
              <w:t>Status</w:t>
            </w:r>
          </w:p>
        </w:tc>
        <w:tc>
          <w:tcPr>
            <w:tcW w:w="767" w:type="pct"/>
            <w:shd w:val="clear" w:color="auto" w:fill="B3EDFB"/>
            <w:vAlign w:val="center"/>
          </w:tcPr>
          <w:p w14:paraId="08966CFC" w14:textId="77777777" w:rsidR="00AF4DA5" w:rsidRDefault="00565530">
            <w:pPr>
              <w:rPr>
                <w:rFonts w:cs="Arial"/>
              </w:rPr>
            </w:pPr>
            <w:r>
              <w:rPr>
                <w:rFonts w:cs="Arial"/>
              </w:rPr>
              <w:t>Date</w:t>
            </w:r>
          </w:p>
        </w:tc>
        <w:tc>
          <w:tcPr>
            <w:tcW w:w="921" w:type="pct"/>
            <w:shd w:val="clear" w:color="auto" w:fill="B3EDFB"/>
            <w:vAlign w:val="center"/>
          </w:tcPr>
          <w:p w14:paraId="0DDFAF21" w14:textId="77777777" w:rsidR="00AF4DA5" w:rsidRDefault="00565530">
            <w:pPr>
              <w:rPr>
                <w:rFonts w:cs="Arial"/>
              </w:rPr>
            </w:pPr>
            <w:r>
              <w:rPr>
                <w:rFonts w:cs="Arial"/>
              </w:rPr>
              <w:t>Author(s)</w:t>
            </w:r>
          </w:p>
        </w:tc>
        <w:tc>
          <w:tcPr>
            <w:tcW w:w="1950" w:type="pct"/>
            <w:shd w:val="clear" w:color="auto" w:fill="B3EDFB"/>
            <w:vAlign w:val="center"/>
          </w:tcPr>
          <w:p w14:paraId="594E4593" w14:textId="77777777" w:rsidR="00AF4DA5" w:rsidRDefault="00565530">
            <w:pPr>
              <w:rPr>
                <w:rFonts w:cs="Arial"/>
              </w:rPr>
            </w:pPr>
            <w:r>
              <w:t>Remarks</w:t>
            </w:r>
          </w:p>
        </w:tc>
      </w:tr>
      <w:tr w:rsidR="00143859" w14:paraId="72F2598F" w14:textId="77777777">
        <w:trPr>
          <w:trHeight w:val="403"/>
        </w:trPr>
        <w:tc>
          <w:tcPr>
            <w:tcW w:w="596" w:type="pct"/>
            <w:shd w:val="clear" w:color="auto" w:fill="FFFFFF"/>
            <w:vAlign w:val="center"/>
          </w:tcPr>
          <w:p w14:paraId="0FED3E16" w14:textId="27E431D8" w:rsidR="00143859" w:rsidRDefault="00143859">
            <w:pPr>
              <w:rPr>
                <w:rFonts w:cs="Arial"/>
              </w:rPr>
            </w:pPr>
            <w:r>
              <w:rPr>
                <w:rFonts w:cs="Arial"/>
              </w:rPr>
              <w:t>1.0</w:t>
            </w:r>
          </w:p>
        </w:tc>
        <w:tc>
          <w:tcPr>
            <w:tcW w:w="766" w:type="pct"/>
            <w:shd w:val="clear" w:color="auto" w:fill="FFFFFF"/>
            <w:vAlign w:val="center"/>
          </w:tcPr>
          <w:p w14:paraId="1B739342" w14:textId="41FC3360" w:rsidR="00143859" w:rsidRDefault="00143859">
            <w:pPr>
              <w:rPr>
                <w:rFonts w:cs="Arial"/>
              </w:rPr>
            </w:pPr>
            <w:r>
              <w:rPr>
                <w:rFonts w:cs="Arial"/>
              </w:rPr>
              <w:t>Final</w:t>
            </w:r>
          </w:p>
        </w:tc>
        <w:tc>
          <w:tcPr>
            <w:tcW w:w="767" w:type="pct"/>
            <w:shd w:val="clear" w:color="auto" w:fill="FFFFFF"/>
            <w:vAlign w:val="center"/>
          </w:tcPr>
          <w:p w14:paraId="3BE50678" w14:textId="17BB6DE0" w:rsidR="00143859" w:rsidRDefault="00143859">
            <w:pPr>
              <w:rPr>
                <w:rFonts w:cs="Arial"/>
              </w:rPr>
            </w:pPr>
            <w:r>
              <w:rPr>
                <w:rFonts w:cs="Arial"/>
              </w:rPr>
              <w:t>12/01/2021</w:t>
            </w:r>
          </w:p>
        </w:tc>
        <w:tc>
          <w:tcPr>
            <w:tcW w:w="921" w:type="pct"/>
            <w:shd w:val="clear" w:color="auto" w:fill="FFFFFF"/>
            <w:vAlign w:val="center"/>
          </w:tcPr>
          <w:p w14:paraId="5C360BF9" w14:textId="7259CBA1" w:rsidR="00143859" w:rsidRDefault="00143859">
            <w:pPr>
              <w:rPr>
                <w:rFonts w:cs="Arial"/>
              </w:rPr>
            </w:pPr>
            <w:r>
              <w:rPr>
                <w:rFonts w:cs="Arial"/>
              </w:rPr>
              <w:t>Joel Martin</w:t>
            </w:r>
          </w:p>
        </w:tc>
        <w:tc>
          <w:tcPr>
            <w:tcW w:w="1950" w:type="pct"/>
            <w:shd w:val="clear" w:color="auto" w:fill="FFFFFF"/>
            <w:vAlign w:val="center"/>
          </w:tcPr>
          <w:p w14:paraId="20763C41" w14:textId="127702C4" w:rsidR="00143859" w:rsidRDefault="00143859">
            <w:pPr>
              <w:rPr>
                <w:rFonts w:cs="Arial"/>
              </w:rPr>
            </w:pPr>
            <w:r>
              <w:rPr>
                <w:rFonts w:cs="Arial"/>
              </w:rPr>
              <w:t>Updated following review</w:t>
            </w:r>
          </w:p>
        </w:tc>
      </w:tr>
      <w:tr w:rsidR="00AF4DA5" w14:paraId="6B019D94" w14:textId="77777777">
        <w:trPr>
          <w:trHeight w:val="403"/>
        </w:trPr>
        <w:tc>
          <w:tcPr>
            <w:tcW w:w="596" w:type="pct"/>
            <w:shd w:val="clear" w:color="auto" w:fill="FFFFFF"/>
            <w:vAlign w:val="center"/>
          </w:tcPr>
          <w:p w14:paraId="09DA202D" w14:textId="77777777" w:rsidR="00AF4DA5" w:rsidRDefault="00585D95">
            <w:pPr>
              <w:rPr>
                <w:rFonts w:cs="Arial"/>
              </w:rPr>
            </w:pPr>
            <w:r>
              <w:rPr>
                <w:rFonts w:cs="Arial"/>
              </w:rPr>
              <w:t>0.</w:t>
            </w:r>
            <w:r w:rsidR="003A2A46">
              <w:rPr>
                <w:rFonts w:cs="Arial"/>
              </w:rPr>
              <w:t>2</w:t>
            </w:r>
          </w:p>
        </w:tc>
        <w:tc>
          <w:tcPr>
            <w:tcW w:w="766" w:type="pct"/>
            <w:shd w:val="clear" w:color="auto" w:fill="FFFFFF"/>
            <w:vAlign w:val="center"/>
          </w:tcPr>
          <w:p w14:paraId="10112169" w14:textId="77777777" w:rsidR="00AF4DA5" w:rsidRDefault="00585D95">
            <w:pPr>
              <w:rPr>
                <w:rFonts w:cs="Arial"/>
              </w:rPr>
            </w:pPr>
            <w:r>
              <w:rPr>
                <w:rFonts w:cs="Arial"/>
              </w:rPr>
              <w:t>draft</w:t>
            </w:r>
          </w:p>
        </w:tc>
        <w:tc>
          <w:tcPr>
            <w:tcW w:w="767" w:type="pct"/>
            <w:shd w:val="clear" w:color="auto" w:fill="FFFFFF"/>
            <w:vAlign w:val="center"/>
          </w:tcPr>
          <w:p w14:paraId="7C3B826C" w14:textId="77777777" w:rsidR="00AF4DA5" w:rsidRDefault="00585D95">
            <w:pPr>
              <w:rPr>
                <w:rFonts w:cs="Arial"/>
              </w:rPr>
            </w:pPr>
            <w:r>
              <w:rPr>
                <w:rFonts w:cs="Arial"/>
              </w:rPr>
              <w:t>1</w:t>
            </w:r>
            <w:r w:rsidR="003A2A46">
              <w:rPr>
                <w:rFonts w:cs="Arial"/>
              </w:rPr>
              <w:t>5</w:t>
            </w:r>
            <w:r>
              <w:rPr>
                <w:rFonts w:cs="Arial"/>
              </w:rPr>
              <w:t>/12/20</w:t>
            </w:r>
          </w:p>
        </w:tc>
        <w:tc>
          <w:tcPr>
            <w:tcW w:w="921" w:type="pct"/>
            <w:shd w:val="clear" w:color="auto" w:fill="FFFFFF"/>
            <w:vAlign w:val="center"/>
          </w:tcPr>
          <w:p w14:paraId="12075BCE" w14:textId="77777777" w:rsidR="00AF4DA5" w:rsidRDefault="00585D95">
            <w:pPr>
              <w:rPr>
                <w:rFonts w:cs="Arial"/>
              </w:rPr>
            </w:pPr>
            <w:r>
              <w:rPr>
                <w:rFonts w:cs="Arial"/>
              </w:rPr>
              <w:t>Steve Pownall</w:t>
            </w:r>
          </w:p>
        </w:tc>
        <w:tc>
          <w:tcPr>
            <w:tcW w:w="1950" w:type="pct"/>
            <w:shd w:val="clear" w:color="auto" w:fill="FFFFFF"/>
            <w:vAlign w:val="center"/>
          </w:tcPr>
          <w:p w14:paraId="3F5996F9" w14:textId="77777777" w:rsidR="00AF4DA5" w:rsidRDefault="00585D95">
            <w:pPr>
              <w:rPr>
                <w:rFonts w:cs="Arial"/>
              </w:rPr>
            </w:pPr>
            <w:r>
              <w:rPr>
                <w:rFonts w:cs="Arial"/>
              </w:rPr>
              <w:t>redraft</w:t>
            </w:r>
          </w:p>
        </w:tc>
      </w:tr>
    </w:tbl>
    <w:p w14:paraId="38072FC7" w14:textId="77777777" w:rsidR="00AF4DA5" w:rsidRDefault="00565530">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AF4DA5" w14:paraId="50A71A8B" w14:textId="77777777">
        <w:trPr>
          <w:trHeight w:val="403"/>
        </w:trPr>
        <w:tc>
          <w:tcPr>
            <w:tcW w:w="596" w:type="pct"/>
            <w:shd w:val="clear" w:color="auto" w:fill="B3EDFB"/>
            <w:vAlign w:val="center"/>
          </w:tcPr>
          <w:p w14:paraId="06C0A642" w14:textId="77777777" w:rsidR="00AF4DA5" w:rsidRDefault="00565530">
            <w:pPr>
              <w:rPr>
                <w:rFonts w:cs="Arial"/>
              </w:rPr>
            </w:pPr>
            <w:r>
              <w:rPr>
                <w:rFonts w:cs="Arial"/>
              </w:rPr>
              <w:t>Version</w:t>
            </w:r>
          </w:p>
        </w:tc>
        <w:tc>
          <w:tcPr>
            <w:tcW w:w="766" w:type="pct"/>
            <w:shd w:val="clear" w:color="auto" w:fill="B3EDFB"/>
            <w:vAlign w:val="center"/>
          </w:tcPr>
          <w:p w14:paraId="27B6F7F6" w14:textId="77777777" w:rsidR="00AF4DA5" w:rsidRDefault="00565530">
            <w:pPr>
              <w:rPr>
                <w:rFonts w:cs="Arial"/>
              </w:rPr>
            </w:pPr>
            <w:r>
              <w:rPr>
                <w:rFonts w:cs="Arial"/>
              </w:rPr>
              <w:t>Status</w:t>
            </w:r>
          </w:p>
        </w:tc>
        <w:tc>
          <w:tcPr>
            <w:tcW w:w="767" w:type="pct"/>
            <w:shd w:val="clear" w:color="auto" w:fill="B3EDFB"/>
            <w:vAlign w:val="center"/>
          </w:tcPr>
          <w:p w14:paraId="315364DF" w14:textId="77777777" w:rsidR="00AF4DA5" w:rsidRDefault="00565530">
            <w:pPr>
              <w:rPr>
                <w:rFonts w:cs="Arial"/>
              </w:rPr>
            </w:pPr>
            <w:r>
              <w:rPr>
                <w:rFonts w:cs="Arial"/>
              </w:rPr>
              <w:t>Date</w:t>
            </w:r>
          </w:p>
        </w:tc>
        <w:tc>
          <w:tcPr>
            <w:tcW w:w="921" w:type="pct"/>
            <w:shd w:val="clear" w:color="auto" w:fill="B3EDFB"/>
            <w:vAlign w:val="center"/>
          </w:tcPr>
          <w:p w14:paraId="675183F2" w14:textId="77777777" w:rsidR="00AF4DA5" w:rsidRDefault="00565530">
            <w:pPr>
              <w:rPr>
                <w:rFonts w:cs="Arial"/>
              </w:rPr>
            </w:pPr>
            <w:r>
              <w:rPr>
                <w:rFonts w:cs="Arial"/>
              </w:rPr>
              <w:t>Author(s)</w:t>
            </w:r>
          </w:p>
        </w:tc>
        <w:tc>
          <w:tcPr>
            <w:tcW w:w="1950" w:type="pct"/>
            <w:shd w:val="clear" w:color="auto" w:fill="B3EDFB"/>
            <w:vAlign w:val="center"/>
          </w:tcPr>
          <w:p w14:paraId="3D3FB8F3" w14:textId="77777777" w:rsidR="00AF4DA5" w:rsidRDefault="00565530">
            <w:pPr>
              <w:rPr>
                <w:rFonts w:cs="Arial"/>
              </w:rPr>
            </w:pPr>
            <w:r>
              <w:t>Remarks</w:t>
            </w:r>
          </w:p>
        </w:tc>
      </w:tr>
      <w:tr w:rsidR="00AF4DA5" w14:paraId="3DDF63EF" w14:textId="77777777">
        <w:trPr>
          <w:trHeight w:val="403"/>
        </w:trPr>
        <w:tc>
          <w:tcPr>
            <w:tcW w:w="596" w:type="pct"/>
            <w:shd w:val="clear" w:color="auto" w:fill="FFFFFF"/>
            <w:vAlign w:val="center"/>
          </w:tcPr>
          <w:p w14:paraId="35B21F49" w14:textId="77777777" w:rsidR="00AF4DA5" w:rsidRDefault="00565530">
            <w:pPr>
              <w:rPr>
                <w:rFonts w:cs="Arial"/>
              </w:rPr>
            </w:pPr>
            <w:r>
              <w:rPr>
                <w:rFonts w:cs="Arial"/>
              </w:rPr>
              <w:t>3.0</w:t>
            </w:r>
          </w:p>
        </w:tc>
        <w:tc>
          <w:tcPr>
            <w:tcW w:w="766" w:type="pct"/>
            <w:shd w:val="clear" w:color="auto" w:fill="FFFFFF"/>
            <w:vAlign w:val="center"/>
          </w:tcPr>
          <w:p w14:paraId="0D6716BA" w14:textId="77777777" w:rsidR="00AF4DA5" w:rsidRDefault="00565530">
            <w:pPr>
              <w:rPr>
                <w:rFonts w:cs="Arial"/>
              </w:rPr>
            </w:pPr>
            <w:r>
              <w:rPr>
                <w:rFonts w:cs="Arial"/>
              </w:rPr>
              <w:t>Superseded</w:t>
            </w:r>
          </w:p>
        </w:tc>
        <w:tc>
          <w:tcPr>
            <w:tcW w:w="767" w:type="pct"/>
            <w:shd w:val="clear" w:color="auto" w:fill="FFFFFF"/>
            <w:vAlign w:val="center"/>
          </w:tcPr>
          <w:p w14:paraId="46DFA3EE" w14:textId="77777777" w:rsidR="00AF4DA5" w:rsidRDefault="00565530">
            <w:pPr>
              <w:rPr>
                <w:rFonts w:cs="Arial"/>
              </w:rPr>
            </w:pPr>
            <w:r>
              <w:rPr>
                <w:rFonts w:cs="Arial"/>
              </w:rPr>
              <w:t>17/07/2018</w:t>
            </w:r>
          </w:p>
        </w:tc>
        <w:tc>
          <w:tcPr>
            <w:tcW w:w="921" w:type="pct"/>
            <w:shd w:val="clear" w:color="auto" w:fill="FFFFFF"/>
            <w:vAlign w:val="center"/>
          </w:tcPr>
          <w:p w14:paraId="0CA0AA72" w14:textId="77777777" w:rsidR="00AF4DA5" w:rsidRDefault="00565530">
            <w:pPr>
              <w:rPr>
                <w:rFonts w:cs="Arial"/>
              </w:rPr>
            </w:pPr>
            <w:r>
              <w:rPr>
                <w:rFonts w:cs="Arial"/>
              </w:rPr>
              <w:t>Emma Smith</w:t>
            </w:r>
          </w:p>
        </w:tc>
        <w:tc>
          <w:tcPr>
            <w:tcW w:w="1950" w:type="pct"/>
            <w:shd w:val="clear" w:color="auto" w:fill="FFFFFF"/>
            <w:vAlign w:val="center"/>
          </w:tcPr>
          <w:p w14:paraId="0AB787BF" w14:textId="77777777" w:rsidR="00AF4DA5" w:rsidRDefault="00565530">
            <w:pPr>
              <w:rPr>
                <w:rFonts w:cs="Arial"/>
              </w:rPr>
            </w:pPr>
            <w:r>
              <w:rPr>
                <w:rFonts w:cs="Arial"/>
              </w:rPr>
              <w:t>Template approved at ChMC on 11th July 2018</w:t>
            </w:r>
          </w:p>
        </w:tc>
      </w:tr>
      <w:tr w:rsidR="00AF4DA5" w14:paraId="04488F6B" w14:textId="77777777">
        <w:trPr>
          <w:trHeight w:val="403"/>
        </w:trPr>
        <w:tc>
          <w:tcPr>
            <w:tcW w:w="596" w:type="pct"/>
            <w:shd w:val="clear" w:color="auto" w:fill="FFFFFF"/>
            <w:vAlign w:val="center"/>
          </w:tcPr>
          <w:p w14:paraId="3E098E7B" w14:textId="77777777" w:rsidR="00AF4DA5" w:rsidRDefault="00565530">
            <w:pPr>
              <w:rPr>
                <w:rFonts w:cs="Arial"/>
              </w:rPr>
            </w:pPr>
            <w:r>
              <w:rPr>
                <w:rFonts w:cs="Arial"/>
              </w:rPr>
              <w:t>4.0</w:t>
            </w:r>
          </w:p>
        </w:tc>
        <w:tc>
          <w:tcPr>
            <w:tcW w:w="766" w:type="pct"/>
            <w:shd w:val="clear" w:color="auto" w:fill="FFFFFF"/>
            <w:vAlign w:val="center"/>
          </w:tcPr>
          <w:p w14:paraId="0FABE98A" w14:textId="77777777" w:rsidR="00AF4DA5" w:rsidRDefault="00565530">
            <w:pPr>
              <w:rPr>
                <w:rFonts w:cs="Arial"/>
              </w:rPr>
            </w:pPr>
            <w:r>
              <w:rPr>
                <w:rFonts w:cs="Arial"/>
              </w:rPr>
              <w:t>Superseded</w:t>
            </w:r>
          </w:p>
        </w:tc>
        <w:tc>
          <w:tcPr>
            <w:tcW w:w="767" w:type="pct"/>
            <w:shd w:val="clear" w:color="auto" w:fill="FFFFFF"/>
            <w:vAlign w:val="center"/>
          </w:tcPr>
          <w:p w14:paraId="512B1957" w14:textId="77777777" w:rsidR="00AF4DA5" w:rsidRDefault="00565530">
            <w:pPr>
              <w:rPr>
                <w:rFonts w:cs="Arial"/>
              </w:rPr>
            </w:pPr>
            <w:r>
              <w:rPr>
                <w:rFonts w:cs="Arial"/>
              </w:rPr>
              <w:t>07/09/2018</w:t>
            </w:r>
          </w:p>
        </w:tc>
        <w:tc>
          <w:tcPr>
            <w:tcW w:w="921" w:type="pct"/>
            <w:shd w:val="clear" w:color="auto" w:fill="FFFFFF"/>
            <w:vAlign w:val="center"/>
          </w:tcPr>
          <w:p w14:paraId="7D780002" w14:textId="77777777" w:rsidR="00AF4DA5" w:rsidRDefault="00565530">
            <w:pPr>
              <w:rPr>
                <w:rFonts w:cs="Arial"/>
              </w:rPr>
            </w:pPr>
            <w:r>
              <w:rPr>
                <w:rFonts w:cs="Arial"/>
              </w:rPr>
              <w:t>Emma Smith</w:t>
            </w:r>
          </w:p>
        </w:tc>
        <w:tc>
          <w:tcPr>
            <w:tcW w:w="1950" w:type="pct"/>
            <w:shd w:val="clear" w:color="auto" w:fill="FFFFFF"/>
            <w:vAlign w:val="center"/>
          </w:tcPr>
          <w:p w14:paraId="7FA55205" w14:textId="77777777" w:rsidR="00AF4DA5" w:rsidRDefault="00565530">
            <w:pPr>
              <w:rPr>
                <w:rFonts w:cs="Arial"/>
              </w:rPr>
            </w:pPr>
            <w:r>
              <w:rPr>
                <w:rFonts w:cs="Arial"/>
              </w:rPr>
              <w:t>Minor wording amendments and additional customer group impact within Appendix 1</w:t>
            </w:r>
          </w:p>
        </w:tc>
      </w:tr>
      <w:tr w:rsidR="00AF4DA5" w14:paraId="248040E9" w14:textId="77777777">
        <w:trPr>
          <w:trHeight w:val="403"/>
        </w:trPr>
        <w:tc>
          <w:tcPr>
            <w:tcW w:w="596" w:type="pct"/>
            <w:shd w:val="clear" w:color="auto" w:fill="FFFFFF"/>
            <w:vAlign w:val="center"/>
          </w:tcPr>
          <w:p w14:paraId="6EB2AA40" w14:textId="77777777" w:rsidR="00AF4DA5" w:rsidRDefault="00565530">
            <w:pPr>
              <w:rPr>
                <w:rFonts w:cs="Arial"/>
              </w:rPr>
            </w:pPr>
            <w:r>
              <w:rPr>
                <w:rFonts w:cs="Arial"/>
              </w:rPr>
              <w:t>5.0</w:t>
            </w:r>
          </w:p>
        </w:tc>
        <w:tc>
          <w:tcPr>
            <w:tcW w:w="766" w:type="pct"/>
            <w:shd w:val="clear" w:color="auto" w:fill="FFFFFF"/>
            <w:vAlign w:val="center"/>
          </w:tcPr>
          <w:p w14:paraId="573A43CC" w14:textId="77777777" w:rsidR="00AF4DA5" w:rsidRDefault="00565530">
            <w:pPr>
              <w:rPr>
                <w:rFonts w:cs="Arial"/>
              </w:rPr>
            </w:pPr>
            <w:r>
              <w:rPr>
                <w:rFonts w:cs="Arial"/>
              </w:rPr>
              <w:t>Superseded</w:t>
            </w:r>
          </w:p>
        </w:tc>
        <w:tc>
          <w:tcPr>
            <w:tcW w:w="767" w:type="pct"/>
            <w:shd w:val="clear" w:color="auto" w:fill="FFFFFF"/>
            <w:vAlign w:val="center"/>
          </w:tcPr>
          <w:p w14:paraId="7147CE56" w14:textId="77777777" w:rsidR="00AF4DA5" w:rsidRDefault="00565530">
            <w:pPr>
              <w:rPr>
                <w:rFonts w:cs="Arial"/>
              </w:rPr>
            </w:pPr>
            <w:r>
              <w:rPr>
                <w:rFonts w:cs="Arial"/>
              </w:rPr>
              <w:t>10/12/2018</w:t>
            </w:r>
          </w:p>
        </w:tc>
        <w:tc>
          <w:tcPr>
            <w:tcW w:w="921" w:type="pct"/>
            <w:shd w:val="clear" w:color="auto" w:fill="FFFFFF"/>
            <w:vAlign w:val="center"/>
          </w:tcPr>
          <w:p w14:paraId="6AC3A24A" w14:textId="77777777" w:rsidR="00AF4DA5" w:rsidRDefault="00565530">
            <w:pPr>
              <w:rPr>
                <w:rFonts w:cs="Arial"/>
              </w:rPr>
            </w:pPr>
            <w:r>
              <w:rPr>
                <w:rFonts w:cs="Arial"/>
              </w:rPr>
              <w:t>Heather Spensley</w:t>
            </w:r>
          </w:p>
        </w:tc>
        <w:tc>
          <w:tcPr>
            <w:tcW w:w="1950" w:type="pct"/>
            <w:shd w:val="clear" w:color="auto" w:fill="FFFFFF"/>
            <w:vAlign w:val="center"/>
          </w:tcPr>
          <w:p w14:paraId="6E35E432" w14:textId="77777777" w:rsidR="00AF4DA5" w:rsidRDefault="00565530">
            <w:pPr>
              <w:rPr>
                <w:rFonts w:cs="Arial"/>
              </w:rPr>
            </w:pPr>
            <w:r>
              <w:rPr>
                <w:rFonts w:cs="Arial"/>
              </w:rPr>
              <w:t>Template moved to new Word template as part of Corporate Identity changes.</w:t>
            </w:r>
          </w:p>
        </w:tc>
      </w:tr>
      <w:tr w:rsidR="00AF4DA5" w14:paraId="3D071540" w14:textId="77777777">
        <w:trPr>
          <w:trHeight w:val="403"/>
        </w:trPr>
        <w:tc>
          <w:tcPr>
            <w:tcW w:w="596" w:type="pct"/>
            <w:shd w:val="clear" w:color="auto" w:fill="FFFFFF"/>
            <w:vAlign w:val="center"/>
          </w:tcPr>
          <w:p w14:paraId="6746F01A" w14:textId="77777777" w:rsidR="00AF4DA5" w:rsidRDefault="00565530">
            <w:pPr>
              <w:rPr>
                <w:rFonts w:cs="Arial"/>
              </w:rPr>
            </w:pPr>
            <w:r>
              <w:rPr>
                <w:rFonts w:cs="Arial"/>
              </w:rPr>
              <w:t>6.0</w:t>
            </w:r>
          </w:p>
        </w:tc>
        <w:tc>
          <w:tcPr>
            <w:tcW w:w="766" w:type="pct"/>
            <w:shd w:val="clear" w:color="auto" w:fill="FFFFFF"/>
            <w:vAlign w:val="center"/>
          </w:tcPr>
          <w:p w14:paraId="2775FDE6" w14:textId="77777777" w:rsidR="00AF4DA5" w:rsidRDefault="00565530">
            <w:pPr>
              <w:rPr>
                <w:rFonts w:cs="Arial"/>
              </w:rPr>
            </w:pPr>
            <w:r>
              <w:rPr>
                <w:rFonts w:cs="Arial"/>
              </w:rPr>
              <w:t>Approved</w:t>
            </w:r>
          </w:p>
        </w:tc>
        <w:tc>
          <w:tcPr>
            <w:tcW w:w="767" w:type="pct"/>
            <w:shd w:val="clear" w:color="auto" w:fill="FFFFFF"/>
            <w:vAlign w:val="center"/>
          </w:tcPr>
          <w:p w14:paraId="749A1BF8" w14:textId="77777777" w:rsidR="00AF4DA5" w:rsidRDefault="00565530">
            <w:pPr>
              <w:rPr>
                <w:rFonts w:cs="Arial"/>
              </w:rPr>
            </w:pPr>
            <w:r>
              <w:rPr>
                <w:rFonts w:cs="Arial"/>
              </w:rPr>
              <w:t>12/12/2018</w:t>
            </w:r>
          </w:p>
        </w:tc>
        <w:tc>
          <w:tcPr>
            <w:tcW w:w="921" w:type="pct"/>
            <w:shd w:val="clear" w:color="auto" w:fill="FFFFFF"/>
            <w:vAlign w:val="center"/>
          </w:tcPr>
          <w:p w14:paraId="572FFADE" w14:textId="77777777" w:rsidR="00AF4DA5" w:rsidRDefault="00565530">
            <w:pPr>
              <w:rPr>
                <w:rFonts w:cs="Arial"/>
              </w:rPr>
            </w:pPr>
            <w:r>
              <w:rPr>
                <w:rFonts w:cs="Arial"/>
              </w:rPr>
              <w:t>Simon Harris</w:t>
            </w:r>
          </w:p>
        </w:tc>
        <w:tc>
          <w:tcPr>
            <w:tcW w:w="1950" w:type="pct"/>
            <w:shd w:val="clear" w:color="auto" w:fill="FFFFFF"/>
            <w:vAlign w:val="center"/>
          </w:tcPr>
          <w:p w14:paraId="66B80790" w14:textId="77777777" w:rsidR="00AF4DA5" w:rsidRDefault="00565530">
            <w:pPr>
              <w:rPr>
                <w:rFonts w:cs="Arial"/>
              </w:rPr>
            </w:pPr>
            <w:r>
              <w:rPr>
                <w:rFonts w:cs="Arial"/>
              </w:rPr>
              <w:t>Cosmetic changes made. Approved at ChMC on the 12</w:t>
            </w:r>
            <w:r>
              <w:rPr>
                <w:rFonts w:cs="Arial"/>
                <w:vertAlign w:val="superscript"/>
              </w:rPr>
              <w:t>th</w:t>
            </w:r>
            <w:r>
              <w:rPr>
                <w:rFonts w:cs="Arial"/>
              </w:rPr>
              <w:t xml:space="preserve"> December 2018.</w:t>
            </w:r>
          </w:p>
        </w:tc>
      </w:tr>
      <w:tr w:rsidR="00AF4DA5" w14:paraId="374D47C7" w14:textId="77777777">
        <w:trPr>
          <w:trHeight w:val="403"/>
        </w:trPr>
        <w:tc>
          <w:tcPr>
            <w:tcW w:w="596" w:type="pct"/>
            <w:shd w:val="clear" w:color="auto" w:fill="FFFFFF"/>
            <w:vAlign w:val="center"/>
          </w:tcPr>
          <w:p w14:paraId="53C70E57" w14:textId="77777777" w:rsidR="00AF4DA5" w:rsidRDefault="00565530">
            <w:pPr>
              <w:rPr>
                <w:rFonts w:cs="Arial"/>
              </w:rPr>
            </w:pPr>
            <w:r>
              <w:rPr>
                <w:rFonts w:cs="Arial"/>
              </w:rPr>
              <w:t>6.1</w:t>
            </w:r>
          </w:p>
        </w:tc>
        <w:tc>
          <w:tcPr>
            <w:tcW w:w="766" w:type="pct"/>
            <w:shd w:val="clear" w:color="auto" w:fill="FFFFFF"/>
            <w:vAlign w:val="center"/>
          </w:tcPr>
          <w:p w14:paraId="167E147F" w14:textId="77777777" w:rsidR="00AF4DA5" w:rsidRDefault="00565530">
            <w:pPr>
              <w:rPr>
                <w:rFonts w:cs="Arial"/>
              </w:rPr>
            </w:pPr>
            <w:r>
              <w:rPr>
                <w:rFonts w:cs="Arial"/>
              </w:rPr>
              <w:t>In Draft</w:t>
            </w:r>
          </w:p>
        </w:tc>
        <w:tc>
          <w:tcPr>
            <w:tcW w:w="767" w:type="pct"/>
            <w:shd w:val="clear" w:color="auto" w:fill="FFFFFF"/>
            <w:vAlign w:val="center"/>
          </w:tcPr>
          <w:p w14:paraId="7DE50D65" w14:textId="77777777" w:rsidR="00AF4DA5" w:rsidRDefault="00565530">
            <w:pPr>
              <w:rPr>
                <w:rFonts w:cs="Arial"/>
              </w:rPr>
            </w:pPr>
            <w:r>
              <w:rPr>
                <w:rFonts w:cs="Arial"/>
              </w:rPr>
              <w:t>26/03/2019</w:t>
            </w:r>
          </w:p>
        </w:tc>
        <w:tc>
          <w:tcPr>
            <w:tcW w:w="921" w:type="pct"/>
            <w:shd w:val="clear" w:color="auto" w:fill="FFFFFF"/>
            <w:vAlign w:val="center"/>
          </w:tcPr>
          <w:p w14:paraId="573FE3E9" w14:textId="77777777" w:rsidR="00AF4DA5" w:rsidRDefault="00565530">
            <w:pPr>
              <w:rPr>
                <w:rFonts w:cs="Arial"/>
              </w:rPr>
            </w:pPr>
            <w:r>
              <w:rPr>
                <w:rFonts w:cs="Arial"/>
              </w:rPr>
              <w:t>Richard Johnson/ Alison Cross</w:t>
            </w:r>
          </w:p>
        </w:tc>
        <w:tc>
          <w:tcPr>
            <w:tcW w:w="1950" w:type="pct"/>
            <w:shd w:val="clear" w:color="auto" w:fill="FFFFFF"/>
            <w:vAlign w:val="center"/>
          </w:tcPr>
          <w:p w14:paraId="4917442D" w14:textId="77777777" w:rsidR="00AF4DA5" w:rsidRDefault="00565530">
            <w:pPr>
              <w:rPr>
                <w:rFonts w:cs="Arial"/>
              </w:rPr>
            </w:pPr>
            <w:r>
              <w:rPr>
                <w:rFonts w:cs="Arial"/>
              </w:rPr>
              <w:t>The following minor changes were made:</w:t>
            </w:r>
          </w:p>
          <w:p w14:paraId="1C9F46B8" w14:textId="77777777" w:rsidR="00AF4DA5" w:rsidRDefault="00565530">
            <w:pPr>
              <w:pStyle w:val="ListParagraph"/>
              <w:numPr>
                <w:ilvl w:val="0"/>
                <w:numId w:val="1"/>
              </w:numPr>
              <w:rPr>
                <w:rFonts w:cs="Arial"/>
              </w:rPr>
            </w:pPr>
            <w:r>
              <w:rPr>
                <w:rFonts w:cs="Arial"/>
              </w:rPr>
              <w:t>Inclusion of an All ‘Impacted Parties’ option in A2</w:t>
            </w:r>
          </w:p>
          <w:p w14:paraId="2568C88D" w14:textId="77777777" w:rsidR="00AF4DA5" w:rsidRDefault="00565530">
            <w:pPr>
              <w:pStyle w:val="ListParagraph"/>
              <w:numPr>
                <w:ilvl w:val="0"/>
                <w:numId w:val="1"/>
              </w:numPr>
              <w:rPr>
                <w:rFonts w:cs="Arial"/>
              </w:rPr>
            </w:pPr>
            <w:r>
              <w:rPr>
                <w:rFonts w:cs="Arial"/>
              </w:rPr>
              <w:t>Justification section added to section A2</w:t>
            </w:r>
          </w:p>
          <w:p w14:paraId="3FE29C8B" w14:textId="77777777" w:rsidR="00AF4DA5" w:rsidRDefault="00565530">
            <w:pPr>
              <w:pStyle w:val="ListParagraph"/>
              <w:numPr>
                <w:ilvl w:val="0"/>
                <w:numId w:val="1"/>
              </w:numPr>
              <w:rPr>
                <w:rFonts w:cs="Arial"/>
              </w:rPr>
            </w:pPr>
            <w:r>
              <w:rPr>
                <w:rFonts w:cs="Arial"/>
              </w:rPr>
              <w:t>Change Description replaced with Problem Statement in section A3</w:t>
            </w:r>
          </w:p>
          <w:p w14:paraId="739C59BC" w14:textId="77777777" w:rsidR="00AF4DA5" w:rsidRDefault="00565530">
            <w:pPr>
              <w:pStyle w:val="ListParagraph"/>
              <w:numPr>
                <w:ilvl w:val="0"/>
                <w:numId w:val="1"/>
              </w:numPr>
              <w:rPr>
                <w:rFonts w:cs="Arial"/>
              </w:rPr>
            </w:pPr>
            <w:r>
              <w:rPr>
                <w:rFonts w:cs="Arial"/>
              </w:rPr>
              <w:t>Remove ‘X’ in Release information (sections A3, A5, A7, C1 and G8)</w:t>
            </w:r>
          </w:p>
          <w:p w14:paraId="502B67F3" w14:textId="77777777" w:rsidR="00AF4DA5" w:rsidRDefault="00565530">
            <w:pPr>
              <w:pStyle w:val="ListParagraph"/>
              <w:numPr>
                <w:ilvl w:val="0"/>
                <w:numId w:val="1"/>
              </w:numPr>
              <w:rPr>
                <w:rFonts w:cs="Arial"/>
              </w:rPr>
            </w:pPr>
            <w:r>
              <w:rPr>
                <w:rFonts w:cs="Arial"/>
              </w:rPr>
              <w:t>Updated Service Line and UK Link impacts and funding section (A6) to include further detail</w:t>
            </w:r>
          </w:p>
          <w:p w14:paraId="2C3FA96C" w14:textId="77777777" w:rsidR="00AF4DA5" w:rsidRDefault="00565530">
            <w:pPr>
              <w:pStyle w:val="ListParagraph"/>
              <w:numPr>
                <w:ilvl w:val="0"/>
                <w:numId w:val="1"/>
              </w:numPr>
              <w:rPr>
                <w:rFonts w:cs="Arial"/>
              </w:rPr>
            </w:pPr>
            <w:r>
              <w:rPr>
                <w:rFonts w:cs="Arial"/>
              </w:rPr>
              <w:t>Amended questions 3 and 4 in section B</w:t>
            </w:r>
          </w:p>
          <w:p w14:paraId="21536D67" w14:textId="77777777" w:rsidR="00AF4DA5" w:rsidRDefault="00565530">
            <w:pPr>
              <w:pStyle w:val="ListParagraph"/>
              <w:numPr>
                <w:ilvl w:val="0"/>
                <w:numId w:val="1"/>
              </w:numPr>
              <w:rPr>
                <w:rFonts w:cs="Arial"/>
              </w:rPr>
            </w:pPr>
            <w:r>
              <w:rPr>
                <w:rFonts w:cs="Arial"/>
              </w:rPr>
              <w:t>Added Service Line/UK link Assessment in section D</w:t>
            </w:r>
          </w:p>
          <w:p w14:paraId="1898C1BE" w14:textId="77777777" w:rsidR="00AF4DA5" w:rsidRDefault="00565530">
            <w:pPr>
              <w:pStyle w:val="ListParagraph"/>
              <w:numPr>
                <w:ilvl w:val="0"/>
                <w:numId w:val="1"/>
              </w:numPr>
              <w:rPr>
                <w:rFonts w:cs="Arial"/>
              </w:rPr>
            </w:pPr>
            <w:r>
              <w:rPr>
                <w:rFonts w:cs="Arial"/>
              </w:rPr>
              <w:t>Removed Section A5</w:t>
            </w:r>
          </w:p>
        </w:tc>
      </w:tr>
      <w:tr w:rsidR="00AF4DA5" w14:paraId="7EB9F231" w14:textId="77777777">
        <w:trPr>
          <w:trHeight w:val="403"/>
        </w:trPr>
        <w:tc>
          <w:tcPr>
            <w:tcW w:w="596" w:type="pct"/>
            <w:shd w:val="clear" w:color="auto" w:fill="FFFFFF"/>
            <w:vAlign w:val="center"/>
          </w:tcPr>
          <w:p w14:paraId="2AC76826" w14:textId="77777777" w:rsidR="00AF4DA5" w:rsidRDefault="00565530">
            <w:pPr>
              <w:rPr>
                <w:rFonts w:cs="Arial"/>
              </w:rPr>
            </w:pPr>
            <w:r>
              <w:rPr>
                <w:rFonts w:cs="Arial"/>
              </w:rPr>
              <w:t>6.2</w:t>
            </w:r>
          </w:p>
        </w:tc>
        <w:tc>
          <w:tcPr>
            <w:tcW w:w="766" w:type="pct"/>
            <w:shd w:val="clear" w:color="auto" w:fill="FFFFFF"/>
            <w:vAlign w:val="center"/>
          </w:tcPr>
          <w:p w14:paraId="3EF33EE4" w14:textId="77777777" w:rsidR="00AF4DA5" w:rsidRDefault="00565530">
            <w:pPr>
              <w:rPr>
                <w:rFonts w:cs="Arial"/>
              </w:rPr>
            </w:pPr>
            <w:r>
              <w:rPr>
                <w:rFonts w:cs="Arial"/>
              </w:rPr>
              <w:t>For approval</w:t>
            </w:r>
          </w:p>
        </w:tc>
        <w:tc>
          <w:tcPr>
            <w:tcW w:w="767" w:type="pct"/>
            <w:shd w:val="clear" w:color="auto" w:fill="FFFFFF"/>
            <w:vAlign w:val="center"/>
          </w:tcPr>
          <w:p w14:paraId="14C07671" w14:textId="77777777" w:rsidR="00AF4DA5" w:rsidRDefault="00565530">
            <w:pPr>
              <w:rPr>
                <w:rFonts w:cs="Arial"/>
              </w:rPr>
            </w:pPr>
            <w:r>
              <w:rPr>
                <w:rFonts w:cs="Arial"/>
              </w:rPr>
              <w:t>14/05/2019</w:t>
            </w:r>
          </w:p>
        </w:tc>
        <w:tc>
          <w:tcPr>
            <w:tcW w:w="921" w:type="pct"/>
            <w:shd w:val="clear" w:color="auto" w:fill="FFFFFF"/>
            <w:vAlign w:val="center"/>
          </w:tcPr>
          <w:p w14:paraId="368C76B6" w14:textId="77777777" w:rsidR="00AF4DA5" w:rsidRDefault="00565530">
            <w:pPr>
              <w:rPr>
                <w:rFonts w:cs="Arial"/>
              </w:rPr>
            </w:pPr>
            <w:r>
              <w:rPr>
                <w:rFonts w:cs="Arial"/>
              </w:rPr>
              <w:t>Alison Cross</w:t>
            </w:r>
          </w:p>
        </w:tc>
        <w:tc>
          <w:tcPr>
            <w:tcW w:w="1950" w:type="pct"/>
            <w:shd w:val="clear" w:color="auto" w:fill="FFFFFF"/>
            <w:vAlign w:val="center"/>
          </w:tcPr>
          <w:p w14:paraId="45B2FDA8" w14:textId="77777777" w:rsidR="00AF4DA5" w:rsidRDefault="00565530">
            <w:pPr>
              <w:rPr>
                <w:rFonts w:cs="Arial"/>
              </w:rPr>
            </w:pPr>
            <w:r>
              <w:rPr>
                <w:rFonts w:cs="Arial"/>
              </w:rPr>
              <w:t>Following review at DSC Governance review group re-added Change Description text box</w:t>
            </w:r>
          </w:p>
        </w:tc>
      </w:tr>
      <w:tr w:rsidR="00AF4DA5" w14:paraId="5FDFC154" w14:textId="77777777">
        <w:trPr>
          <w:trHeight w:val="403"/>
        </w:trPr>
        <w:tc>
          <w:tcPr>
            <w:tcW w:w="596" w:type="pct"/>
            <w:shd w:val="clear" w:color="auto" w:fill="FFFFFF"/>
            <w:vAlign w:val="center"/>
          </w:tcPr>
          <w:p w14:paraId="3E8D2BAD" w14:textId="77777777" w:rsidR="00AF4DA5" w:rsidRDefault="00565530">
            <w:pPr>
              <w:rPr>
                <w:rFonts w:cs="Arial"/>
              </w:rPr>
            </w:pPr>
            <w:r>
              <w:rPr>
                <w:rFonts w:cs="Arial"/>
              </w:rPr>
              <w:t>7.0</w:t>
            </w:r>
          </w:p>
        </w:tc>
        <w:tc>
          <w:tcPr>
            <w:tcW w:w="766" w:type="pct"/>
            <w:shd w:val="clear" w:color="auto" w:fill="FFFFFF"/>
            <w:vAlign w:val="center"/>
          </w:tcPr>
          <w:p w14:paraId="48D158A6" w14:textId="77777777" w:rsidR="00AF4DA5" w:rsidRDefault="00565530">
            <w:pPr>
              <w:rPr>
                <w:rFonts w:cs="Arial"/>
              </w:rPr>
            </w:pPr>
            <w:r>
              <w:rPr>
                <w:rFonts w:cs="Arial"/>
              </w:rPr>
              <w:t>Approved</w:t>
            </w:r>
          </w:p>
        </w:tc>
        <w:tc>
          <w:tcPr>
            <w:tcW w:w="767" w:type="pct"/>
            <w:shd w:val="clear" w:color="auto" w:fill="FFFFFF"/>
            <w:vAlign w:val="center"/>
          </w:tcPr>
          <w:p w14:paraId="2242B91D" w14:textId="77777777" w:rsidR="00AF4DA5" w:rsidRDefault="00565530">
            <w:pPr>
              <w:rPr>
                <w:rFonts w:cs="Arial"/>
              </w:rPr>
            </w:pPr>
            <w:r>
              <w:rPr>
                <w:rFonts w:cs="Arial"/>
              </w:rPr>
              <w:t>13/06/2019</w:t>
            </w:r>
          </w:p>
        </w:tc>
        <w:tc>
          <w:tcPr>
            <w:tcW w:w="921" w:type="pct"/>
            <w:shd w:val="clear" w:color="auto" w:fill="FFFFFF"/>
            <w:vAlign w:val="center"/>
          </w:tcPr>
          <w:p w14:paraId="74C45B15" w14:textId="77777777" w:rsidR="00AF4DA5" w:rsidRDefault="00565530">
            <w:pPr>
              <w:rPr>
                <w:rFonts w:cs="Arial"/>
              </w:rPr>
            </w:pPr>
            <w:r>
              <w:rPr>
                <w:rFonts w:cs="Arial"/>
              </w:rPr>
              <w:t>Richard Johnson</w:t>
            </w:r>
          </w:p>
        </w:tc>
        <w:tc>
          <w:tcPr>
            <w:tcW w:w="1950" w:type="pct"/>
            <w:shd w:val="clear" w:color="auto" w:fill="FFFFFF"/>
            <w:vAlign w:val="center"/>
          </w:tcPr>
          <w:p w14:paraId="2BE734C2" w14:textId="77777777" w:rsidR="00AF4DA5" w:rsidRDefault="00565530">
            <w:pPr>
              <w:rPr>
                <w:rFonts w:cs="Arial"/>
              </w:rPr>
            </w:pPr>
            <w:r>
              <w:rPr>
                <w:rFonts w:cs="Arial"/>
              </w:rPr>
              <w:t>DSC Governance Review Group changes to the template approved at Change Management Committee on 12</w:t>
            </w:r>
            <w:r>
              <w:rPr>
                <w:rFonts w:cs="Arial"/>
                <w:vertAlign w:val="superscript"/>
              </w:rPr>
              <w:t>th</w:t>
            </w:r>
            <w:r>
              <w:rPr>
                <w:rFonts w:cs="Arial"/>
              </w:rPr>
              <w:t xml:space="preserve"> June 2019</w:t>
            </w:r>
          </w:p>
        </w:tc>
      </w:tr>
    </w:tbl>
    <w:p w14:paraId="26089EF7" w14:textId="77777777" w:rsidR="00AF4DA5" w:rsidRDefault="00AF4DA5"/>
    <w:p w14:paraId="33C72F57" w14:textId="77777777" w:rsidR="00AF4DA5" w:rsidRDefault="00AF4DA5"/>
    <w:p w14:paraId="7B6FECA0" w14:textId="77777777" w:rsidR="00AF4DA5" w:rsidRDefault="00AF4DA5"/>
    <w:p w14:paraId="0FD5B608" w14:textId="77777777" w:rsidR="00AF4DA5" w:rsidRDefault="00AF4DA5"/>
    <w:sectPr w:rsidR="00AF4DA5">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A3BA" w14:textId="77777777" w:rsidR="00642E58" w:rsidRDefault="00642E58">
      <w:pPr>
        <w:spacing w:after="0" w:line="240" w:lineRule="auto"/>
      </w:pPr>
      <w:r>
        <w:separator/>
      </w:r>
    </w:p>
  </w:endnote>
  <w:endnote w:type="continuationSeparator" w:id="0">
    <w:p w14:paraId="560045A2" w14:textId="77777777" w:rsidR="00642E58" w:rsidRDefault="0064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5B87" w14:textId="77777777" w:rsidR="00247323" w:rsidRDefault="00EA7FD8">
    <w:pPr>
      <w:pStyle w:val="Footer"/>
    </w:pPr>
    <w:r>
      <w:rPr>
        <w:noProof/>
      </w:rPr>
      <mc:AlternateContent>
        <mc:Choice Requires="wps">
          <w:drawing>
            <wp:anchor distT="0" distB="0" distL="114300" distR="114300" simplePos="0" relativeHeight="251664386" behindDoc="0" locked="0" layoutInCell="0" allowOverlap="1" wp14:anchorId="14C55C38" wp14:editId="726F9743">
              <wp:simplePos x="0" y="0"/>
              <wp:positionH relativeFrom="page">
                <wp:posOffset>0</wp:posOffset>
              </wp:positionH>
              <wp:positionV relativeFrom="page">
                <wp:posOffset>10227945</wp:posOffset>
              </wp:positionV>
              <wp:extent cx="7560310" cy="273050"/>
              <wp:effectExtent l="0" t="0" r="0" b="12700"/>
              <wp:wrapNone/>
              <wp:docPr id="4" name="MSIPCM31894bbaa7c8939039e986b4" descr="{&quot;HashCode&quot;:20514717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499B41" w14:textId="77777777" w:rsidR="00EA7FD8" w:rsidRPr="00EA7FD8" w:rsidRDefault="00EA7FD8" w:rsidP="00EA7FD8">
                          <w:pPr>
                            <w:spacing w:after="0"/>
                            <w:rPr>
                              <w:rFonts w:ascii="Calibri" w:hAnsi="Calibri" w:cs="Calibri"/>
                              <w:color w:val="000000"/>
                              <w:sz w:val="20"/>
                            </w:rPr>
                          </w:pPr>
                          <w:r w:rsidRPr="00EA7FD8">
                            <w:rPr>
                              <w:rFonts w:ascii="Calibri" w:hAnsi="Calibri" w:cs="Calibri"/>
                              <w:color w:val="000000"/>
                              <w:sz w:val="20"/>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C55C38" id="_x0000_t202" coordsize="21600,21600" o:spt="202" path="m,l,21600r21600,l21600,xe">
              <v:stroke joinstyle="miter"/>
              <v:path gradientshapeok="t" o:connecttype="rect"/>
            </v:shapetype>
            <v:shape id="MSIPCM31894bbaa7c8939039e986b4" o:spid="_x0000_s1026" type="#_x0000_t202" alt="{&quot;HashCode&quot;:2051471737,&quot;Height&quot;:841.0,&quot;Width&quot;:595.0,&quot;Placement&quot;:&quot;Footer&quot;,&quot;Index&quot;:&quot;Primary&quot;,&quot;Section&quot;:1,&quot;Top&quot;:0.0,&quot;Left&quot;:0.0}" style="position:absolute;margin-left:0;margin-top:805.35pt;width:595.3pt;height:21.5pt;z-index:25166438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l2GwMAADcGAAAOAAAAZHJzL2Uyb0RvYy54bWysVN9v0zAQfkfif4j8wBNdkjb9kbIMbZ0K&#10;kwpU6tCeXcdZLBI72O6agfjf+ewkhQEPCPFin+/O57vvPt/567auggeujVAyI/FZRAIumcqFvM/I&#10;x9v1aEECY6nMaaUkz8gjN+T1xfNn58dmyceqVFXOdYAg0iyPTUZKa5tlGBpW8pqaM9VwCWOhdE0t&#10;jvo+zDU9InpdheMomoVHpfNGK8aNgfa6M5ILH78oOLMfisJwG1QZQW7Wr9qve7eGF+d0ea9pUwrW&#10;p0H/IYuaColHT6GuqaXBQYvfQtWCaWVUYc+YqkNVFIJxXwOqiaNfqtmVtOG+FoBjmhNM5v+FZe8f&#10;tjoQeUYSEkhao0Xvdjfb1btJvEiT/Z7SOVukkzSapDxdzPbwyrlhQPDri88HZV+9paZcqZx3p+U4&#10;msbJPJ5P5i97Oxf3pe2tiwQM6Q13Irdlr5+m05N+W1HGay6HO53LWinLdSf3AW5kzts+QLdttaip&#10;fnzitQMFwM3eL+7v3qqm10Snhze8GN6E8pujxrExSyC0a4CRba9UC4oPegOl63hb6Nrt6GUAO0j2&#10;eCIWb23AoJxPZ9EkhonBNp5PoqlnXvjjdqONfcNVHTghIxpZez7Rh42xyASug4t7TKq1qCpP3koG&#10;x4zMJgj5xIIblXQaJIEYvdSR8msaj5PoapyO1rPFfJSsk+konUeLURSnV+ksStLkev3NxYuTZSny&#10;nMuNkHz4IHHydwTsv2pHbf9FnqRqVCVyV4fLzVW3qnTwQPFT9+DAJwc0ivjJK3yajjejumH3VYau&#10;Z11vnGTbfds3cq/yR/RRK+CLVpiGrQUe3VBjt1Tj10OJSWY/YCkqBVBVL5GgVPrLn/TOH1jASoIj&#10;pkhGzOcD1ZwE1Y3ENx1PkyhCXOtPELQX0jhJcNgPWnmoVwp1xz4tLzpfWw1ioVV9h0l36Z6DiUqG&#10;RwHUIK4sTjBgUjJ+eellTJiG2o3cNcyFHlC+be+obnqiWeD3Xg2Dhi5/4Vvn625KdXmwqhCejA7Z&#10;Dk5g7w6YTr4L/SR14+/ns/f6Me8vvgM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GR7JdhsDAAA3BgAADgAAAAAAAAAA&#10;AAAAAAAuAgAAZHJzL2Uyb0RvYy54bWxQSwECLQAUAAYACAAAACEAfHYI4d8AAAALAQAADwAAAAAA&#10;AAAAAAAAAAB1BQAAZHJzL2Rvd25yZXYueG1sUEsFBgAAAAAEAAQA8wAAAIEGAAAAAA==&#10;" o:allowincell="f" filled="f" stroked="f" strokeweight=".5pt">
              <v:textbox inset="20pt,0,,0">
                <w:txbxContent>
                  <w:p w14:paraId="47499B41" w14:textId="77777777" w:rsidR="00EA7FD8" w:rsidRPr="00EA7FD8" w:rsidRDefault="00EA7FD8" w:rsidP="00EA7FD8">
                    <w:pPr>
                      <w:spacing w:after="0"/>
                      <w:rPr>
                        <w:rFonts w:ascii="Calibri" w:hAnsi="Calibri" w:cs="Calibri"/>
                        <w:color w:val="000000"/>
                        <w:sz w:val="20"/>
                      </w:rPr>
                    </w:pPr>
                    <w:r w:rsidRPr="00EA7FD8">
                      <w:rPr>
                        <w:rFonts w:ascii="Calibri" w:hAnsi="Calibri" w:cs="Calibri"/>
                        <w:color w:val="000000"/>
                        <w:sz w:val="20"/>
                      </w:rPr>
                      <w:t>Classified as Internal</w:t>
                    </w:r>
                  </w:p>
                </w:txbxContent>
              </v:textbox>
              <w10:wrap anchorx="page" anchory="page"/>
            </v:shape>
          </w:pict>
        </mc:Fallback>
      </mc:AlternateContent>
    </w:r>
    <w:r w:rsidR="00247323">
      <w:t>CP_V7.0</w:t>
    </w:r>
    <w:r w:rsidR="00247323">
      <w:rPr>
        <w:noProof/>
      </w:rPr>
      <mc:AlternateContent>
        <mc:Choice Requires="wps">
          <w:drawing>
            <wp:anchor distT="0" distB="0" distL="114300" distR="114300" simplePos="0" relativeHeight="251661314" behindDoc="0" locked="0" layoutInCell="1" allowOverlap="1" wp14:anchorId="3E0ACF67" wp14:editId="3FC36D6C">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67CF6B10" id="drawingObject6" o:spid="_x0000_s1026" style="position:absolute;margin-left:-1in;margin-top:29.65pt;width:595.5pt;height:20.2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MOuQEAAHADAAAOAAAAZHJzL2Uyb0RvYy54bWysU9uO0zAQfUfiHyy/01zUyxI13QeqIiRE&#10;V9rlAxzHbox809g0LV/P2M2WCHhCvExmPOPjOWcm28eL0eQsIChnW1otSkqE5a5X9tTSry+Hdw+U&#10;hMhsz7SzoqVXEejj7u2b7egbUbvB6V4AQRAbmtG3dIjRN0UR+CAMCwvnhcWkdGBYxBBORQ9sRHSj&#10;i7os18XooPfguAgBT/e3JN1lfCkFj0cpg4hEtxR7i9lCtl2yxW7LmhMwPyg+tcH+oQvDlMVH71B7&#10;Fhn5DuoPKKM4uOBkXHBnCiel4iJzQDZV+Rub54F5kbmgOMHfZQr/D5Z/OT8BUX1L15RYZnBEk8DH&#10;7huqt04KjT40WPjsn2CKArqJ7kWCSV8kQi5Z1etdVXGJhOPhZrWuH1YoPsdcvdpUm1UCLX7d9hDi&#10;R+EMSU5LAd/NYrLz5xBvpa8l6bHgtOoPSuscwKn7oIGcGU54We6rwyv6rKxIDG49J69z/RVZ49rG&#10;Ixqp3dhSN3mUDA5+/O081aPymKVEf7I4hffVcpm2KgfL1abGAOaZbp5hluPllvIIWYDUCo41SzGt&#10;YNqbeYz+/EfZ/QQAAP//AwBQSwMEFAAGAAgAAAAhAANTfR3fAAAACwEAAA8AAABkcnMvZG93bnJl&#10;di54bWxMj8FOwzAQRO9I/IO1SFxQ6xRccEI2FULiwo20QhzdeHEiYjuK3Sb5e9wTHGdnNPum3M22&#10;Z2caQ+cdwmadASPXeN05g3DYv60ksBCV06r3jhAWCrCrrq9KVWg/uQ8619GwVOJCoRDaGIeC89C0&#10;ZFVY+4Fc8r79aFVMcjRcj2pK5bbn91n2yK3qXPrQqoFeW2p+6pNFMLn8fKc78SX2krbLYVqMkDXi&#10;7c388gws0hz/wnDBT+hQJaajPzkdWI+w2giRxkSEbf4A7JLIxFO6HBHyXAKvSv5/Q/ULAAD//wMA&#10;UEsBAi0AFAAGAAgAAAAhALaDOJL+AAAA4QEAABMAAAAAAAAAAAAAAAAAAAAAAFtDb250ZW50X1R5&#10;cGVzXS54bWxQSwECLQAUAAYACAAAACEAOP0h/9YAAACUAQAACwAAAAAAAAAAAAAAAAAvAQAAX3Jl&#10;bHMvLnJlbHNQSwECLQAUAAYACAAAACEA5euDDrkBAABwAwAADgAAAAAAAAAAAAAAAAAuAgAAZHJz&#10;L2Uyb0RvYy54bWxQSwECLQAUAAYACAAAACEAA1N9Hd8AAAALAQAADwAAAAAAAAAAAAAAAAATBAAA&#10;ZHJzL2Rvd25yZXYueG1sUEsFBgAAAAAEAAQA8wAAAB8FA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E655" w14:textId="77777777" w:rsidR="00642E58" w:rsidRDefault="00642E58">
      <w:pPr>
        <w:spacing w:after="0" w:line="240" w:lineRule="auto"/>
      </w:pPr>
      <w:r>
        <w:separator/>
      </w:r>
    </w:p>
  </w:footnote>
  <w:footnote w:type="continuationSeparator" w:id="0">
    <w:p w14:paraId="4E1CC0FE" w14:textId="77777777" w:rsidR="00642E58" w:rsidRDefault="00642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4787" w14:textId="77777777" w:rsidR="00247323" w:rsidRDefault="00247323">
    <w:pPr>
      <w:pStyle w:val="Header"/>
    </w:pPr>
    <w:r>
      <w:rPr>
        <w:noProof/>
      </w:rPr>
      <w:drawing>
        <wp:anchor distT="0" distB="0" distL="114300" distR="114300" simplePos="0" relativeHeight="251663362" behindDoc="0" locked="0" layoutInCell="1" allowOverlap="1" wp14:anchorId="00E6291C" wp14:editId="18C3D630">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9266" behindDoc="0" locked="0" layoutInCell="1" allowOverlap="1" wp14:anchorId="2BFCC010" wp14:editId="1A60F5E0">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483DA43F" id="drawingObject5" o:spid="_x0000_s1026" style="position:absolute;margin-left:-1in;margin-top:-38.4pt;width:595.5pt;height:20.2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gvQEAAHADAAAOAAAAZHJzL2Uyb0RvYy54bWysU9uO0zAQfUfiHyy/07Sh2Zao7mrFsggJ&#10;0ZUWPsBx7MbIN41N0/L1jL2hRMAT4mUy4xnPnHPG2d2erSEnCVF7x+hqsaREOuF77Y6Mfvn88GpL&#10;SUzc9dx4Jxm9yEhv9y9f7MbQytoP3vQSCDZxsR0Do0NKoa2qKAZpeVz4IB0mlQfLE4ZwrHrgI3a3&#10;pqqXy5tq9NAH8ELGiKf3z0m6L/2VkiIdlIoyEcMoYkvFQrFdttV+x9sj8DBoMcHg/4DCcu1w6LXV&#10;PU+cfAP9RyurBfjoVVoIbyuvlBaycEA2q+VvbJ4GHmThguLEcJUp/r+24tPpEYjuGW0ocdziiiaB&#10;D91XVK/JCo0htlj4FB5hiiK6me5Zgc1fJELORdXLVVV5TkTg4aa5qbcNii8wVzeb1aY0rX7dDhDT&#10;e+ktyQ6jgHOLmPz0MSaciKU/S/Kw6I3uH7QxJYBj99YAOXHc8Ot3zd3dNkPGK7OyKjN4xpy9zvcX&#10;ZI3PNh3QKONHRv3kUTJ4+P6381yPymOWEvPB4RberNbr/KpKsG42NQYwz3TzDHcCLzMqEhSIGQqu&#10;tYCdnmB+N/MY/fmPsv8BAAD//wMAUEsDBBQABgAIAAAAIQCVOEU84QAAAA0BAAAPAAAAZHJzL2Rv&#10;d25yZXYueG1sTI9BT8MwDIXvk/gPkZG4belY1aHSdEJDiAsXxoTgljWmLSROlWRb2a+fd4Kb/fz0&#10;/L1qNTorDhhi70nBfJaBQGq86alVsH17mt6BiEmT0dYTKvjFCKv6alLp0vgjveJhk1rBIRRLraBL&#10;aSiljE2HTseZH5D49uWD04nX0EoT9JHDnZW3WVZIp3viD50ecN1h87PZOwWm/cxPJq7t4+n5e3j/&#10;CL7Yvnilbq7Hh3sQCcf0Z4YLPqNDzUw7vycThVUwnec5l0k8LQsucbFk+ZKlHUuLYgGyruT/FvUZ&#10;AAD//wMAUEsBAi0AFAAGAAgAAAAhALaDOJL+AAAA4QEAABMAAAAAAAAAAAAAAAAAAAAAAFtDb250&#10;ZW50X1R5cGVzXS54bWxQSwECLQAUAAYACAAAACEAOP0h/9YAAACUAQAACwAAAAAAAAAAAAAAAAAv&#10;AQAAX3JlbHMvLnJlbHNQSwECLQAUAAYACAAAACEA6gTy4L0BAABwAwAADgAAAAAAAAAAAAAAAAAu&#10;AgAAZHJzL2Uyb0RvYy54bWxQSwECLQAUAAYACAAAACEAlThFPOEAAAANAQAADwAAAAAAAAAAAAAA&#10;AAAXBAAAZHJzL2Rvd25yZXYueG1sUEsFBgAAAAAEAAQA8wAAACUFA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0701"/>
    <w:multiLevelType w:val="hybridMultilevel"/>
    <w:tmpl w:val="E5E893E8"/>
    <w:name w:val="Style38"/>
    <w:styleLink w:val="Style38"/>
    <w:lvl w:ilvl="0" w:tplc="985CAD48">
      <w:start w:val="6"/>
      <w:numFmt w:val="bullet"/>
      <w:lvlText w:val="-"/>
      <w:lvlJc w:val="left"/>
      <w:pPr>
        <w:ind w:left="720" w:hanging="360"/>
      </w:pPr>
      <w:rPr>
        <w:rFonts w:ascii="Arial" w:hAnsi="Arial" w:cs="Arial"/>
      </w:rPr>
    </w:lvl>
    <w:lvl w:ilvl="1" w:tplc="1D220062">
      <w:start w:val="1"/>
      <w:numFmt w:val="bullet"/>
      <w:lvlText w:val="o"/>
      <w:lvlJc w:val="left"/>
      <w:pPr>
        <w:ind w:left="1440" w:hanging="360"/>
      </w:pPr>
      <w:rPr>
        <w:rFonts w:ascii="Courier New" w:hAnsi="Courier New" w:cs="Courier New"/>
      </w:rPr>
    </w:lvl>
    <w:lvl w:ilvl="2" w:tplc="1ED677BA">
      <w:start w:val="1"/>
      <w:numFmt w:val="bullet"/>
      <w:lvlText w:val=""/>
      <w:lvlJc w:val="left"/>
      <w:pPr>
        <w:ind w:left="2160" w:hanging="360"/>
      </w:pPr>
      <w:rPr>
        <w:rFonts w:ascii="Wingdings" w:hAnsi="Wingdings"/>
      </w:rPr>
    </w:lvl>
    <w:lvl w:ilvl="3" w:tplc="9D2890EA">
      <w:start w:val="1"/>
      <w:numFmt w:val="bullet"/>
      <w:lvlText w:val=""/>
      <w:lvlJc w:val="left"/>
      <w:pPr>
        <w:ind w:left="2880" w:hanging="360"/>
      </w:pPr>
      <w:rPr>
        <w:rFonts w:ascii="Symbol" w:hAnsi="Symbol"/>
      </w:rPr>
    </w:lvl>
    <w:lvl w:ilvl="4" w:tplc="0C3812B4">
      <w:start w:val="1"/>
      <w:numFmt w:val="bullet"/>
      <w:lvlText w:val="o"/>
      <w:lvlJc w:val="left"/>
      <w:pPr>
        <w:ind w:left="3600" w:hanging="360"/>
      </w:pPr>
      <w:rPr>
        <w:rFonts w:ascii="Courier New" w:hAnsi="Courier New" w:cs="Courier New"/>
      </w:rPr>
    </w:lvl>
    <w:lvl w:ilvl="5" w:tplc="DAA8F08C">
      <w:start w:val="1"/>
      <w:numFmt w:val="bullet"/>
      <w:lvlText w:val=""/>
      <w:lvlJc w:val="left"/>
      <w:pPr>
        <w:ind w:left="4320" w:hanging="360"/>
      </w:pPr>
      <w:rPr>
        <w:rFonts w:ascii="Wingdings" w:hAnsi="Wingdings"/>
      </w:rPr>
    </w:lvl>
    <w:lvl w:ilvl="6" w:tplc="DA44E684">
      <w:start w:val="1"/>
      <w:numFmt w:val="bullet"/>
      <w:lvlText w:val=""/>
      <w:lvlJc w:val="left"/>
      <w:pPr>
        <w:ind w:left="5040" w:hanging="360"/>
      </w:pPr>
      <w:rPr>
        <w:rFonts w:ascii="Symbol" w:hAnsi="Symbol"/>
      </w:rPr>
    </w:lvl>
    <w:lvl w:ilvl="7" w:tplc="18E0C9E0">
      <w:start w:val="1"/>
      <w:numFmt w:val="bullet"/>
      <w:lvlText w:val="o"/>
      <w:lvlJc w:val="left"/>
      <w:pPr>
        <w:ind w:left="5760" w:hanging="360"/>
      </w:pPr>
      <w:rPr>
        <w:rFonts w:ascii="Courier New" w:hAnsi="Courier New" w:cs="Courier New"/>
      </w:rPr>
    </w:lvl>
    <w:lvl w:ilvl="8" w:tplc="35E0359E">
      <w:start w:val="1"/>
      <w:numFmt w:val="bullet"/>
      <w:lvlText w:val=""/>
      <w:lvlJc w:val="left"/>
      <w:pPr>
        <w:ind w:left="6480" w:hanging="360"/>
      </w:pPr>
      <w:rPr>
        <w:rFonts w:ascii="Wingdings" w:hAnsi="Wingdings"/>
      </w:rPr>
    </w:lvl>
  </w:abstractNum>
  <w:abstractNum w:abstractNumId="1" w15:restartNumberingAfterBreak="0">
    <w:nsid w:val="1915006E"/>
    <w:multiLevelType w:val="hybridMultilevel"/>
    <w:tmpl w:val="6D108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04A0B"/>
    <w:multiLevelType w:val="hybridMultilevel"/>
    <w:tmpl w:val="209417FE"/>
    <w:lvl w:ilvl="0" w:tplc="B46C3C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7F752F"/>
    <w:multiLevelType w:val="hybridMultilevel"/>
    <w:tmpl w:val="986831F4"/>
    <w:lvl w:ilvl="0" w:tplc="B6206DF8">
      <w:start w:val="1"/>
      <w:numFmt w:val="bulle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276072"/>
    <w:multiLevelType w:val="hybridMultilevel"/>
    <w:tmpl w:val="7C70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46433"/>
    <w:multiLevelType w:val="hybridMultilevel"/>
    <w:tmpl w:val="A0EA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921A1"/>
    <w:multiLevelType w:val="hybridMultilevel"/>
    <w:tmpl w:val="BA36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26AF4"/>
    <w:multiLevelType w:val="hybridMultilevel"/>
    <w:tmpl w:val="A0FA2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7"/>
  </w:num>
  <w:num w:numId="5">
    <w:abstractNumId w:val="1"/>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A5"/>
    <w:rsid w:val="000473DB"/>
    <w:rsid w:val="0008549C"/>
    <w:rsid w:val="00086344"/>
    <w:rsid w:val="000C1C57"/>
    <w:rsid w:val="000D6008"/>
    <w:rsid w:val="00143859"/>
    <w:rsid w:val="001444F8"/>
    <w:rsid w:val="0023002E"/>
    <w:rsid w:val="0024621E"/>
    <w:rsid w:val="00247323"/>
    <w:rsid w:val="002D613E"/>
    <w:rsid w:val="003A2A46"/>
    <w:rsid w:val="0053622A"/>
    <w:rsid w:val="0054168C"/>
    <w:rsid w:val="00565530"/>
    <w:rsid w:val="00585D95"/>
    <w:rsid w:val="00596E5A"/>
    <w:rsid w:val="00642E58"/>
    <w:rsid w:val="00741832"/>
    <w:rsid w:val="00793756"/>
    <w:rsid w:val="007958E0"/>
    <w:rsid w:val="007C6C19"/>
    <w:rsid w:val="008441D8"/>
    <w:rsid w:val="00896F4A"/>
    <w:rsid w:val="00951960"/>
    <w:rsid w:val="009B7BDB"/>
    <w:rsid w:val="00A258FE"/>
    <w:rsid w:val="00A57205"/>
    <w:rsid w:val="00AF4DA5"/>
    <w:rsid w:val="00B15347"/>
    <w:rsid w:val="00B41BED"/>
    <w:rsid w:val="00BB737A"/>
    <w:rsid w:val="00BD6932"/>
    <w:rsid w:val="00BE3596"/>
    <w:rsid w:val="00CA5605"/>
    <w:rsid w:val="00CF1142"/>
    <w:rsid w:val="00D21C9C"/>
    <w:rsid w:val="00D61045"/>
    <w:rsid w:val="00D75E2E"/>
    <w:rsid w:val="00D932AD"/>
    <w:rsid w:val="00DA2F67"/>
    <w:rsid w:val="00DA4597"/>
    <w:rsid w:val="00DF26D6"/>
    <w:rsid w:val="00E209D2"/>
    <w:rsid w:val="00E622B9"/>
    <w:rsid w:val="00EA7FD8"/>
    <w:rsid w:val="00F24ADE"/>
    <w:rsid w:val="00FF0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07660"/>
  <w15:docId w15:val="{9E808822-927F-4D11-BED5-A8323D8F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 w:type="character" w:styleId="UnresolvedMention">
    <w:name w:val="Unresolved Mention"/>
    <w:basedOn w:val="DefaultParagraphFont"/>
    <w:uiPriority w:val="99"/>
    <w:semiHidden/>
    <w:unhideWhenUsed/>
    <w:rsid w:val="00793756"/>
    <w:rPr>
      <w:color w:val="605E5C"/>
      <w:shd w:val="clear" w:color="auto" w:fill="E1DFDD"/>
    </w:rPr>
  </w:style>
  <w:style w:type="character" w:styleId="FollowedHyperlink">
    <w:name w:val="FollowedHyperlink"/>
    <w:basedOn w:val="DefaultParagraphFont"/>
    <w:uiPriority w:val="99"/>
    <w:semiHidden/>
    <w:unhideWhenUsed/>
    <w:rsid w:val="00793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62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ox.xoserve.portfoliooffice@xoser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B2DF6-2BB9-4890-9A7C-499D921758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06B6F1-D08B-4031-A679-0BCB1FE6B391}"/>
</file>

<file path=customXml/itemProps3.xml><?xml version="1.0" encoding="utf-8"?>
<ds:datastoreItem xmlns:ds="http://schemas.openxmlformats.org/officeDocument/2006/customXml" ds:itemID="{7D8F5A09-A3B0-41D6-9CC6-9ABEBBE43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1427</Words>
  <Characters>8138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Charan Singh</cp:lastModifiedBy>
  <cp:revision>2</cp:revision>
  <dcterms:created xsi:type="dcterms:W3CDTF">2021-01-18T10:55:00Z</dcterms:created>
  <dcterms:modified xsi:type="dcterms:W3CDTF">2021-01-18T10:55:00Z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MSIP_Label_2b73dd0b-afe1-4a46-943f-1bdb914b8a49_Enabled">
    <vt:lpwstr>true</vt:lpwstr>
  </property>
  <property fmtid="{D5CDD505-2E9C-101B-9397-08002B2CF9AE}" pid="4" name="MSIP_Label_2b73dd0b-afe1-4a46-943f-1bdb914b8a49_SetDate">
    <vt:lpwstr>2021-01-12T09:04:13Z</vt:lpwstr>
  </property>
  <property fmtid="{D5CDD505-2E9C-101B-9397-08002B2CF9AE}" pid="5" name="MSIP_Label_2b73dd0b-afe1-4a46-943f-1bdb914b8a49_Method">
    <vt:lpwstr>Standard</vt:lpwstr>
  </property>
  <property fmtid="{D5CDD505-2E9C-101B-9397-08002B2CF9AE}" pid="6" name="MSIP_Label_2b73dd0b-afe1-4a46-943f-1bdb914b8a49_Name">
    <vt:lpwstr>Internal</vt:lpwstr>
  </property>
  <property fmtid="{D5CDD505-2E9C-101B-9397-08002B2CF9AE}" pid="7" name="MSIP_Label_2b73dd0b-afe1-4a46-943f-1bdb914b8a49_SiteId">
    <vt:lpwstr>b9563cbc-9874-41ab-b448-7e0f61aff3eb</vt:lpwstr>
  </property>
  <property fmtid="{D5CDD505-2E9C-101B-9397-08002B2CF9AE}" pid="8" name="MSIP_Label_2b73dd0b-afe1-4a46-943f-1bdb914b8a49_ActionId">
    <vt:lpwstr>e4b88d8a-9306-472d-a8c9-0000e9ef5dc1</vt:lpwstr>
  </property>
  <property fmtid="{D5CDD505-2E9C-101B-9397-08002B2CF9AE}" pid="9" name="MSIP_Label_2b73dd0b-afe1-4a46-943f-1bdb914b8a49_ContentBits">
    <vt:lpwstr>2</vt:lpwstr>
  </property>
</Properties>
</file>