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90" w:rsidRPr="00891515" w:rsidRDefault="00891515" w:rsidP="00891515">
      <w:pPr>
        <w:autoSpaceDE w:val="0"/>
        <w:autoSpaceDN w:val="0"/>
        <w:adjustRightInd w:val="0"/>
        <w:spacing w:after="0" w:line="240" w:lineRule="auto"/>
        <w:rPr>
          <w:rFonts w:cstheme="minorHAnsi"/>
        </w:rPr>
      </w:pPr>
      <w:bookmarkStart w:id="0" w:name="_GoBack"/>
      <w:bookmarkEnd w:id="0"/>
      <w:r w:rsidRPr="00891515">
        <w:rPr>
          <w:rFonts w:cstheme="minorHAnsi"/>
          <w:b/>
        </w:rPr>
        <w:t>ChMC Action 0103</w:t>
      </w:r>
      <w:r w:rsidRPr="00891515">
        <w:rPr>
          <w:rFonts w:cstheme="minorHAnsi"/>
        </w:rPr>
        <w:t xml:space="preserve"> </w:t>
      </w:r>
      <w:r w:rsidRPr="00891515">
        <w:rPr>
          <w:rFonts w:cstheme="minorHAnsi"/>
          <w:i/>
          <w:iCs/>
        </w:rPr>
        <w:t xml:space="preserve">Reference the DSC DSG meeting - </w:t>
      </w:r>
      <w:proofErr w:type="spellStart"/>
      <w:r w:rsidRPr="00891515">
        <w:rPr>
          <w:rFonts w:cstheme="minorHAnsi"/>
        </w:rPr>
        <w:t>Xoserve</w:t>
      </w:r>
      <w:proofErr w:type="spellEnd"/>
      <w:r w:rsidRPr="00891515">
        <w:rPr>
          <w:rFonts w:cstheme="minorHAnsi"/>
        </w:rPr>
        <w:t xml:space="preserve"> (DT/ES/</w:t>
      </w:r>
      <w:proofErr w:type="spellStart"/>
      <w:r w:rsidRPr="00891515">
        <w:rPr>
          <w:rFonts w:cstheme="minorHAnsi"/>
        </w:rPr>
        <w:t>RHi</w:t>
      </w:r>
      <w:proofErr w:type="spellEnd"/>
      <w:r w:rsidRPr="00891515">
        <w:rPr>
          <w:rFonts w:cstheme="minorHAnsi"/>
        </w:rPr>
        <w:t>) to ensure that the</w:t>
      </w:r>
      <w:r w:rsidRPr="00891515">
        <w:rPr>
          <w:rFonts w:cstheme="minorHAnsi"/>
          <w:i/>
          <w:iCs/>
        </w:rPr>
        <w:t xml:space="preserve"> </w:t>
      </w:r>
      <w:r w:rsidRPr="00891515">
        <w:rPr>
          <w:rFonts w:cstheme="minorHAnsi"/>
        </w:rPr>
        <w:t>supporting information and documentation</w:t>
      </w:r>
      <w:r w:rsidRPr="00891515">
        <w:rPr>
          <w:rFonts w:cstheme="minorHAnsi"/>
          <w:i/>
          <w:iCs/>
        </w:rPr>
        <w:t xml:space="preserve"> </w:t>
      </w:r>
      <w:r w:rsidRPr="00891515">
        <w:rPr>
          <w:rFonts w:cstheme="minorHAnsi"/>
        </w:rPr>
        <w:t>is provided to the Joint Office for inclusion</w:t>
      </w:r>
      <w:r w:rsidRPr="00891515">
        <w:rPr>
          <w:rFonts w:cstheme="minorHAnsi"/>
          <w:i/>
          <w:iCs/>
        </w:rPr>
        <w:t xml:space="preserve"> </w:t>
      </w:r>
      <w:r w:rsidRPr="00891515">
        <w:rPr>
          <w:rFonts w:cstheme="minorHAnsi"/>
        </w:rPr>
        <w:t>under the additional DSC Change</w:t>
      </w:r>
      <w:r w:rsidRPr="00891515">
        <w:rPr>
          <w:rFonts w:cstheme="minorHAnsi"/>
          <w:i/>
          <w:iCs/>
        </w:rPr>
        <w:t xml:space="preserve"> </w:t>
      </w:r>
      <w:r w:rsidRPr="00891515">
        <w:rPr>
          <w:rFonts w:cstheme="minorHAnsi"/>
        </w:rPr>
        <w:t>Management Committee meeting papers.</w:t>
      </w:r>
    </w:p>
    <w:p w:rsidR="00891515" w:rsidRPr="00891515" w:rsidRDefault="00891515" w:rsidP="00891515">
      <w:pPr>
        <w:autoSpaceDE w:val="0"/>
        <w:autoSpaceDN w:val="0"/>
        <w:adjustRightInd w:val="0"/>
        <w:spacing w:after="0" w:line="240" w:lineRule="auto"/>
        <w:rPr>
          <w:rFonts w:cstheme="minorHAnsi"/>
        </w:rPr>
      </w:pPr>
    </w:p>
    <w:p w:rsidR="00891515" w:rsidRDefault="00891515" w:rsidP="00891515">
      <w:pPr>
        <w:autoSpaceDE w:val="0"/>
        <w:autoSpaceDN w:val="0"/>
        <w:adjustRightInd w:val="0"/>
        <w:spacing w:after="0" w:line="240" w:lineRule="auto"/>
        <w:rPr>
          <w:rFonts w:cstheme="minorHAnsi"/>
        </w:rPr>
      </w:pPr>
      <w:r w:rsidRPr="00891515">
        <w:rPr>
          <w:rFonts w:cstheme="minorHAnsi"/>
        </w:rPr>
        <w:t xml:space="preserve">Please can the below </w:t>
      </w:r>
      <w:r>
        <w:rPr>
          <w:rFonts w:cstheme="minorHAnsi"/>
        </w:rPr>
        <w:t>paragraph and webpage link</w:t>
      </w:r>
      <w:r w:rsidRPr="00891515">
        <w:rPr>
          <w:rFonts w:cstheme="minorHAnsi"/>
        </w:rPr>
        <w:t xml:space="preserve"> be</w:t>
      </w:r>
      <w:r>
        <w:rPr>
          <w:rFonts w:cstheme="minorHAnsi"/>
        </w:rPr>
        <w:t xml:space="preserve"> added to the Joint Office website. This will refer people to the webpage containing all the DSC DSG material. </w:t>
      </w:r>
      <w:r w:rsidR="00B2630E">
        <w:rPr>
          <w:rFonts w:cstheme="minorHAnsi"/>
        </w:rPr>
        <w:t xml:space="preserve">It is preferred that anyone looking for material is referred to the webpage to ensure no duplication of information which will minimise any anomalies if any material is amended or changed. </w:t>
      </w:r>
    </w:p>
    <w:p w:rsidR="00891515" w:rsidRDefault="00891515" w:rsidP="00891515">
      <w:pPr>
        <w:autoSpaceDE w:val="0"/>
        <w:autoSpaceDN w:val="0"/>
        <w:adjustRightInd w:val="0"/>
        <w:spacing w:after="0" w:line="240" w:lineRule="auto"/>
        <w:rPr>
          <w:rFonts w:cstheme="minorHAnsi"/>
        </w:rPr>
      </w:pPr>
    </w:p>
    <w:p w:rsidR="00891515" w:rsidRDefault="00891515" w:rsidP="00891515">
      <w:pPr>
        <w:autoSpaceDE w:val="0"/>
        <w:autoSpaceDN w:val="0"/>
        <w:adjustRightInd w:val="0"/>
        <w:spacing w:after="0" w:line="240" w:lineRule="auto"/>
        <w:rPr>
          <w:rFonts w:cstheme="minorHAnsi"/>
        </w:rPr>
      </w:pPr>
      <w:r>
        <w:rPr>
          <w:rFonts w:cstheme="minorHAnsi"/>
        </w:rPr>
        <w:t>Paragraph:</w:t>
      </w:r>
    </w:p>
    <w:p w:rsidR="00B2630E" w:rsidRPr="00B2630E" w:rsidRDefault="00891515" w:rsidP="00B2630E">
      <w:pPr>
        <w:pStyle w:val="NormalWeb"/>
        <w:spacing w:line="276" w:lineRule="auto"/>
        <w:rPr>
          <w:rFonts w:asciiTheme="minorHAnsi" w:eastAsiaTheme="minorHAnsi" w:hAnsiTheme="minorHAnsi" w:cstheme="minorHAnsi"/>
          <w:sz w:val="22"/>
          <w:szCs w:val="22"/>
          <w:lang w:eastAsia="en-US"/>
        </w:rPr>
      </w:pPr>
      <w:r w:rsidRPr="00B2630E">
        <w:rPr>
          <w:rFonts w:asciiTheme="minorHAnsi" w:eastAsiaTheme="minorHAnsi" w:hAnsiTheme="minorHAnsi" w:cstheme="minorHAnsi"/>
          <w:sz w:val="22"/>
          <w:szCs w:val="22"/>
          <w:lang w:eastAsia="en-US"/>
        </w:rPr>
        <w:t xml:space="preserve">The DSC Delivery Sub-Group a sub-group of the DSC Change Management </w:t>
      </w:r>
      <w:r w:rsidR="00B2630E" w:rsidRPr="00B2630E">
        <w:rPr>
          <w:rFonts w:asciiTheme="minorHAnsi" w:eastAsiaTheme="minorHAnsi" w:hAnsiTheme="minorHAnsi" w:cstheme="minorHAnsi"/>
          <w:sz w:val="22"/>
          <w:szCs w:val="22"/>
          <w:lang w:eastAsia="en-US"/>
        </w:rPr>
        <w:t>Committee</w:t>
      </w:r>
      <w:r w:rsidRPr="00B2630E">
        <w:rPr>
          <w:rFonts w:asciiTheme="minorHAnsi" w:eastAsiaTheme="minorHAnsi" w:hAnsiTheme="minorHAnsi" w:cstheme="minorHAnsi"/>
          <w:sz w:val="22"/>
          <w:szCs w:val="22"/>
          <w:lang w:eastAsia="en-US"/>
        </w:rPr>
        <w:t xml:space="preserve"> focused on managing industry aspects of the delivery of change to the UK Link systems. The Delivery Sub-Group has consolidated the activities of the Solution Design Group (SDG) and Defect Release Group (DRG) along with taking on responsibility for managing the industry deployment of UK Link Release 2.0</w:t>
      </w:r>
      <w:r w:rsidR="00B2630E" w:rsidRPr="00B2630E">
        <w:rPr>
          <w:rFonts w:asciiTheme="minorHAnsi" w:eastAsiaTheme="minorHAnsi" w:hAnsiTheme="minorHAnsi" w:cstheme="minorHAnsi"/>
          <w:sz w:val="22"/>
          <w:szCs w:val="22"/>
          <w:lang w:eastAsia="en-US"/>
        </w:rPr>
        <w:t>. Its key activities include:</w:t>
      </w:r>
    </w:p>
    <w:p w:rsidR="00B2630E" w:rsidRPr="00B2630E" w:rsidRDefault="00B2630E" w:rsidP="00B2630E">
      <w:pPr>
        <w:numPr>
          <w:ilvl w:val="0"/>
          <w:numId w:val="1"/>
        </w:numPr>
        <w:spacing w:before="120" w:after="100" w:afterAutospacing="1"/>
        <w:rPr>
          <w:rFonts w:cstheme="minorHAnsi"/>
        </w:rPr>
      </w:pPr>
      <w:r w:rsidRPr="00B2630E">
        <w:rPr>
          <w:rFonts w:cstheme="minorHAnsi"/>
        </w:rPr>
        <w:t>Overseeing the industry activities required to deploy Release 2.0 into the live environment (including, if required, any industry activities such as market trials)</w:t>
      </w:r>
    </w:p>
    <w:p w:rsidR="00B2630E" w:rsidRPr="00B2630E" w:rsidRDefault="00B2630E" w:rsidP="00B2630E">
      <w:pPr>
        <w:numPr>
          <w:ilvl w:val="0"/>
          <w:numId w:val="1"/>
        </w:numPr>
        <w:spacing w:before="120" w:after="0"/>
        <w:rPr>
          <w:rFonts w:cstheme="minorHAnsi"/>
        </w:rPr>
      </w:pPr>
      <w:r w:rsidRPr="00B2630E">
        <w:rPr>
          <w:rFonts w:cstheme="minorHAnsi"/>
        </w:rPr>
        <w:t xml:space="preserve">Making recommendations to the DSC Change Committee on the: </w:t>
      </w:r>
    </w:p>
    <w:p w:rsidR="00B2630E" w:rsidRPr="00B2630E" w:rsidRDefault="00B2630E" w:rsidP="00B2630E">
      <w:pPr>
        <w:numPr>
          <w:ilvl w:val="1"/>
          <w:numId w:val="2"/>
        </w:numPr>
        <w:spacing w:after="0" w:line="240" w:lineRule="auto"/>
        <w:rPr>
          <w:rFonts w:cstheme="minorHAnsi"/>
        </w:rPr>
      </w:pPr>
      <w:r w:rsidRPr="00B2630E">
        <w:rPr>
          <w:rFonts w:cstheme="minorHAnsi"/>
        </w:rPr>
        <w:t>Scope</w:t>
      </w:r>
    </w:p>
    <w:p w:rsidR="00B2630E" w:rsidRPr="00B2630E" w:rsidRDefault="00B2630E" w:rsidP="00B2630E">
      <w:pPr>
        <w:numPr>
          <w:ilvl w:val="1"/>
          <w:numId w:val="2"/>
        </w:numPr>
        <w:spacing w:after="0" w:line="240" w:lineRule="auto"/>
        <w:rPr>
          <w:rFonts w:cstheme="minorHAnsi"/>
        </w:rPr>
      </w:pPr>
      <w:r w:rsidRPr="00B2630E">
        <w:rPr>
          <w:rFonts w:cstheme="minorHAnsi"/>
        </w:rPr>
        <w:t>Timing</w:t>
      </w:r>
    </w:p>
    <w:p w:rsidR="00B2630E" w:rsidRPr="00B2630E" w:rsidRDefault="00B2630E" w:rsidP="00B2630E">
      <w:pPr>
        <w:numPr>
          <w:ilvl w:val="1"/>
          <w:numId w:val="2"/>
        </w:numPr>
        <w:spacing w:after="0" w:line="240" w:lineRule="auto"/>
        <w:rPr>
          <w:rFonts w:cstheme="minorHAnsi"/>
        </w:rPr>
      </w:pPr>
      <w:r w:rsidRPr="00B2630E">
        <w:rPr>
          <w:rFonts w:cstheme="minorHAnsi"/>
        </w:rPr>
        <w:t>Delivery approach</w:t>
      </w:r>
    </w:p>
    <w:p w:rsidR="00B2630E" w:rsidRPr="00B2630E" w:rsidRDefault="00B2630E" w:rsidP="00B2630E">
      <w:pPr>
        <w:numPr>
          <w:ilvl w:val="1"/>
          <w:numId w:val="2"/>
        </w:numPr>
        <w:spacing w:after="0" w:line="240" w:lineRule="auto"/>
        <w:rPr>
          <w:rFonts w:cstheme="minorHAnsi"/>
        </w:rPr>
      </w:pPr>
      <w:r w:rsidRPr="00B2630E">
        <w:rPr>
          <w:rFonts w:cstheme="minorHAnsi"/>
        </w:rPr>
        <w:t>Cost; and</w:t>
      </w:r>
    </w:p>
    <w:p w:rsidR="00B2630E" w:rsidRPr="00B2630E" w:rsidRDefault="00B2630E" w:rsidP="00B2630E">
      <w:pPr>
        <w:numPr>
          <w:ilvl w:val="1"/>
          <w:numId w:val="2"/>
        </w:numPr>
        <w:spacing w:after="0" w:line="240" w:lineRule="auto"/>
        <w:rPr>
          <w:rFonts w:cstheme="minorHAnsi"/>
        </w:rPr>
      </w:pPr>
      <w:r w:rsidRPr="00B2630E">
        <w:rPr>
          <w:rFonts w:cstheme="minorHAnsi"/>
        </w:rPr>
        <w:t>Priorities of different releases and changes.</w:t>
      </w:r>
    </w:p>
    <w:p w:rsidR="00B2630E" w:rsidRPr="00B2630E" w:rsidRDefault="00B2630E" w:rsidP="00B2630E">
      <w:pPr>
        <w:numPr>
          <w:ilvl w:val="0"/>
          <w:numId w:val="1"/>
        </w:numPr>
        <w:spacing w:before="120" w:after="100" w:afterAutospacing="1"/>
        <w:rPr>
          <w:rFonts w:cstheme="minorHAnsi"/>
        </w:rPr>
      </w:pPr>
      <w:r w:rsidRPr="00B2630E">
        <w:rPr>
          <w:rFonts w:cstheme="minorHAnsi"/>
        </w:rPr>
        <w:t>Providing oversight of the prioritisation and deployment of defect fixes and changes to UK Link into the live environment.</w:t>
      </w:r>
    </w:p>
    <w:p w:rsidR="00B2630E" w:rsidRPr="00B2630E" w:rsidRDefault="00B2630E" w:rsidP="00B2630E">
      <w:pPr>
        <w:spacing w:before="150" w:after="150"/>
        <w:rPr>
          <w:rFonts w:cstheme="minorHAnsi"/>
        </w:rPr>
      </w:pPr>
      <w:r w:rsidRPr="00B2630E">
        <w:rPr>
          <w:rFonts w:cstheme="minorHAnsi"/>
        </w:rPr>
        <w:t>The DSG is currently being trialled to support DSC Change Management Committee, should the trial be successful it will support all UK Link future releases.</w:t>
      </w:r>
    </w:p>
    <w:p w:rsidR="00891515" w:rsidRDefault="00B2630E" w:rsidP="00891515">
      <w:pPr>
        <w:autoSpaceDE w:val="0"/>
        <w:autoSpaceDN w:val="0"/>
        <w:adjustRightInd w:val="0"/>
        <w:spacing w:after="0" w:line="240" w:lineRule="auto"/>
        <w:rPr>
          <w:rFonts w:cstheme="minorHAnsi"/>
        </w:rPr>
      </w:pPr>
      <w:r>
        <w:rPr>
          <w:rFonts w:cstheme="minorHAnsi"/>
        </w:rPr>
        <w:t>The meeting dates, documentation, defect dashboards, minutes and defect release management schedule can all be found on the following link:</w:t>
      </w:r>
    </w:p>
    <w:p w:rsidR="00891515" w:rsidRDefault="00891515" w:rsidP="00891515">
      <w:pPr>
        <w:autoSpaceDE w:val="0"/>
        <w:autoSpaceDN w:val="0"/>
        <w:adjustRightInd w:val="0"/>
        <w:spacing w:after="0" w:line="240" w:lineRule="auto"/>
        <w:rPr>
          <w:rFonts w:cstheme="minorHAnsi"/>
        </w:rPr>
      </w:pPr>
    </w:p>
    <w:p w:rsidR="00891515" w:rsidRDefault="00B17B56" w:rsidP="00891515">
      <w:pPr>
        <w:autoSpaceDE w:val="0"/>
        <w:autoSpaceDN w:val="0"/>
        <w:adjustRightInd w:val="0"/>
        <w:spacing w:after="0" w:line="240" w:lineRule="auto"/>
        <w:rPr>
          <w:rFonts w:cstheme="minorHAnsi"/>
          <w:i/>
          <w:iCs/>
        </w:rPr>
      </w:pPr>
      <w:hyperlink r:id="rId6" w:history="1">
        <w:r w:rsidR="00891515" w:rsidRPr="007631FF">
          <w:rPr>
            <w:rStyle w:val="Hyperlink"/>
            <w:rFonts w:cstheme="minorHAnsi"/>
            <w:i/>
            <w:iCs/>
          </w:rPr>
          <w:t>http://www.xoserve.com/index.php/dsc-delivery-sub-group/</w:t>
        </w:r>
      </w:hyperlink>
    </w:p>
    <w:p w:rsidR="00891515" w:rsidRDefault="00891515" w:rsidP="00891515">
      <w:pPr>
        <w:autoSpaceDE w:val="0"/>
        <w:autoSpaceDN w:val="0"/>
        <w:adjustRightInd w:val="0"/>
        <w:spacing w:after="0" w:line="240" w:lineRule="auto"/>
        <w:rPr>
          <w:rFonts w:cstheme="minorHAnsi"/>
          <w:i/>
          <w:iCs/>
        </w:rPr>
      </w:pPr>
    </w:p>
    <w:p w:rsidR="00891515" w:rsidRPr="00891515" w:rsidRDefault="00891515" w:rsidP="00891515">
      <w:pPr>
        <w:autoSpaceDE w:val="0"/>
        <w:autoSpaceDN w:val="0"/>
        <w:adjustRightInd w:val="0"/>
        <w:spacing w:after="0" w:line="240" w:lineRule="auto"/>
        <w:rPr>
          <w:rFonts w:cstheme="minorHAnsi"/>
          <w:iCs/>
        </w:rPr>
      </w:pPr>
    </w:p>
    <w:sectPr w:rsidR="00891515" w:rsidRPr="00891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6CE"/>
    <w:multiLevelType w:val="multilevel"/>
    <w:tmpl w:val="03E4C5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6D1AE3"/>
    <w:multiLevelType w:val="multilevel"/>
    <w:tmpl w:val="35E61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15"/>
    <w:rsid w:val="001347F8"/>
    <w:rsid w:val="00166302"/>
    <w:rsid w:val="00235F4E"/>
    <w:rsid w:val="004414C0"/>
    <w:rsid w:val="005327A4"/>
    <w:rsid w:val="006678F7"/>
    <w:rsid w:val="00696550"/>
    <w:rsid w:val="00891515"/>
    <w:rsid w:val="00930F08"/>
    <w:rsid w:val="00957475"/>
    <w:rsid w:val="009A529D"/>
    <w:rsid w:val="009B0F38"/>
    <w:rsid w:val="00B02EB3"/>
    <w:rsid w:val="00B17B56"/>
    <w:rsid w:val="00B2630E"/>
    <w:rsid w:val="00BE7B06"/>
    <w:rsid w:val="00DB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515"/>
    <w:rPr>
      <w:color w:val="0000FF" w:themeColor="hyperlink"/>
      <w:u w:val="single"/>
    </w:rPr>
  </w:style>
  <w:style w:type="paragraph" w:styleId="NormalWeb">
    <w:name w:val="Normal (Web)"/>
    <w:basedOn w:val="Normal"/>
    <w:uiPriority w:val="99"/>
    <w:semiHidden/>
    <w:unhideWhenUsed/>
    <w:rsid w:val="00B2630E"/>
    <w:pPr>
      <w:spacing w:before="150"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515"/>
    <w:rPr>
      <w:color w:val="0000FF" w:themeColor="hyperlink"/>
      <w:u w:val="single"/>
    </w:rPr>
  </w:style>
  <w:style w:type="paragraph" w:styleId="NormalWeb">
    <w:name w:val="Normal (Web)"/>
    <w:basedOn w:val="Normal"/>
    <w:uiPriority w:val="99"/>
    <w:semiHidden/>
    <w:unhideWhenUsed/>
    <w:rsid w:val="00B2630E"/>
    <w:pPr>
      <w:spacing w:before="150"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5647">
      <w:bodyDiv w:val="1"/>
      <w:marLeft w:val="0"/>
      <w:marRight w:val="0"/>
      <w:marTop w:val="0"/>
      <w:marBottom w:val="0"/>
      <w:divBdr>
        <w:top w:val="none" w:sz="0" w:space="0" w:color="auto"/>
        <w:left w:val="none" w:sz="0" w:space="0" w:color="auto"/>
        <w:bottom w:val="none" w:sz="0" w:space="0" w:color="auto"/>
        <w:right w:val="none" w:sz="0" w:space="0" w:color="auto"/>
      </w:divBdr>
      <w:divsChild>
        <w:div w:id="1368943638">
          <w:marLeft w:val="0"/>
          <w:marRight w:val="0"/>
          <w:marTop w:val="0"/>
          <w:marBottom w:val="0"/>
          <w:divBdr>
            <w:top w:val="none" w:sz="0" w:space="0" w:color="auto"/>
            <w:left w:val="none" w:sz="0" w:space="0" w:color="auto"/>
            <w:bottom w:val="none" w:sz="0" w:space="0" w:color="auto"/>
            <w:right w:val="none" w:sz="0" w:space="0" w:color="auto"/>
          </w:divBdr>
          <w:divsChild>
            <w:div w:id="989212867">
              <w:marLeft w:val="0"/>
              <w:marRight w:val="0"/>
              <w:marTop w:val="0"/>
              <w:marBottom w:val="0"/>
              <w:divBdr>
                <w:top w:val="single" w:sz="2" w:space="0" w:color="auto"/>
                <w:left w:val="single" w:sz="2" w:space="0" w:color="auto"/>
                <w:bottom w:val="single" w:sz="6" w:space="0" w:color="auto"/>
                <w:right w:val="single" w:sz="2" w:space="0" w:color="auto"/>
              </w:divBdr>
              <w:divsChild>
                <w:div w:id="1949048218">
                  <w:marLeft w:val="0"/>
                  <w:marRight w:val="0"/>
                  <w:marTop w:val="0"/>
                  <w:marBottom w:val="0"/>
                  <w:divBdr>
                    <w:top w:val="none" w:sz="0" w:space="0" w:color="auto"/>
                    <w:left w:val="none" w:sz="0" w:space="0" w:color="auto"/>
                    <w:bottom w:val="none" w:sz="0" w:space="0" w:color="auto"/>
                    <w:right w:val="none" w:sz="0" w:space="0" w:color="auto"/>
                  </w:divBdr>
                  <w:divsChild>
                    <w:div w:id="1945117117">
                      <w:marLeft w:val="-462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oserve.com/index.php/dsc-delivery-sub-gro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2</cp:revision>
  <dcterms:created xsi:type="dcterms:W3CDTF">2018-01-30T13:46:00Z</dcterms:created>
  <dcterms:modified xsi:type="dcterms:W3CDTF">2018-01-30T13:46:00Z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-191531426</vt:i4>
  </property>
  <property fmtid="{D5CDD505-2E9C-101B-9397-08002B2CF9AE}" pid="3" name="_NewReviewCycle">
    <vt:lpwstr/>
  </property>
  <property fmtid="{D5CDD505-2E9C-101B-9397-08002B2CF9AE}" pid="4" name="_EmailSubject">
    <vt:lpwstr>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8" name="_PreviousAdHocReviewCycleID">
    <vt:i4>-1985799275</vt:i4>
  </property>
</Properties>
</file>