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A713A">
        <w:rPr>
          <w:rFonts w:cs="Arial"/>
          <w:b/>
          <w:color w:val="3E5AA8" w:themeColor="accent1"/>
          <w:sz w:val="22"/>
          <w:szCs w:val="22"/>
        </w:rPr>
        <w:t>XRN4453</w:t>
      </w:r>
      <w:r w:rsidR="006D240B">
        <w:rPr>
          <w:rFonts w:cs="Arial"/>
          <w:b/>
          <w:color w:val="3E5AA8" w:themeColor="accent1"/>
          <w:sz w:val="22"/>
          <w:szCs w:val="22"/>
        </w:rPr>
        <w:t xml:space="preserve"> (UKLP280)</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2C3EC3" w:rsidP="00BB5A00">
            <w:pPr>
              <w:rPr>
                <w:rFonts w:ascii="Arial" w:hAnsi="Arial" w:cs="Arial"/>
                <w:sz w:val="20"/>
                <w:szCs w:val="16"/>
              </w:rPr>
            </w:pPr>
            <w:r>
              <w:rPr>
                <w:rFonts w:ascii="Arial" w:hAnsi="Arial" w:cs="Arial"/>
                <w:sz w:val="20"/>
                <w:szCs w:val="16"/>
              </w:rPr>
              <w:t>File Format Should Have Changes</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2C3EC3" w:rsidP="00BB5A00">
            <w:pPr>
              <w:rPr>
                <w:rFonts w:ascii="Arial" w:hAnsi="Arial" w:cs="Arial"/>
                <w:sz w:val="20"/>
                <w:szCs w:val="16"/>
              </w:rPr>
            </w:pPr>
            <w:r>
              <w:rPr>
                <w:rFonts w:ascii="Arial" w:hAnsi="Arial" w:cs="Arial"/>
                <w:sz w:val="20"/>
                <w:szCs w:val="16"/>
              </w:rPr>
              <w:t>16/11/2017</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2C3EC3"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2C3EC3" w:rsidP="00BB5A00">
            <w:pPr>
              <w:rPr>
                <w:rFonts w:ascii="Arial" w:hAnsi="Arial" w:cs="Arial"/>
                <w:sz w:val="20"/>
                <w:szCs w:val="16"/>
              </w:rPr>
            </w:pPr>
            <w:r>
              <w:rPr>
                <w:rFonts w:ascii="Arial" w:hAnsi="Arial" w:cs="Arial"/>
                <w:sz w:val="20"/>
                <w:szCs w:val="16"/>
              </w:rPr>
              <w:t>Dean Johnson</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36051E" w:rsidP="00BB5A00">
            <w:pPr>
              <w:rPr>
                <w:rFonts w:ascii="Arial" w:hAnsi="Arial" w:cs="Arial"/>
                <w:sz w:val="20"/>
                <w:szCs w:val="16"/>
              </w:rPr>
            </w:pPr>
            <w:hyperlink r:id="rId13" w:history="1">
              <w:r w:rsidR="002C3EC3" w:rsidRPr="002C3EC3">
                <w:rPr>
                  <w:rStyle w:val="Hyperlink"/>
                  <w:rFonts w:ascii="Arial" w:hAnsi="Arial" w:cs="Arial"/>
                  <w:sz w:val="20"/>
                  <w:szCs w:val="16"/>
                </w:rPr>
                <w:t>mailto:dean.m.johnson@xoserve.com</w:t>
              </w:r>
            </w:hyperlink>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2C3EC3" w:rsidP="00BB5A00">
            <w:pPr>
              <w:rPr>
                <w:rFonts w:ascii="Arial" w:hAnsi="Arial" w:cs="Arial"/>
                <w:sz w:val="20"/>
                <w:szCs w:val="16"/>
              </w:rPr>
            </w:pPr>
            <w:r>
              <w:rPr>
                <w:rFonts w:ascii="Arial" w:hAnsi="Arial" w:cs="Arial"/>
                <w:sz w:val="20"/>
                <w:szCs w:val="16"/>
              </w:rPr>
              <w:t>Marie Berlin</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36051E" w:rsidP="00BB5A00">
            <w:pPr>
              <w:rPr>
                <w:rFonts w:ascii="Arial" w:hAnsi="Arial" w:cs="Arial"/>
                <w:sz w:val="20"/>
                <w:szCs w:val="16"/>
              </w:rPr>
            </w:pPr>
            <w:hyperlink r:id="rId14" w:history="1">
              <w:r w:rsidR="002C3EC3" w:rsidRPr="002C3EC3">
                <w:rPr>
                  <w:rStyle w:val="Hyperlink"/>
                  <w:rFonts w:ascii="Arial" w:hAnsi="Arial" w:cs="Arial"/>
                  <w:sz w:val="20"/>
                  <w:szCs w:val="16"/>
                </w:rPr>
                <w:t>mailto:Marie.Berlin@xoserve.com</w:t>
              </w:r>
            </w:hyperlink>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2C3EC3" w:rsidP="00AC1AA5">
            <w:pPr>
              <w:rPr>
                <w:rFonts w:ascii="Arial" w:hAnsi="Arial" w:cs="Arial"/>
                <w:sz w:val="20"/>
                <w:szCs w:val="16"/>
              </w:rPr>
            </w:pPr>
            <w:r>
              <w:rPr>
                <w:rFonts w:ascii="Arial" w:hAnsi="Arial" w:cs="Arial"/>
                <w:sz w:val="20"/>
                <w:szCs w:val="16"/>
              </w:rPr>
              <w:t>Approved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bookmarkStart w:id="0" w:name="S2"/>
      <w:bookmarkStart w:id="1"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2C3EC3" w:rsidRDefault="002C3EC3" w:rsidP="002C3EC3">
            <w:pPr>
              <w:rPr>
                <w:rFonts w:ascii="Tahoma" w:hAnsi="Tahoma" w:cs="Tahoma"/>
                <w:sz w:val="16"/>
                <w:szCs w:val="16"/>
                <w:u w:val="single"/>
              </w:rPr>
            </w:pPr>
          </w:p>
          <w:p w:rsidR="002C3EC3" w:rsidRPr="002C3EC3" w:rsidRDefault="002C3EC3" w:rsidP="002C3EC3">
            <w:pPr>
              <w:rPr>
                <w:rFonts w:ascii="Arial" w:hAnsi="Arial" w:cs="Arial"/>
                <w:sz w:val="20"/>
                <w:szCs w:val="16"/>
              </w:rPr>
            </w:pPr>
            <w:r w:rsidRPr="002C3EC3">
              <w:rPr>
                <w:rFonts w:ascii="Arial" w:hAnsi="Arial" w:cs="Arial"/>
                <w:sz w:val="20"/>
                <w:szCs w:val="16"/>
              </w:rPr>
              <w:t xml:space="preserve">Change Description </w:t>
            </w:r>
          </w:p>
          <w:p w:rsid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This submission is File Format Should Have Changes version 2</w:t>
            </w:r>
          </w:p>
          <w:p w:rsidR="002C3EC3" w:rsidRPr="002C3EC3" w:rsidRDefault="002C3EC3" w:rsidP="002C3EC3">
            <w:pPr>
              <w:rPr>
                <w:rFonts w:ascii="Arial" w:hAnsi="Arial" w:cs="Arial"/>
                <w:sz w:val="20"/>
                <w:szCs w:val="16"/>
              </w:rPr>
            </w:pPr>
            <w:r w:rsidRPr="002C3EC3">
              <w:rPr>
                <w:rFonts w:ascii="Arial" w:hAnsi="Arial" w:cs="Arial"/>
                <w:sz w:val="20"/>
                <w:szCs w:val="16"/>
              </w:rPr>
              <w:t xml:space="preserve">This change is version 3 of the File Format should have changes (original CR raised 15/12/16) This version has been updated with further identified File Format changes up to 30th May 2017.  They have been confirmed as not required for day 1 and can be deferred until post go live.    </w:t>
            </w:r>
          </w:p>
          <w:p w:rsidR="002C3EC3" w:rsidRP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 xml:space="preserve">The attached updated spreadsheet V2 details the 264 File Format changes that have been identified during testing and market trials up to 31st March 2017 that are not required for Project Nexus go live.  These changes have been confirmed as Should Have /Could Have changes only.  This version also adds a further 5 ‘Must Have changes that have been identified as a requirement but are not required for Day 1 and can also be deferred until post go live. </w:t>
            </w:r>
          </w:p>
          <w:p w:rsidR="002C3EC3" w:rsidRP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 xml:space="preserve">This CR will be raised and deferred to be reviewed post go Live. </w:t>
            </w:r>
          </w:p>
          <w:p w:rsidR="002C3EC3" w:rsidRP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 xml:space="preserve">For ease of identification the reference numbers of the additional changes in V2 have been highlighted in Yellow and the changes in V3 added up to 1st June 2017 are highlighted in Blue.  </w:t>
            </w:r>
          </w:p>
          <w:p w:rsidR="002C3EC3" w:rsidRP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 xml:space="preserve">The changes are categorised as follows: </w:t>
            </w:r>
          </w:p>
          <w:p w:rsidR="002C3EC3" w:rsidRPr="002C3EC3" w:rsidRDefault="002C3EC3" w:rsidP="002C3EC3">
            <w:pPr>
              <w:rPr>
                <w:rFonts w:ascii="Arial" w:hAnsi="Arial" w:cs="Arial"/>
                <w:sz w:val="20"/>
                <w:szCs w:val="16"/>
              </w:rPr>
            </w:pPr>
            <w:r w:rsidRPr="002C3EC3">
              <w:rPr>
                <w:rFonts w:ascii="Arial" w:hAnsi="Arial" w:cs="Arial"/>
                <w:sz w:val="20"/>
                <w:szCs w:val="16"/>
              </w:rPr>
              <w:t xml:space="preserve">Description changes </w:t>
            </w:r>
          </w:p>
          <w:p w:rsidR="002C3EC3" w:rsidRPr="002C3EC3" w:rsidRDefault="002C3EC3" w:rsidP="002C3EC3">
            <w:pPr>
              <w:rPr>
                <w:rFonts w:ascii="Arial" w:hAnsi="Arial" w:cs="Arial"/>
                <w:sz w:val="20"/>
                <w:szCs w:val="16"/>
              </w:rPr>
            </w:pPr>
            <w:r w:rsidRPr="002C3EC3">
              <w:rPr>
                <w:rFonts w:ascii="Arial" w:hAnsi="Arial" w:cs="Arial"/>
                <w:sz w:val="20"/>
                <w:szCs w:val="16"/>
              </w:rPr>
              <w:t>Optionality changes</w:t>
            </w:r>
          </w:p>
          <w:p w:rsidR="002C3EC3" w:rsidRPr="002C3EC3" w:rsidRDefault="002C3EC3" w:rsidP="002C3EC3">
            <w:pPr>
              <w:rPr>
                <w:rFonts w:ascii="Arial" w:hAnsi="Arial" w:cs="Arial"/>
                <w:sz w:val="20"/>
                <w:szCs w:val="16"/>
              </w:rPr>
            </w:pPr>
            <w:r w:rsidRPr="002C3EC3">
              <w:rPr>
                <w:rFonts w:ascii="Arial" w:hAnsi="Arial" w:cs="Arial"/>
                <w:sz w:val="20"/>
                <w:szCs w:val="16"/>
              </w:rPr>
              <w:t>Adding/Removal of fields</w:t>
            </w:r>
          </w:p>
          <w:p w:rsidR="002C3EC3" w:rsidRPr="002C3EC3" w:rsidRDefault="002C3EC3" w:rsidP="002C3EC3">
            <w:pPr>
              <w:rPr>
                <w:rFonts w:ascii="Arial" w:hAnsi="Arial" w:cs="Arial"/>
                <w:sz w:val="20"/>
                <w:szCs w:val="16"/>
              </w:rPr>
            </w:pPr>
            <w:r w:rsidRPr="002C3EC3">
              <w:rPr>
                <w:rFonts w:ascii="Arial" w:hAnsi="Arial" w:cs="Arial"/>
                <w:sz w:val="20"/>
                <w:szCs w:val="16"/>
              </w:rPr>
              <w:t>Consistency issues with other files</w:t>
            </w:r>
          </w:p>
          <w:p w:rsidR="002C3EC3" w:rsidRPr="002C3EC3" w:rsidRDefault="002C3EC3" w:rsidP="002C3EC3">
            <w:pPr>
              <w:rPr>
                <w:rFonts w:ascii="Arial" w:hAnsi="Arial" w:cs="Arial"/>
                <w:sz w:val="20"/>
                <w:szCs w:val="16"/>
              </w:rPr>
            </w:pPr>
            <w:r w:rsidRPr="002C3EC3">
              <w:rPr>
                <w:rFonts w:ascii="Arial" w:hAnsi="Arial" w:cs="Arial"/>
                <w:sz w:val="20"/>
                <w:szCs w:val="16"/>
              </w:rPr>
              <w:t>Field length Changes</w:t>
            </w:r>
          </w:p>
          <w:p w:rsidR="002C3EC3" w:rsidRPr="002C3EC3" w:rsidRDefault="002C3EC3" w:rsidP="002C3EC3">
            <w:pPr>
              <w:rPr>
                <w:rFonts w:ascii="Arial" w:hAnsi="Arial" w:cs="Arial"/>
                <w:sz w:val="20"/>
                <w:szCs w:val="16"/>
              </w:rPr>
            </w:pPr>
            <w:r w:rsidRPr="002C3EC3">
              <w:rPr>
                <w:rFonts w:ascii="Arial" w:hAnsi="Arial" w:cs="Arial"/>
                <w:sz w:val="20"/>
                <w:szCs w:val="16"/>
              </w:rPr>
              <w:t>Field name changes</w:t>
            </w:r>
          </w:p>
          <w:p w:rsidR="002C3EC3" w:rsidRPr="002C3EC3" w:rsidRDefault="002C3EC3" w:rsidP="002C3EC3">
            <w:pPr>
              <w:rPr>
                <w:rFonts w:ascii="Arial" w:hAnsi="Arial" w:cs="Arial"/>
                <w:sz w:val="20"/>
                <w:szCs w:val="16"/>
              </w:rPr>
            </w:pPr>
            <w:r w:rsidRPr="002C3EC3">
              <w:rPr>
                <w:rFonts w:ascii="Arial" w:hAnsi="Arial" w:cs="Arial"/>
                <w:sz w:val="20"/>
                <w:szCs w:val="16"/>
              </w:rPr>
              <w:t>Typos/corrections</w:t>
            </w:r>
          </w:p>
          <w:p w:rsidR="002C3EC3" w:rsidRPr="002C3EC3" w:rsidRDefault="002C3EC3" w:rsidP="002C3EC3">
            <w:pPr>
              <w:rPr>
                <w:rFonts w:ascii="Arial" w:hAnsi="Arial" w:cs="Arial"/>
                <w:sz w:val="20"/>
                <w:szCs w:val="16"/>
              </w:rPr>
            </w:pPr>
            <w:r w:rsidRPr="002C3EC3">
              <w:rPr>
                <w:rFonts w:ascii="Arial" w:hAnsi="Arial" w:cs="Arial"/>
                <w:sz w:val="20"/>
                <w:szCs w:val="16"/>
              </w:rPr>
              <w:t>Clarity issues</w:t>
            </w:r>
          </w:p>
          <w:p w:rsidR="002C3EC3" w:rsidRPr="002C3EC3" w:rsidRDefault="002C3EC3" w:rsidP="002C3EC3">
            <w:pPr>
              <w:rPr>
                <w:rFonts w:ascii="Arial" w:hAnsi="Arial" w:cs="Arial"/>
                <w:sz w:val="20"/>
                <w:szCs w:val="16"/>
              </w:rPr>
            </w:pPr>
            <w:r w:rsidRPr="002C3EC3">
              <w:rPr>
                <w:rFonts w:ascii="Arial" w:hAnsi="Arial" w:cs="Arial"/>
                <w:sz w:val="20"/>
                <w:szCs w:val="16"/>
              </w:rPr>
              <w:t xml:space="preserve">Number of Occurrences </w:t>
            </w:r>
          </w:p>
          <w:p w:rsidR="002C3EC3" w:rsidRPr="002C3EC3" w:rsidRDefault="002C3EC3" w:rsidP="002C3EC3">
            <w:pPr>
              <w:rPr>
                <w:rFonts w:ascii="Arial" w:hAnsi="Arial" w:cs="Arial"/>
                <w:sz w:val="20"/>
                <w:szCs w:val="16"/>
              </w:rPr>
            </w:pPr>
          </w:p>
          <w:bookmarkStart w:id="2" w:name="_MON_1559132517"/>
          <w:bookmarkEnd w:id="2"/>
          <w:p w:rsidR="002C3EC3" w:rsidRPr="002C3EC3" w:rsidRDefault="002C3EC3" w:rsidP="002C3EC3">
            <w:pPr>
              <w:rPr>
                <w:rFonts w:ascii="Arial" w:hAnsi="Arial" w:cs="Arial"/>
                <w:sz w:val="20"/>
                <w:szCs w:val="16"/>
              </w:rPr>
            </w:pPr>
            <w:r w:rsidRPr="002C3EC3">
              <w:rPr>
                <w:rFonts w:ascii="Arial" w:eastAsiaTheme="minorHAnsi" w:hAnsi="Arial" w:cs="Arial"/>
                <w:sz w:val="20"/>
                <w:szCs w:val="16"/>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75pt" o:ole="">
                  <v:imagedata r:id="rId15" o:title=""/>
                </v:shape>
                <o:OLEObject Type="Embed" ProgID="Excel.Sheet.12" ShapeID="_x0000_i1025" DrawAspect="Icon" ObjectID="_1589266705" r:id="rId16"/>
              </w:object>
            </w:r>
          </w:p>
          <w:p w:rsidR="00AC1AA5" w:rsidRDefault="00AC1AA5" w:rsidP="002260EF">
            <w:pPr>
              <w:spacing w:beforeLines="40" w:before="96" w:afterLines="40" w:after="96"/>
              <w:rPr>
                <w:rFonts w:ascii="Arial" w:hAnsi="Arial" w:cs="Arial"/>
                <w:b/>
                <w:bCs/>
                <w:iCs/>
                <w:color w:val="000000" w:themeColor="text1"/>
                <w:lang w:val="en-US"/>
              </w:rPr>
            </w:pP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Pr="00683A0C" w:rsidRDefault="002C3EC3" w:rsidP="002C3EC3">
            <w:pPr>
              <w:rPr>
                <w:rFonts w:ascii="Arial" w:hAnsi="Arial" w:cs="Arial"/>
                <w:b/>
                <w:sz w:val="20"/>
                <w:szCs w:val="16"/>
              </w:rPr>
            </w:pPr>
            <w:r>
              <w:rPr>
                <w:rFonts w:ascii="Arial" w:hAnsi="Arial" w:cs="Arial"/>
                <w:b/>
                <w:sz w:val="20"/>
                <w:szCs w:val="16"/>
              </w:rPr>
              <w:t>R2</w:t>
            </w:r>
            <w:r w:rsidR="00AC1AA5" w:rsidRPr="00683A0C">
              <w:rPr>
                <w:rFonts w:ascii="Arial" w:hAnsi="Arial" w:cs="Arial"/>
                <w:b/>
                <w:sz w:val="20"/>
                <w:szCs w:val="16"/>
              </w:rPr>
              <w:t xml:space="preserve"> </w:t>
            </w:r>
            <w:r>
              <w:rPr>
                <w:rFonts w:ascii="Arial" w:hAnsi="Arial" w:cs="Arial"/>
                <w:b/>
                <w:sz w:val="20"/>
                <w:szCs w:val="16"/>
              </w:rPr>
              <w:t>June 2018</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Default="00AC1AA5" w:rsidP="00AC1AA5">
            <w:pPr>
              <w:rPr>
                <w:rFonts w:ascii="Arial" w:hAnsi="Arial" w:cs="Arial"/>
                <w:sz w:val="20"/>
                <w:szCs w:val="16"/>
              </w:rPr>
            </w:pPr>
          </w:p>
          <w:p w:rsidR="002C3EC3" w:rsidRDefault="002C3EC3" w:rsidP="002C3EC3">
            <w:pPr>
              <w:rPr>
                <w:rFonts w:ascii="Arial" w:hAnsi="Arial" w:cs="Arial"/>
                <w:sz w:val="20"/>
                <w:szCs w:val="16"/>
              </w:rPr>
            </w:pPr>
            <w:r w:rsidRPr="002C3EC3">
              <w:rPr>
                <w:rFonts w:ascii="Arial" w:hAnsi="Arial" w:cs="Arial"/>
                <w:sz w:val="20"/>
                <w:szCs w:val="16"/>
              </w:rPr>
              <w:t>Reason for Change / Justification:</w:t>
            </w:r>
          </w:p>
          <w:p w:rsidR="002C3EC3" w:rsidRPr="002C3EC3" w:rsidRDefault="002C3EC3" w:rsidP="002C3EC3">
            <w:pPr>
              <w:rPr>
                <w:rFonts w:ascii="Arial" w:hAnsi="Arial" w:cs="Arial"/>
                <w:sz w:val="20"/>
                <w:szCs w:val="16"/>
              </w:rPr>
            </w:pPr>
          </w:p>
          <w:p w:rsidR="002C3EC3" w:rsidRDefault="002C3EC3" w:rsidP="002C3EC3">
            <w:pPr>
              <w:rPr>
                <w:rFonts w:ascii="Arial" w:hAnsi="Arial" w:cs="Arial"/>
                <w:sz w:val="20"/>
                <w:szCs w:val="16"/>
              </w:rPr>
            </w:pPr>
            <w:r w:rsidRPr="002C3EC3">
              <w:rPr>
                <w:rFonts w:ascii="Arial" w:hAnsi="Arial" w:cs="Arial"/>
                <w:sz w:val="20"/>
                <w:szCs w:val="16"/>
              </w:rPr>
              <w:t>There are a number of Should have/could have File Format description and system changes that have been identified and recorded to be reviewed post Go Live.  These changes have been considered as not critical for Go Live (Must Have).  This list has not been shared with the industry. This includes changes that have been identified but have been confirmed as not required for day 1</w:t>
            </w:r>
            <w:r>
              <w:rPr>
                <w:rFonts w:ascii="Arial" w:hAnsi="Arial" w:cs="Arial"/>
                <w:sz w:val="20"/>
                <w:szCs w:val="16"/>
              </w:rPr>
              <w:t>.</w:t>
            </w:r>
          </w:p>
          <w:p w:rsidR="002C3EC3" w:rsidRDefault="002C3EC3" w:rsidP="002C3EC3">
            <w:pPr>
              <w:rPr>
                <w:rFonts w:ascii="Arial" w:hAnsi="Arial" w:cs="Arial"/>
                <w:sz w:val="20"/>
                <w:szCs w:val="16"/>
              </w:rPr>
            </w:pPr>
          </w:p>
          <w:p w:rsidR="002C3EC3" w:rsidRPr="002C3EC3" w:rsidRDefault="002C3EC3" w:rsidP="002C3EC3">
            <w:pPr>
              <w:rPr>
                <w:rFonts w:ascii="Arial" w:hAnsi="Arial" w:cs="Arial"/>
                <w:sz w:val="20"/>
                <w:szCs w:val="16"/>
              </w:rPr>
            </w:pPr>
            <w:r w:rsidRPr="002C3EC3">
              <w:rPr>
                <w:rFonts w:ascii="Arial" w:hAnsi="Arial" w:cs="Arial"/>
                <w:sz w:val="20"/>
                <w:szCs w:val="16"/>
              </w:rPr>
              <w:t>Impacted System(s):</w:t>
            </w:r>
          </w:p>
          <w:p w:rsidR="002C3EC3" w:rsidRPr="002C3EC3" w:rsidRDefault="002C3EC3" w:rsidP="002C3EC3">
            <w:pPr>
              <w:rPr>
                <w:rFonts w:ascii="Arial" w:hAnsi="Arial" w:cs="Arial"/>
                <w:sz w:val="20"/>
                <w:szCs w:val="16"/>
              </w:rPr>
            </w:pPr>
            <w:r>
              <w:rPr>
                <w:rFonts w:ascii="Arial" w:hAnsi="Arial" w:cs="Arial"/>
                <w:sz w:val="20"/>
                <w:szCs w:val="16"/>
              </w:rPr>
              <w:t xml:space="preserve">1. </w:t>
            </w:r>
            <w:r w:rsidRPr="002C3EC3">
              <w:rPr>
                <w:rFonts w:ascii="Arial" w:hAnsi="Arial" w:cs="Arial"/>
                <w:sz w:val="20"/>
                <w:szCs w:val="16"/>
              </w:rPr>
              <w:t>SAP ISU2.</w:t>
            </w:r>
            <w:r w:rsidRPr="002C3EC3">
              <w:rPr>
                <w:rFonts w:ascii="Arial" w:hAnsi="Arial" w:cs="Arial"/>
                <w:sz w:val="20"/>
                <w:szCs w:val="16"/>
              </w:rPr>
              <w:tab/>
            </w:r>
          </w:p>
          <w:p w:rsidR="002C3EC3" w:rsidRPr="002C3EC3" w:rsidRDefault="002C3EC3" w:rsidP="002C3EC3">
            <w:pPr>
              <w:rPr>
                <w:rFonts w:ascii="Arial" w:hAnsi="Arial" w:cs="Arial"/>
                <w:sz w:val="20"/>
                <w:szCs w:val="16"/>
              </w:rPr>
            </w:pPr>
            <w:r w:rsidRPr="002C3EC3">
              <w:rPr>
                <w:rFonts w:ascii="Arial" w:hAnsi="Arial" w:cs="Arial"/>
                <w:sz w:val="20"/>
                <w:szCs w:val="16"/>
              </w:rPr>
              <w:t>2</w:t>
            </w:r>
            <w:r>
              <w:rPr>
                <w:rFonts w:ascii="Arial" w:hAnsi="Arial" w:cs="Arial"/>
                <w:sz w:val="20"/>
                <w:szCs w:val="16"/>
              </w:rPr>
              <w:t xml:space="preserve">. </w:t>
            </w:r>
            <w:r w:rsidRPr="002C3EC3">
              <w:rPr>
                <w:rFonts w:ascii="Arial" w:hAnsi="Arial" w:cs="Arial"/>
                <w:sz w:val="20"/>
                <w:szCs w:val="16"/>
              </w:rPr>
              <w:t xml:space="preserve">AMT </w:t>
            </w:r>
            <w:proofErr w:type="spellStart"/>
            <w:r w:rsidRPr="002C3EC3">
              <w:rPr>
                <w:rFonts w:ascii="Arial" w:hAnsi="Arial" w:cs="Arial"/>
                <w:sz w:val="20"/>
                <w:szCs w:val="16"/>
              </w:rPr>
              <w:t>Marketflow</w:t>
            </w:r>
            <w:proofErr w:type="spellEnd"/>
            <w:r w:rsidRPr="002C3EC3">
              <w:rPr>
                <w:rFonts w:ascii="Arial" w:hAnsi="Arial" w:cs="Arial"/>
                <w:sz w:val="20"/>
                <w:szCs w:val="16"/>
              </w:rPr>
              <w:t xml:space="preserve"> </w:t>
            </w:r>
          </w:p>
          <w:p w:rsidR="002C3EC3" w:rsidRDefault="002C3EC3" w:rsidP="002C3EC3">
            <w:pPr>
              <w:rPr>
                <w:rFonts w:ascii="Arial" w:hAnsi="Arial" w:cs="Arial"/>
                <w:sz w:val="20"/>
                <w:szCs w:val="16"/>
              </w:rPr>
            </w:pPr>
            <w:r w:rsidRPr="002C3EC3">
              <w:rPr>
                <w:rFonts w:ascii="Arial" w:hAnsi="Arial" w:cs="Arial"/>
                <w:sz w:val="20"/>
                <w:szCs w:val="16"/>
              </w:rPr>
              <w:t>3. BW</w:t>
            </w:r>
          </w:p>
          <w:p w:rsidR="00FF1CAD" w:rsidRDefault="00FF1CAD" w:rsidP="002C3EC3">
            <w:pPr>
              <w:rPr>
                <w:rFonts w:ascii="Arial" w:hAnsi="Arial" w:cs="Arial"/>
                <w:sz w:val="20"/>
                <w:szCs w:val="16"/>
              </w:rPr>
            </w:pPr>
          </w:p>
          <w:p w:rsidR="00FF1CAD" w:rsidRPr="00846C3E" w:rsidRDefault="00FF1CAD" w:rsidP="002C3EC3">
            <w:pPr>
              <w:rPr>
                <w:rFonts w:ascii="Arial" w:hAnsi="Arial" w:cs="Arial"/>
                <w:b/>
                <w:sz w:val="20"/>
                <w:szCs w:val="16"/>
              </w:rPr>
            </w:pPr>
            <w:r w:rsidRPr="00846C3E">
              <w:rPr>
                <w:rFonts w:ascii="Arial" w:hAnsi="Arial" w:cs="Arial"/>
                <w:b/>
                <w:sz w:val="20"/>
                <w:szCs w:val="16"/>
              </w:rPr>
              <w:t>This change’s original Xoserve Change Request Number was UKLP280</w:t>
            </w:r>
            <w:r w:rsidR="00C037AE" w:rsidRPr="00846C3E">
              <w:rPr>
                <w:rFonts w:ascii="Arial" w:hAnsi="Arial" w:cs="Arial"/>
                <w:b/>
                <w:sz w:val="20"/>
                <w:szCs w:val="16"/>
              </w:rPr>
              <w:t>v3</w:t>
            </w:r>
            <w:r w:rsidRPr="00846C3E">
              <w:rPr>
                <w:rFonts w:ascii="Arial" w:hAnsi="Arial" w:cs="Arial"/>
                <w:b/>
                <w:sz w:val="20"/>
                <w:szCs w:val="16"/>
              </w:rPr>
              <w:t>.</w:t>
            </w: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AC1AA5" w:rsidRPr="00683A0C" w:rsidRDefault="006D240B" w:rsidP="00AC1AA5">
            <w:pPr>
              <w:rPr>
                <w:rFonts w:ascii="Arial" w:hAnsi="Arial" w:cs="Arial"/>
                <w:b/>
                <w:sz w:val="20"/>
                <w:szCs w:val="16"/>
              </w:rPr>
            </w:pPr>
            <w:r>
              <w:rPr>
                <w:rFonts w:ascii="Arial" w:hAnsi="Arial" w:cs="Arial"/>
                <w:b/>
                <w:sz w:val="20"/>
                <w:szCs w:val="16"/>
              </w:rPr>
              <w:t>Line by line review to recommend inclusions</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6D240B">
              <w:rPr>
                <w:rFonts w:ascii="Arial" w:hAnsi="Arial" w:cs="Arial"/>
                <w:b/>
                <w:sz w:val="20"/>
                <w:szCs w:val="16"/>
              </w:rPr>
              <w:t>Approve</w:t>
            </w:r>
            <w:r w:rsidRPr="00683A0C">
              <w:rPr>
                <w:rFonts w:ascii="Arial" w:hAnsi="Arial" w:cs="Arial"/>
                <w:sz w:val="20"/>
                <w:szCs w:val="16"/>
              </w:rPr>
              <w:t xml:space="preser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6D240B">
            <w:pPr>
              <w:rPr>
                <w:rFonts w:ascii="Arial" w:hAnsi="Arial" w:cs="Arial"/>
                <w:sz w:val="20"/>
                <w:szCs w:val="16"/>
              </w:rPr>
            </w:pPr>
            <w:r w:rsidRPr="00683A0C">
              <w:rPr>
                <w:rFonts w:ascii="Arial" w:hAnsi="Arial" w:cs="Arial"/>
                <w:sz w:val="20"/>
                <w:szCs w:val="16"/>
              </w:rPr>
              <w:t xml:space="preserve">Release </w:t>
            </w:r>
            <w:r w:rsidR="006D240B">
              <w:rPr>
                <w:rFonts w:ascii="Arial" w:hAnsi="Arial" w:cs="Arial"/>
                <w:sz w:val="20"/>
                <w:szCs w:val="16"/>
              </w:rPr>
              <w:t xml:space="preserve">3 </w:t>
            </w:r>
            <w:proofErr w:type="spellStart"/>
            <w:r w:rsidR="006D240B">
              <w:rPr>
                <w:rFonts w:ascii="Arial" w:hAnsi="Arial" w:cs="Arial"/>
                <w:sz w:val="20"/>
                <w:szCs w:val="16"/>
              </w:rPr>
              <w:t>nov</w:t>
            </w:r>
            <w:proofErr w:type="spellEnd"/>
            <w:r w:rsidR="006D240B">
              <w:rPr>
                <w:rFonts w:ascii="Arial" w:hAnsi="Arial" w:cs="Arial"/>
                <w:sz w:val="20"/>
                <w:szCs w:val="16"/>
              </w:rPr>
              <w:t xml:space="preserve"> 18</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6D240B" w:rsidP="00AC1AA5">
            <w:pPr>
              <w:rPr>
                <w:rFonts w:ascii="Arial" w:hAnsi="Arial" w:cs="Arial"/>
                <w:sz w:val="20"/>
                <w:szCs w:val="16"/>
              </w:rPr>
            </w:pPr>
            <w:r>
              <w:rPr>
                <w:rFonts w:ascii="Arial" w:hAnsi="Arial" w:cs="Arial"/>
                <w:sz w:val="20"/>
                <w:szCs w:val="16"/>
              </w:rPr>
              <w:t>UK Link deferred budget</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6D240B" w:rsidP="00AC1AA5">
            <w:pPr>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Shipper                                      </w:t>
            </w:r>
            <w:r w:rsidR="00AC1AA5" w:rsidRPr="006D240B">
              <w:rPr>
                <w:rFonts w:ascii="Arial" w:hAnsi="Arial" w:cs="Arial"/>
                <w:b/>
                <w:sz w:val="20"/>
                <w:szCs w:val="16"/>
              </w:rPr>
              <w:t>Approve</w:t>
            </w:r>
            <w:r w:rsidR="00AC1AA5" w:rsidRPr="00683A0C">
              <w:rPr>
                <w:rFonts w:ascii="Arial" w:hAnsi="Arial" w:cs="Arial"/>
                <w:sz w:val="20"/>
                <w:szCs w:val="16"/>
              </w:rPr>
              <w:t xml:space="preserve"> / Reject / NA / Abstain</w:t>
            </w:r>
          </w:p>
          <w:p w:rsidR="00AC1AA5" w:rsidRPr="00683A0C" w:rsidRDefault="006D240B" w:rsidP="00AC1AA5">
            <w:pPr>
              <w:tabs>
                <w:tab w:val="right" w:pos="6224"/>
              </w:tabs>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National Grid Transmission       </w:t>
            </w:r>
            <w:r w:rsidR="00AC1AA5" w:rsidRPr="006D240B">
              <w:rPr>
                <w:rFonts w:ascii="Arial" w:hAnsi="Arial" w:cs="Arial"/>
                <w:sz w:val="20"/>
                <w:szCs w:val="16"/>
              </w:rPr>
              <w:t>Approve</w:t>
            </w:r>
            <w:r w:rsidR="00AC1AA5" w:rsidRPr="00683A0C">
              <w:rPr>
                <w:rFonts w:ascii="Arial" w:hAnsi="Arial" w:cs="Arial"/>
                <w:sz w:val="20"/>
                <w:szCs w:val="16"/>
              </w:rPr>
              <w:t xml:space="preserve"> / Reject / </w:t>
            </w:r>
            <w:r w:rsidR="00AC1AA5" w:rsidRPr="006D240B">
              <w:rPr>
                <w:rFonts w:ascii="Arial" w:hAnsi="Arial" w:cs="Arial"/>
                <w:b/>
                <w:sz w:val="20"/>
                <w:szCs w:val="16"/>
              </w:rPr>
              <w:t>NA</w:t>
            </w:r>
            <w:r w:rsidR="00AC1AA5" w:rsidRPr="00683A0C">
              <w:rPr>
                <w:rFonts w:ascii="Arial" w:hAnsi="Arial" w:cs="Arial"/>
                <w:sz w:val="20"/>
                <w:szCs w:val="16"/>
              </w:rPr>
              <w:t xml:space="preserve"> / Abstain</w:t>
            </w:r>
            <w:r w:rsidR="00AC1AA5" w:rsidRPr="00683A0C">
              <w:rPr>
                <w:rFonts w:ascii="Arial" w:hAnsi="Arial" w:cs="Arial"/>
                <w:sz w:val="20"/>
                <w:szCs w:val="16"/>
              </w:rPr>
              <w:tab/>
            </w:r>
          </w:p>
          <w:p w:rsidR="00AC1AA5" w:rsidRPr="00683A0C" w:rsidRDefault="006D240B" w:rsidP="00AC1AA5">
            <w:pPr>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Distribution Network Operator   </w:t>
            </w:r>
            <w:r w:rsidR="00AC1AA5" w:rsidRPr="006D240B">
              <w:rPr>
                <w:rFonts w:ascii="Arial" w:hAnsi="Arial" w:cs="Arial"/>
                <w:b/>
                <w:sz w:val="20"/>
                <w:szCs w:val="16"/>
              </w:rPr>
              <w:t>Approve</w:t>
            </w:r>
            <w:r w:rsidR="00AC1AA5" w:rsidRPr="00683A0C">
              <w:rPr>
                <w:rFonts w:ascii="Arial" w:hAnsi="Arial" w:cs="Arial"/>
                <w:sz w:val="20"/>
                <w:szCs w:val="16"/>
              </w:rPr>
              <w:t xml:space="preserve"> / Reject / NA / Abstain</w:t>
            </w:r>
          </w:p>
          <w:p w:rsidR="00AC1AA5" w:rsidRPr="00683A0C" w:rsidRDefault="006D240B" w:rsidP="00AC1AA5">
            <w:pPr>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w:t>
            </w:r>
            <w:proofErr w:type="spellStart"/>
            <w:r w:rsidR="00AC1AA5" w:rsidRPr="00683A0C">
              <w:rPr>
                <w:rFonts w:ascii="Arial" w:hAnsi="Arial" w:cs="Arial"/>
                <w:sz w:val="20"/>
                <w:szCs w:val="16"/>
              </w:rPr>
              <w:t>iGT</w:t>
            </w:r>
            <w:proofErr w:type="spellEnd"/>
            <w:r w:rsidR="00AC1AA5" w:rsidRPr="00683A0C">
              <w:rPr>
                <w:rFonts w:ascii="Arial" w:hAnsi="Arial" w:cs="Arial"/>
                <w:sz w:val="20"/>
                <w:szCs w:val="16"/>
              </w:rPr>
              <w:t xml:space="preserve">                                             </w:t>
            </w:r>
            <w:r w:rsidR="00AC1AA5" w:rsidRPr="006D240B">
              <w:rPr>
                <w:rFonts w:ascii="Arial" w:hAnsi="Arial" w:cs="Arial"/>
                <w:b/>
                <w:sz w:val="20"/>
                <w:szCs w:val="16"/>
              </w:rPr>
              <w:t>Approve</w:t>
            </w:r>
            <w:r w:rsidR="00AC1AA5" w:rsidRPr="00683A0C">
              <w:rPr>
                <w:rFonts w:ascii="Arial" w:hAnsi="Arial" w:cs="Arial"/>
                <w:sz w:val="20"/>
                <w:szCs w:val="16"/>
              </w:rPr>
              <w:t xml:space="preser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6D240B" w:rsidP="00AC1AA5">
            <w:pPr>
              <w:rPr>
                <w:rFonts w:ascii="Arial" w:hAnsi="Arial" w:cs="Arial"/>
                <w:sz w:val="20"/>
                <w:szCs w:val="16"/>
              </w:rPr>
            </w:pPr>
            <w:r>
              <w:rPr>
                <w:rFonts w:ascii="Arial" w:hAnsi="Arial" w:cs="Arial"/>
                <w:sz w:val="20"/>
                <w:szCs w:val="16"/>
              </w:rPr>
              <w:t>Jan 18</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6D240B">
            <w:pPr>
              <w:rPr>
                <w:rFonts w:ascii="Arial" w:hAnsi="Arial" w:cs="Arial"/>
                <w:sz w:val="20"/>
                <w:szCs w:val="16"/>
              </w:rPr>
            </w:pPr>
            <w:r w:rsidRPr="00683A0C">
              <w:rPr>
                <w:rFonts w:ascii="Arial" w:hAnsi="Arial" w:cs="Arial"/>
                <w:sz w:val="20"/>
                <w:szCs w:val="16"/>
              </w:rPr>
              <w:t xml:space="preserve">Release </w:t>
            </w:r>
            <w:r w:rsidR="006D240B">
              <w:rPr>
                <w:rFonts w:ascii="Arial" w:hAnsi="Arial" w:cs="Arial"/>
                <w:sz w:val="20"/>
                <w:szCs w:val="16"/>
              </w:rPr>
              <w:t xml:space="preserve">3 </w:t>
            </w:r>
            <w:r w:rsidRPr="00683A0C">
              <w:rPr>
                <w:rFonts w:ascii="Arial" w:hAnsi="Arial" w:cs="Arial"/>
                <w:sz w:val="20"/>
                <w:szCs w:val="16"/>
              </w:rPr>
              <w:t xml:space="preserve">Nov </w:t>
            </w:r>
            <w:r w:rsidR="006D240B">
              <w:rPr>
                <w:rFonts w:ascii="Arial" w:hAnsi="Arial" w:cs="Arial"/>
                <w:sz w:val="20"/>
                <w:szCs w:val="16"/>
              </w:rPr>
              <w:t>18</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6D240B">
            <w:pPr>
              <w:rPr>
                <w:rFonts w:ascii="Arial" w:hAnsi="Arial" w:cs="Arial"/>
                <w:sz w:val="20"/>
                <w:szCs w:val="16"/>
              </w:rPr>
            </w:pPr>
            <w:r w:rsidRPr="00683A0C">
              <w:rPr>
                <w:rFonts w:ascii="Arial" w:hAnsi="Arial" w:cs="Arial"/>
                <w:sz w:val="20"/>
                <w:szCs w:val="16"/>
              </w:rPr>
              <w:t xml:space="preserve">Approved for Release </w:t>
            </w:r>
            <w:r w:rsidR="006D240B">
              <w:rPr>
                <w:rFonts w:ascii="Arial" w:hAnsi="Arial" w:cs="Arial"/>
                <w:sz w:val="20"/>
                <w:szCs w:val="16"/>
              </w:rPr>
              <w:t>3</w:t>
            </w:r>
            <w:r w:rsidRPr="00683A0C">
              <w:rPr>
                <w:rFonts w:ascii="Arial" w:hAnsi="Arial" w:cs="Arial"/>
                <w:sz w:val="20"/>
                <w:szCs w:val="16"/>
              </w:rPr>
              <w:t xml:space="preserve">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7" w:history="1">
        <w:r w:rsidRPr="005D3A53">
          <w:rPr>
            <w:rStyle w:val="Hyperlink"/>
            <w:rFonts w:cs="Arial"/>
            <w:b/>
            <w:color w:val="0070C0"/>
            <w:sz w:val="22"/>
            <w:szCs w:val="22"/>
          </w:rPr>
          <w:t>.box.xoserve.portfoliooffice@xoserve.com</w:t>
        </w:r>
      </w:hyperlink>
      <w:bookmarkStart w:id="4" w:name="_GoBack"/>
      <w:bookmarkEnd w:id="4"/>
    </w:p>
    <w:sectPr w:rsidR="007B4360" w:rsidRPr="00C07FCB" w:rsidSect="00883321">
      <w:headerReference w:type="even" r:id="rId18"/>
      <w:head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1E" w:rsidRDefault="0036051E" w:rsidP="00913EF2">
      <w:pPr>
        <w:spacing w:after="0" w:line="240" w:lineRule="auto"/>
      </w:pPr>
      <w:r>
        <w:separator/>
      </w:r>
    </w:p>
  </w:endnote>
  <w:endnote w:type="continuationSeparator" w:id="0">
    <w:p w:rsidR="0036051E" w:rsidRDefault="0036051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1E" w:rsidRDefault="0036051E" w:rsidP="00913EF2">
      <w:pPr>
        <w:spacing w:after="0" w:line="240" w:lineRule="auto"/>
      </w:pPr>
      <w:r>
        <w:separator/>
      </w:r>
    </w:p>
  </w:footnote>
  <w:footnote w:type="continuationSeparator" w:id="0">
    <w:p w:rsidR="0036051E" w:rsidRDefault="0036051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6051E">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6051E">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6051E">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7F0D"/>
    <w:rsid w:val="000615F3"/>
    <w:rsid w:val="000621C2"/>
    <w:rsid w:val="00066BCA"/>
    <w:rsid w:val="00093D9D"/>
    <w:rsid w:val="00096F23"/>
    <w:rsid w:val="000A2BDC"/>
    <w:rsid w:val="000C79EE"/>
    <w:rsid w:val="000D66D3"/>
    <w:rsid w:val="000E3D49"/>
    <w:rsid w:val="001232E4"/>
    <w:rsid w:val="00146769"/>
    <w:rsid w:val="00160739"/>
    <w:rsid w:val="00186FB8"/>
    <w:rsid w:val="00192B0D"/>
    <w:rsid w:val="001A713A"/>
    <w:rsid w:val="00214089"/>
    <w:rsid w:val="002260EF"/>
    <w:rsid w:val="002427E0"/>
    <w:rsid w:val="002B5CD2"/>
    <w:rsid w:val="002C3EC3"/>
    <w:rsid w:val="002E2C40"/>
    <w:rsid w:val="0036051E"/>
    <w:rsid w:val="003612A8"/>
    <w:rsid w:val="003C3FD8"/>
    <w:rsid w:val="003C63DC"/>
    <w:rsid w:val="003D4B81"/>
    <w:rsid w:val="00403557"/>
    <w:rsid w:val="00456196"/>
    <w:rsid w:val="0048203B"/>
    <w:rsid w:val="004935D2"/>
    <w:rsid w:val="004B0695"/>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94E1F"/>
    <w:rsid w:val="006A724E"/>
    <w:rsid w:val="006D240B"/>
    <w:rsid w:val="006E4337"/>
    <w:rsid w:val="006F6DC7"/>
    <w:rsid w:val="00703D81"/>
    <w:rsid w:val="00703E45"/>
    <w:rsid w:val="007074A8"/>
    <w:rsid w:val="007B4360"/>
    <w:rsid w:val="007C5A34"/>
    <w:rsid w:val="007D7EAF"/>
    <w:rsid w:val="007F0246"/>
    <w:rsid w:val="00816C17"/>
    <w:rsid w:val="00842204"/>
    <w:rsid w:val="00844A4E"/>
    <w:rsid w:val="00846C3E"/>
    <w:rsid w:val="00883321"/>
    <w:rsid w:val="00893354"/>
    <w:rsid w:val="008D217D"/>
    <w:rsid w:val="008E3A3A"/>
    <w:rsid w:val="00913EF2"/>
    <w:rsid w:val="009B0C30"/>
    <w:rsid w:val="009C272A"/>
    <w:rsid w:val="009D0DF1"/>
    <w:rsid w:val="00A1080B"/>
    <w:rsid w:val="00A20C75"/>
    <w:rsid w:val="00A74C4A"/>
    <w:rsid w:val="00AC1AA5"/>
    <w:rsid w:val="00AC2008"/>
    <w:rsid w:val="00AC5A48"/>
    <w:rsid w:val="00AC6F36"/>
    <w:rsid w:val="00AD3977"/>
    <w:rsid w:val="00AD6B73"/>
    <w:rsid w:val="00B10D89"/>
    <w:rsid w:val="00B22144"/>
    <w:rsid w:val="00B72A9D"/>
    <w:rsid w:val="00BA7FCA"/>
    <w:rsid w:val="00BB5A00"/>
    <w:rsid w:val="00BC0814"/>
    <w:rsid w:val="00BE7A20"/>
    <w:rsid w:val="00C037AE"/>
    <w:rsid w:val="00C07FCB"/>
    <w:rsid w:val="00C15E8B"/>
    <w:rsid w:val="00C263C7"/>
    <w:rsid w:val="00C34C4F"/>
    <w:rsid w:val="00C51D0F"/>
    <w:rsid w:val="00C90516"/>
    <w:rsid w:val="00D0145E"/>
    <w:rsid w:val="00D22D52"/>
    <w:rsid w:val="00D50E9A"/>
    <w:rsid w:val="00D5333F"/>
    <w:rsid w:val="00D54CC9"/>
    <w:rsid w:val="00DD59C5"/>
    <w:rsid w:val="00E21544"/>
    <w:rsid w:val="00E45364"/>
    <w:rsid w:val="00EA3B18"/>
    <w:rsid w:val="00ED63F4"/>
    <w:rsid w:val="00EF5FD7"/>
    <w:rsid w:val="00F105D9"/>
    <w:rsid w:val="00F13926"/>
    <w:rsid w:val="00F17027"/>
    <w:rsid w:val="00F52A52"/>
    <w:rsid w:val="00FC3EB7"/>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an.m.johnson@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e.Berlin@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DF85E4-CC9C-47CA-8980-D03983B8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2018-05-31T09:12:00Z</dcterms:created>
  <dcterms:modified xsi:type="dcterms:W3CDTF">2018-05-31T09:12:00Z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970657604</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-1925963908</vt:i4>
  </property>
</Properties>
</file>