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2243A"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2CC2258A" wp14:editId="2CC2258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43B" w14:textId="77777777" w:rsidR="004872D4" w:rsidRDefault="004872D4" w:rsidP="004872D4">
      <w:pPr>
        <w:spacing w:after="0" w:line="240" w:lineRule="auto"/>
        <w:jc w:val="center"/>
        <w:rPr>
          <w:rFonts w:asciiTheme="majorHAnsi" w:hAnsiTheme="majorHAnsi" w:cstheme="majorHAnsi"/>
          <w:b/>
          <w:color w:val="3E5AA8"/>
          <w:sz w:val="60"/>
          <w:szCs w:val="60"/>
        </w:rPr>
      </w:pPr>
    </w:p>
    <w:p w14:paraId="2CC2243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2CC2243D" w14:textId="2091AA9D"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 xml:space="preserve">XRN </w:t>
      </w:r>
      <w:r w:rsidR="00593D0C">
        <w:rPr>
          <w:rFonts w:cs="Arial"/>
          <w:b/>
          <w:color w:val="3E5AA8" w:themeColor="accent1"/>
          <w:sz w:val="22"/>
          <w:szCs w:val="22"/>
        </w:rPr>
        <w:t>46</w:t>
      </w:r>
      <w:r w:rsidR="00DC6B95">
        <w:rPr>
          <w:rFonts w:cs="Arial"/>
          <w:b/>
          <w:color w:val="3E5AA8" w:themeColor="accent1"/>
          <w:sz w:val="22"/>
          <w:szCs w:val="22"/>
        </w:rPr>
        <w:t>91/4692/4693/4694</w:t>
      </w:r>
    </w:p>
    <w:p w14:paraId="2CC2243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2CC2258C" wp14:editId="2CC2258D">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CC2243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2CC2258E" wp14:editId="2CC2258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2CC2244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E93618" w:rsidRPr="00E93618" w14:paraId="2CC22443" w14:textId="77777777" w:rsidTr="00AE0D2C">
        <w:tc>
          <w:tcPr>
            <w:tcW w:w="1734" w:type="pct"/>
            <w:shd w:val="clear" w:color="auto" w:fill="FCB556"/>
          </w:tcPr>
          <w:p w14:paraId="2CC22441"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Title</w:t>
            </w:r>
          </w:p>
        </w:tc>
        <w:tc>
          <w:tcPr>
            <w:tcW w:w="3266" w:type="pct"/>
            <w:gridSpan w:val="2"/>
          </w:tcPr>
          <w:p w14:paraId="2CC22442" w14:textId="2566A8FD" w:rsidR="004872D4" w:rsidRPr="00E93618" w:rsidRDefault="00DC6B95" w:rsidP="00AE0D2C">
            <w:pPr>
              <w:rPr>
                <w:rFonts w:ascii="Arial" w:hAnsi="Arial" w:cs="Arial"/>
                <w:sz w:val="20"/>
                <w:szCs w:val="20"/>
              </w:rPr>
            </w:pPr>
            <w:r>
              <w:rPr>
                <w:rFonts w:ascii="Arial" w:hAnsi="Arial" w:cs="Arial"/>
                <w:sz w:val="20"/>
                <w:szCs w:val="20"/>
              </w:rPr>
              <w:t>CSEPs IGT and GT File Formats</w:t>
            </w:r>
          </w:p>
        </w:tc>
      </w:tr>
      <w:tr w:rsidR="00E93618" w:rsidRPr="00E93618" w14:paraId="2CC22446" w14:textId="77777777" w:rsidTr="00AE0D2C">
        <w:tc>
          <w:tcPr>
            <w:tcW w:w="1734" w:type="pct"/>
            <w:shd w:val="clear" w:color="auto" w:fill="FCB556"/>
          </w:tcPr>
          <w:p w14:paraId="2CC22444"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 Raised</w:t>
            </w:r>
          </w:p>
        </w:tc>
        <w:tc>
          <w:tcPr>
            <w:tcW w:w="3266" w:type="pct"/>
            <w:gridSpan w:val="2"/>
          </w:tcPr>
          <w:p w14:paraId="2CC22445" w14:textId="661BC096" w:rsidR="004872D4" w:rsidRPr="00E93618" w:rsidRDefault="00441602" w:rsidP="00441602">
            <w:pPr>
              <w:rPr>
                <w:rFonts w:ascii="Arial" w:hAnsi="Arial" w:cs="Arial"/>
                <w:sz w:val="20"/>
                <w:szCs w:val="20"/>
              </w:rPr>
            </w:pPr>
            <w:r>
              <w:rPr>
                <w:rFonts w:ascii="Arial" w:hAnsi="Arial" w:cs="Arial"/>
                <w:sz w:val="20"/>
                <w:szCs w:val="20"/>
              </w:rPr>
              <w:t>29</w:t>
            </w:r>
            <w:r w:rsidR="00384341" w:rsidRPr="00E93618">
              <w:rPr>
                <w:rFonts w:ascii="Arial" w:hAnsi="Arial" w:cs="Arial"/>
                <w:sz w:val="20"/>
                <w:szCs w:val="20"/>
              </w:rPr>
              <w:t>/0</w:t>
            </w:r>
            <w:r>
              <w:rPr>
                <w:rFonts w:ascii="Arial" w:hAnsi="Arial" w:cs="Arial"/>
                <w:sz w:val="20"/>
                <w:szCs w:val="20"/>
              </w:rPr>
              <w:t>3</w:t>
            </w:r>
            <w:r w:rsidR="00384341" w:rsidRPr="00E93618">
              <w:rPr>
                <w:rFonts w:ascii="Arial" w:hAnsi="Arial" w:cs="Arial"/>
                <w:sz w:val="20"/>
                <w:szCs w:val="20"/>
              </w:rPr>
              <w:t>/2018</w:t>
            </w:r>
          </w:p>
        </w:tc>
      </w:tr>
      <w:tr w:rsidR="00E93618" w:rsidRPr="00E93618" w14:paraId="2CC22449" w14:textId="77777777" w:rsidTr="00AE0D2C">
        <w:tc>
          <w:tcPr>
            <w:tcW w:w="1734" w:type="pct"/>
            <w:shd w:val="clear" w:color="auto" w:fill="FCB556"/>
          </w:tcPr>
          <w:p w14:paraId="2CC22447"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Organisation</w:t>
            </w:r>
          </w:p>
        </w:tc>
        <w:tc>
          <w:tcPr>
            <w:tcW w:w="3266" w:type="pct"/>
            <w:gridSpan w:val="2"/>
          </w:tcPr>
          <w:p w14:paraId="2CC22448" w14:textId="473781D0" w:rsidR="004872D4" w:rsidRPr="00E93618" w:rsidRDefault="00AE0D2C" w:rsidP="009467C4">
            <w:pPr>
              <w:rPr>
                <w:rFonts w:ascii="Arial" w:hAnsi="Arial" w:cs="Arial"/>
                <w:sz w:val="20"/>
                <w:szCs w:val="20"/>
              </w:rPr>
            </w:pPr>
            <w:r>
              <w:rPr>
                <w:rFonts w:ascii="Arial" w:hAnsi="Arial" w:cs="Arial"/>
                <w:sz w:val="20"/>
                <w:szCs w:val="20"/>
              </w:rPr>
              <w:t>Wales &amp; West Utilities</w:t>
            </w:r>
          </w:p>
        </w:tc>
      </w:tr>
      <w:tr w:rsidR="00E93618" w:rsidRPr="00E93618" w14:paraId="2CC2244C" w14:textId="77777777" w:rsidTr="00AE0D2C">
        <w:tc>
          <w:tcPr>
            <w:tcW w:w="1734" w:type="pct"/>
            <w:tcBorders>
              <w:bottom w:val="single" w:sz="4" w:space="0" w:color="auto"/>
            </w:tcBorders>
            <w:shd w:val="clear" w:color="auto" w:fill="FCB556"/>
          </w:tcPr>
          <w:p w14:paraId="2CC2244A"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Name</w:t>
            </w:r>
          </w:p>
        </w:tc>
        <w:tc>
          <w:tcPr>
            <w:tcW w:w="3266" w:type="pct"/>
            <w:gridSpan w:val="2"/>
            <w:tcBorders>
              <w:bottom w:val="single" w:sz="4" w:space="0" w:color="auto"/>
            </w:tcBorders>
          </w:tcPr>
          <w:p w14:paraId="2CC2244B" w14:textId="582A5985" w:rsidR="004872D4" w:rsidRPr="00E93618" w:rsidRDefault="00DC6B95" w:rsidP="00DC6B95">
            <w:pPr>
              <w:rPr>
                <w:rFonts w:ascii="Arial" w:hAnsi="Arial" w:cs="Arial"/>
                <w:sz w:val="20"/>
                <w:szCs w:val="20"/>
              </w:rPr>
            </w:pPr>
            <w:r>
              <w:rPr>
                <w:rFonts w:ascii="Arial" w:hAnsi="Arial" w:cs="Arial"/>
                <w:sz w:val="20"/>
                <w:szCs w:val="20"/>
              </w:rPr>
              <w:t>Richard Pomroy</w:t>
            </w:r>
          </w:p>
        </w:tc>
      </w:tr>
      <w:tr w:rsidR="00E93618" w:rsidRPr="00E93618" w14:paraId="2CC2244F" w14:textId="77777777" w:rsidTr="00AE0D2C">
        <w:tc>
          <w:tcPr>
            <w:tcW w:w="1734" w:type="pct"/>
            <w:tcBorders>
              <w:bottom w:val="single" w:sz="4" w:space="0" w:color="auto"/>
            </w:tcBorders>
            <w:shd w:val="clear" w:color="auto" w:fill="FCB556"/>
          </w:tcPr>
          <w:p w14:paraId="2CC2244D"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Contact Details</w:t>
            </w:r>
          </w:p>
        </w:tc>
        <w:tc>
          <w:tcPr>
            <w:tcW w:w="3266" w:type="pct"/>
            <w:gridSpan w:val="2"/>
            <w:tcBorders>
              <w:bottom w:val="single" w:sz="4" w:space="0" w:color="auto"/>
            </w:tcBorders>
          </w:tcPr>
          <w:p w14:paraId="2CC2244E" w14:textId="513DB437" w:rsidR="004872D4" w:rsidRPr="00E93618" w:rsidRDefault="00E66D05" w:rsidP="00AE0D2C">
            <w:pPr>
              <w:rPr>
                <w:rFonts w:ascii="Arial" w:hAnsi="Arial" w:cs="Arial"/>
                <w:sz w:val="20"/>
                <w:szCs w:val="20"/>
              </w:rPr>
            </w:pPr>
            <w:hyperlink r:id="rId13" w:history="1">
              <w:r w:rsidR="00AE0D2C" w:rsidRPr="00BD5A18">
                <w:rPr>
                  <w:rStyle w:val="Hyperlink"/>
                  <w:rFonts w:cs="Arial"/>
                  <w:szCs w:val="16"/>
                </w:rPr>
                <w:t>Richard.Pomroy@wwutilities.co.uk</w:t>
              </w:r>
            </w:hyperlink>
            <w:r w:rsidR="00AE0D2C">
              <w:rPr>
                <w:rFonts w:ascii="Arial" w:hAnsi="Arial" w:cs="Arial"/>
                <w:sz w:val="20"/>
                <w:szCs w:val="16"/>
              </w:rPr>
              <w:t xml:space="preserve">  07812 973337</w:t>
            </w:r>
          </w:p>
        </w:tc>
      </w:tr>
      <w:tr w:rsidR="00E93618" w:rsidRPr="00E93618" w14:paraId="2CC22452" w14:textId="77777777" w:rsidTr="00AE0D2C">
        <w:tc>
          <w:tcPr>
            <w:tcW w:w="1734" w:type="pct"/>
            <w:tcBorders>
              <w:bottom w:val="single" w:sz="4" w:space="0" w:color="auto"/>
            </w:tcBorders>
            <w:shd w:val="clear" w:color="auto" w:fill="FCB556"/>
          </w:tcPr>
          <w:p w14:paraId="2CC22450" w14:textId="77777777" w:rsidR="004872D4" w:rsidRPr="00E93618" w:rsidRDefault="004872D4" w:rsidP="00AE0D2C">
            <w:pPr>
              <w:rPr>
                <w:rFonts w:ascii="Arial" w:hAnsi="Arial" w:cs="Arial"/>
                <w:b/>
                <w:sz w:val="20"/>
                <w:szCs w:val="20"/>
              </w:rPr>
            </w:pPr>
            <w:r w:rsidRPr="00E93618">
              <w:rPr>
                <w:rFonts w:ascii="Arial" w:hAnsi="Arial" w:cs="Arial"/>
                <w:b/>
                <w:sz w:val="20"/>
                <w:szCs w:val="20"/>
              </w:rPr>
              <w:t>Xoserve Contact Name</w:t>
            </w:r>
          </w:p>
        </w:tc>
        <w:tc>
          <w:tcPr>
            <w:tcW w:w="3266" w:type="pct"/>
            <w:gridSpan w:val="2"/>
            <w:tcBorders>
              <w:bottom w:val="single" w:sz="4" w:space="0" w:color="auto"/>
            </w:tcBorders>
          </w:tcPr>
          <w:p w14:paraId="2CC22451" w14:textId="17251996" w:rsidR="004872D4" w:rsidRPr="00E93618" w:rsidRDefault="00DC6B95" w:rsidP="00DC6B95">
            <w:pPr>
              <w:rPr>
                <w:rFonts w:ascii="Arial" w:hAnsi="Arial" w:cs="Arial"/>
                <w:sz w:val="20"/>
                <w:szCs w:val="20"/>
              </w:rPr>
            </w:pPr>
            <w:r>
              <w:rPr>
                <w:rFonts w:ascii="Arial" w:hAnsi="Arial" w:cs="Arial"/>
                <w:sz w:val="20"/>
                <w:szCs w:val="20"/>
              </w:rPr>
              <w:t xml:space="preserve">Paul Orsler </w:t>
            </w:r>
          </w:p>
        </w:tc>
      </w:tr>
      <w:tr w:rsidR="00E93618" w:rsidRPr="00E93618" w14:paraId="2CC22455" w14:textId="77777777" w:rsidTr="00AE0D2C">
        <w:tc>
          <w:tcPr>
            <w:tcW w:w="1734" w:type="pct"/>
            <w:tcBorders>
              <w:bottom w:val="single" w:sz="4" w:space="0" w:color="auto"/>
            </w:tcBorders>
            <w:shd w:val="clear" w:color="auto" w:fill="FCB556"/>
          </w:tcPr>
          <w:p w14:paraId="2CC2245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Xoserve Contact Details </w:t>
            </w:r>
          </w:p>
        </w:tc>
        <w:tc>
          <w:tcPr>
            <w:tcW w:w="3266" w:type="pct"/>
            <w:gridSpan w:val="2"/>
            <w:tcBorders>
              <w:bottom w:val="single" w:sz="4" w:space="0" w:color="auto"/>
            </w:tcBorders>
          </w:tcPr>
          <w:p w14:paraId="2CC22454" w14:textId="79E5EDF0" w:rsidR="004872D4" w:rsidRPr="00E93618" w:rsidRDefault="00E66D05" w:rsidP="005E49D5">
            <w:pPr>
              <w:rPr>
                <w:rFonts w:ascii="Arial" w:hAnsi="Arial" w:cs="Arial"/>
                <w:sz w:val="20"/>
                <w:szCs w:val="20"/>
              </w:rPr>
            </w:pPr>
            <w:hyperlink r:id="rId14" w:history="1">
              <w:r w:rsidR="005E49D5" w:rsidRPr="00F5779A">
                <w:rPr>
                  <w:rStyle w:val="Hyperlink"/>
                  <w:rFonts w:cs="Arial"/>
                </w:rPr>
                <w:t>Paul.Orsler@xoserve.com</w:t>
              </w:r>
            </w:hyperlink>
            <w:r w:rsidR="005E49D5">
              <w:rPr>
                <w:rFonts w:ascii="Arial" w:hAnsi="Arial" w:cs="Arial"/>
                <w:sz w:val="20"/>
                <w:szCs w:val="20"/>
              </w:rPr>
              <w:t xml:space="preserve"> </w:t>
            </w:r>
          </w:p>
        </w:tc>
      </w:tr>
      <w:tr w:rsidR="00E93618" w:rsidRPr="00E93618" w14:paraId="2CC22458" w14:textId="77777777" w:rsidTr="00AE0D2C">
        <w:tc>
          <w:tcPr>
            <w:tcW w:w="1734" w:type="pct"/>
            <w:tcBorders>
              <w:bottom w:val="single" w:sz="4" w:space="0" w:color="auto"/>
            </w:tcBorders>
            <w:shd w:val="clear" w:color="auto" w:fill="FCB556"/>
          </w:tcPr>
          <w:p w14:paraId="2CC22456"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Status</w:t>
            </w:r>
          </w:p>
        </w:tc>
        <w:tc>
          <w:tcPr>
            <w:tcW w:w="3266" w:type="pct"/>
            <w:gridSpan w:val="2"/>
            <w:tcBorders>
              <w:bottom w:val="single" w:sz="4" w:space="0" w:color="auto"/>
            </w:tcBorders>
          </w:tcPr>
          <w:p w14:paraId="2CC22457" w14:textId="5F7891E8" w:rsidR="004872D4" w:rsidRPr="00E93618" w:rsidRDefault="004872D4" w:rsidP="00AE0D2C">
            <w:pPr>
              <w:rPr>
                <w:rFonts w:ascii="Arial" w:hAnsi="Arial" w:cs="Arial"/>
                <w:sz w:val="20"/>
                <w:szCs w:val="20"/>
              </w:rPr>
            </w:pPr>
            <w:r w:rsidRPr="000D6F27">
              <w:rPr>
                <w:rFonts w:ascii="Arial" w:hAnsi="Arial" w:cs="Arial"/>
                <w:sz w:val="20"/>
                <w:szCs w:val="20"/>
              </w:rPr>
              <w:t xml:space="preserve">Proposal </w:t>
            </w:r>
            <w:r w:rsidRPr="00E93618">
              <w:rPr>
                <w:rFonts w:ascii="Arial" w:hAnsi="Arial" w:cs="Arial"/>
                <w:sz w:val="20"/>
                <w:szCs w:val="20"/>
              </w:rPr>
              <w:t xml:space="preserve">/ </w:t>
            </w:r>
            <w:r w:rsidRPr="005C6523">
              <w:rPr>
                <w:rFonts w:ascii="Arial" w:hAnsi="Arial" w:cs="Arial"/>
                <w:sz w:val="20"/>
                <w:szCs w:val="20"/>
              </w:rPr>
              <w:t>With DSG</w:t>
            </w:r>
            <w:r w:rsidRPr="00E93618">
              <w:rPr>
                <w:rFonts w:ascii="Arial" w:hAnsi="Arial" w:cs="Arial"/>
                <w:sz w:val="20"/>
                <w:szCs w:val="20"/>
              </w:rPr>
              <w:t xml:space="preserve"> / </w:t>
            </w:r>
            <w:r w:rsidRPr="00F076FA">
              <w:rPr>
                <w:rFonts w:ascii="Arial" w:hAnsi="Arial" w:cs="Arial"/>
                <w:sz w:val="20"/>
                <w:szCs w:val="20"/>
              </w:rPr>
              <w:t>Out for Consultation</w:t>
            </w:r>
            <w:r w:rsidRPr="00E93618">
              <w:rPr>
                <w:rFonts w:ascii="Arial" w:hAnsi="Arial" w:cs="Arial"/>
                <w:sz w:val="20"/>
                <w:szCs w:val="20"/>
              </w:rPr>
              <w:t xml:space="preserve"> / Voting / Approved or Rejected</w:t>
            </w:r>
            <w:r w:rsidR="00F076FA">
              <w:rPr>
                <w:rFonts w:ascii="Arial" w:hAnsi="Arial" w:cs="Arial"/>
                <w:sz w:val="20"/>
                <w:szCs w:val="20"/>
              </w:rPr>
              <w:t xml:space="preserve"> / </w:t>
            </w:r>
            <w:r w:rsidR="00F076FA" w:rsidRPr="00F076FA">
              <w:rPr>
                <w:rFonts w:ascii="Arial" w:hAnsi="Arial" w:cs="Arial"/>
                <w:b/>
                <w:sz w:val="20"/>
                <w:szCs w:val="20"/>
              </w:rPr>
              <w:t>Deferred</w:t>
            </w:r>
            <w:bookmarkStart w:id="0" w:name="_GoBack"/>
            <w:bookmarkEnd w:id="0"/>
          </w:p>
        </w:tc>
      </w:tr>
      <w:tr w:rsidR="00E93618" w:rsidRPr="00E93618" w14:paraId="2CC2245A" w14:textId="77777777" w:rsidTr="00AE0D2C">
        <w:tc>
          <w:tcPr>
            <w:tcW w:w="5000" w:type="pct"/>
            <w:gridSpan w:val="3"/>
            <w:shd w:val="clear" w:color="auto" w:fill="FCB556"/>
          </w:tcPr>
          <w:p w14:paraId="2CC22459" w14:textId="77777777" w:rsidR="004872D4" w:rsidRPr="00E93618" w:rsidRDefault="004872D4" w:rsidP="00AE0D2C">
            <w:pPr>
              <w:rPr>
                <w:rFonts w:ascii="Arial" w:hAnsi="Arial" w:cs="Arial"/>
                <w:b/>
                <w:sz w:val="20"/>
                <w:szCs w:val="20"/>
              </w:rPr>
            </w:pPr>
            <w:r w:rsidRPr="00E93618">
              <w:rPr>
                <w:rFonts w:ascii="Arial" w:hAnsi="Arial" w:cs="Arial"/>
                <w:b/>
                <w:sz w:val="20"/>
                <w:szCs w:val="20"/>
              </w:rPr>
              <w:t>Section A1: Impacted Parties</w:t>
            </w:r>
          </w:p>
        </w:tc>
      </w:tr>
      <w:tr w:rsidR="00E93618" w:rsidRPr="00E93618" w14:paraId="2CC22460" w14:textId="77777777" w:rsidTr="00AE0D2C">
        <w:tc>
          <w:tcPr>
            <w:tcW w:w="1734" w:type="pct"/>
            <w:tcBorders>
              <w:bottom w:val="single" w:sz="4" w:space="0" w:color="auto"/>
            </w:tcBorders>
            <w:shd w:val="clear" w:color="auto" w:fill="FCB556"/>
          </w:tcPr>
          <w:p w14:paraId="2CC2245B" w14:textId="77777777" w:rsidR="004872D4" w:rsidRPr="00E93618" w:rsidRDefault="004872D4" w:rsidP="00AE0D2C">
            <w:pPr>
              <w:rPr>
                <w:rFonts w:ascii="Arial" w:hAnsi="Arial" w:cs="Arial"/>
                <w:b/>
                <w:sz w:val="20"/>
                <w:szCs w:val="20"/>
              </w:rPr>
            </w:pPr>
            <w:r w:rsidRPr="00E93618">
              <w:rPr>
                <w:rFonts w:ascii="Arial" w:hAnsi="Arial" w:cs="Arial"/>
                <w:b/>
                <w:sz w:val="20"/>
                <w:szCs w:val="20"/>
              </w:rPr>
              <w:t>Customer Class(es)</w:t>
            </w:r>
          </w:p>
        </w:tc>
        <w:tc>
          <w:tcPr>
            <w:tcW w:w="3266" w:type="pct"/>
            <w:gridSpan w:val="2"/>
            <w:tcBorders>
              <w:bottom w:val="single" w:sz="4" w:space="0" w:color="auto"/>
            </w:tcBorders>
          </w:tcPr>
          <w:p w14:paraId="2CC2245C" w14:textId="2F2D869F" w:rsidR="004872D4" w:rsidRPr="00E93618" w:rsidRDefault="00E66D05" w:rsidP="00AE0D2C">
            <w:pPr>
              <w:rPr>
                <w:rFonts w:ascii="Arial" w:hAnsi="Arial" w:cs="Arial"/>
                <w:sz w:val="20"/>
                <w:szCs w:val="20"/>
              </w:rPr>
            </w:pPr>
            <w:sdt>
              <w:sdtPr>
                <w:rPr>
                  <w:rFonts w:cs="Arial"/>
                </w:rPr>
                <w:id w:val="1098829479"/>
                <w14:checkbox>
                  <w14:checked w14:val="0"/>
                  <w14:checkedState w14:val="2612" w14:font="MS Gothic"/>
                  <w14:uncheckedState w14:val="2610" w14:font="MS Gothic"/>
                </w14:checkbox>
              </w:sdtPr>
              <w:sdtEndPr/>
              <w:sdtContent>
                <w:r w:rsidR="00DC6B95">
                  <w:rPr>
                    <w:rFonts w:ascii="MS Gothic" w:eastAsia="MS Gothic" w:hAnsi="MS Gothic" w:cs="Arial" w:hint="eastAsia"/>
                  </w:rPr>
                  <w:t>☐</w:t>
                </w:r>
              </w:sdtContent>
            </w:sdt>
            <w:r w:rsidR="004872D4" w:rsidRPr="00E93618">
              <w:rPr>
                <w:rFonts w:ascii="Arial" w:hAnsi="Arial" w:cs="Arial"/>
                <w:sz w:val="20"/>
                <w:szCs w:val="20"/>
              </w:rPr>
              <w:t xml:space="preserve"> Shipper</w:t>
            </w:r>
          </w:p>
          <w:p w14:paraId="2CC2245D" w14:textId="77777777" w:rsidR="004872D4" w:rsidRPr="00E93618" w:rsidRDefault="00E66D05" w:rsidP="00AE0D2C">
            <w:pPr>
              <w:rPr>
                <w:rFonts w:ascii="Arial" w:hAnsi="Arial" w:cs="Arial"/>
                <w:sz w:val="20"/>
                <w:szCs w:val="20"/>
              </w:rPr>
            </w:pPr>
            <w:sdt>
              <w:sdtPr>
                <w:rPr>
                  <w:rFonts w:cs="Arial"/>
                </w:rPr>
                <w:id w:val="-1654587176"/>
                <w14:checkbox>
                  <w14:checked w14:val="0"/>
                  <w14:checkedState w14:val="2612" w14:font="MS Gothic"/>
                  <w14:uncheckedState w14:val="2610" w14:font="MS Gothic"/>
                </w14:checkbox>
              </w:sdtPr>
              <w:sdtEndPr/>
              <w:sdtContent>
                <w:r w:rsidR="004872D4"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National Grid Transmission</w:t>
            </w:r>
          </w:p>
          <w:p w14:paraId="2CC2245E" w14:textId="77777777" w:rsidR="004872D4" w:rsidRPr="00E93618" w:rsidRDefault="00E66D05" w:rsidP="00AE0D2C">
            <w:pPr>
              <w:rPr>
                <w:rFonts w:ascii="Arial" w:hAnsi="Arial" w:cs="Arial"/>
                <w:sz w:val="20"/>
                <w:szCs w:val="20"/>
              </w:rPr>
            </w:pPr>
            <w:sdt>
              <w:sdtPr>
                <w:rPr>
                  <w:rFonts w:cs="Arial"/>
                </w:rPr>
                <w:id w:val="1899173744"/>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Distribution Network Operator</w:t>
            </w:r>
          </w:p>
          <w:p w14:paraId="2CC2245F" w14:textId="113C8F5D" w:rsidR="004872D4" w:rsidRPr="00E93618" w:rsidRDefault="00E66D05" w:rsidP="00AE0D2C">
            <w:pPr>
              <w:rPr>
                <w:rFonts w:ascii="Arial" w:hAnsi="Arial" w:cs="Arial"/>
                <w:sz w:val="20"/>
                <w:szCs w:val="20"/>
              </w:rPr>
            </w:pPr>
            <w:sdt>
              <w:sdtPr>
                <w:rPr>
                  <w:rFonts w:cs="Arial"/>
                </w:rPr>
                <w:id w:val="143932893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w:t>
            </w:r>
            <w:r w:rsidR="00AE0D2C">
              <w:rPr>
                <w:rFonts w:ascii="Arial" w:hAnsi="Arial" w:cs="Arial"/>
                <w:sz w:val="20"/>
                <w:szCs w:val="20"/>
              </w:rPr>
              <w:t>IGT</w:t>
            </w:r>
          </w:p>
        </w:tc>
      </w:tr>
      <w:bookmarkStart w:id="1" w:name="S2"/>
      <w:bookmarkStart w:id="2" w:name="S4"/>
      <w:tr w:rsidR="00E93618" w:rsidRPr="00E93618" w14:paraId="2CC22462" w14:textId="77777777" w:rsidTr="00AE0D2C">
        <w:tc>
          <w:tcPr>
            <w:tcW w:w="5000" w:type="pct"/>
            <w:gridSpan w:val="3"/>
            <w:shd w:val="clear" w:color="auto" w:fill="FCB556"/>
          </w:tcPr>
          <w:p w14:paraId="2CC22461"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E93618">
              <w:rPr>
                <w:rFonts w:cs="Arial"/>
                <w:b/>
              </w:rPr>
              <w:fldChar w:fldCharType="separate"/>
            </w:r>
            <w:r w:rsidRPr="00E93618">
              <w:rPr>
                <w:rStyle w:val="Hyperlink"/>
                <w:rFonts w:ascii="Arial" w:hAnsi="Arial" w:cs="Arial"/>
                <w:b/>
                <w:color w:val="auto"/>
                <w:sz w:val="20"/>
                <w:szCs w:val="20"/>
                <w:u w:val="none"/>
              </w:rPr>
              <w:t>Section A2: Proposer Requirements / Final (redlined) Change</w:t>
            </w:r>
            <w:bookmarkEnd w:id="1"/>
            <w:bookmarkEnd w:id="2"/>
            <w:r w:rsidRPr="00E93618">
              <w:rPr>
                <w:rFonts w:cs="Arial"/>
                <w:b/>
              </w:rPr>
              <w:fldChar w:fldCharType="end"/>
            </w:r>
          </w:p>
        </w:tc>
      </w:tr>
      <w:tr w:rsidR="00E93618" w:rsidRPr="00E93618" w14:paraId="2CC2247F" w14:textId="77777777" w:rsidTr="00AE0D2C">
        <w:trPr>
          <w:trHeight w:val="826"/>
        </w:trPr>
        <w:tc>
          <w:tcPr>
            <w:tcW w:w="5000" w:type="pct"/>
            <w:gridSpan w:val="3"/>
            <w:tcBorders>
              <w:bottom w:val="single" w:sz="4" w:space="0" w:color="auto"/>
            </w:tcBorders>
          </w:tcPr>
          <w:p w14:paraId="7EE22C82" w14:textId="2AAD60FD" w:rsidR="00FD67D0" w:rsidRPr="00FD67D0" w:rsidRDefault="00FD67D0" w:rsidP="00FD67D0">
            <w:pPr>
              <w:rPr>
                <w:rFonts w:ascii="Arial" w:hAnsi="Arial" w:cs="Arial"/>
                <w:b/>
                <w:szCs w:val="16"/>
              </w:rPr>
            </w:pPr>
            <w:r w:rsidRPr="00FD67D0">
              <w:rPr>
                <w:rFonts w:ascii="Arial" w:hAnsi="Arial" w:cs="Arial"/>
                <w:b/>
                <w:szCs w:val="16"/>
              </w:rPr>
              <w:t xml:space="preserve">XRN4691 Requirements </w:t>
            </w:r>
          </w:p>
          <w:p w14:paraId="45D27D7F" w14:textId="77777777" w:rsidR="00FD67D0" w:rsidRPr="00451943" w:rsidRDefault="00FD67D0" w:rsidP="00FD67D0">
            <w:pPr>
              <w:pStyle w:val="ListParagraph"/>
              <w:numPr>
                <w:ilvl w:val="0"/>
                <w:numId w:val="11"/>
              </w:numPr>
              <w:rPr>
                <w:rFonts w:ascii="Arial" w:hAnsi="Arial" w:cs="Arial"/>
                <w:szCs w:val="16"/>
              </w:rPr>
            </w:pPr>
            <w:r w:rsidRPr="00451943">
              <w:rPr>
                <w:rFonts w:ascii="Arial" w:hAnsi="Arial" w:cs="Arial"/>
                <w:szCs w:val="16"/>
              </w:rPr>
              <w:t>New Fields</w:t>
            </w:r>
            <w:r>
              <w:rPr>
                <w:rFonts w:ascii="Arial" w:hAnsi="Arial" w:cs="Arial"/>
                <w:szCs w:val="16"/>
              </w:rPr>
              <w:t xml:space="preserve"> added to the CGI file</w:t>
            </w:r>
          </w:p>
          <w:p w14:paraId="37255E29" w14:textId="77777777" w:rsidR="00FD67D0" w:rsidRPr="00451943" w:rsidRDefault="00FD67D0" w:rsidP="00FD67D0">
            <w:pPr>
              <w:pStyle w:val="ListParagraph"/>
              <w:ind w:left="1080"/>
              <w:rPr>
                <w:rFonts w:ascii="Arial" w:hAnsi="Arial" w:cs="Arial"/>
                <w:szCs w:val="16"/>
              </w:rPr>
            </w:pPr>
          </w:p>
          <w:p w14:paraId="2F9A0963"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Nested CSEP Indicator</w:t>
            </w:r>
          </w:p>
          <w:p w14:paraId="4366E12C" w14:textId="77777777" w:rsidR="00FD67D0" w:rsidRPr="00451943" w:rsidRDefault="00FD67D0" w:rsidP="00FD67D0">
            <w:pPr>
              <w:pStyle w:val="ListParagraph"/>
              <w:ind w:left="1134"/>
              <w:rPr>
                <w:rFonts w:ascii="Arial" w:hAnsi="Arial" w:cs="Arial"/>
                <w:sz w:val="20"/>
                <w:szCs w:val="16"/>
              </w:rPr>
            </w:pPr>
            <w:r w:rsidRPr="00451943">
              <w:rPr>
                <w:rFonts w:ascii="Arial" w:hAnsi="Arial" w:cs="Arial"/>
                <w:sz w:val="20"/>
                <w:szCs w:val="16"/>
              </w:rPr>
              <w:t>When analysing the data contained within the CGI file, whether the CSEP is a Parent or a Nest is relevant, but the indicator is not currently included in the CGI file.</w:t>
            </w:r>
          </w:p>
          <w:p w14:paraId="5CD93664" w14:textId="77777777" w:rsidR="00FD67D0" w:rsidRPr="00451943" w:rsidRDefault="00FD67D0" w:rsidP="00FD67D0">
            <w:pPr>
              <w:rPr>
                <w:rFonts w:ascii="Arial" w:hAnsi="Arial" w:cs="Arial"/>
                <w:szCs w:val="16"/>
              </w:rPr>
            </w:pPr>
          </w:p>
          <w:p w14:paraId="14087944"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Parent CSEP ID</w:t>
            </w:r>
          </w:p>
          <w:p w14:paraId="78CF663A" w14:textId="12658A31" w:rsidR="00FD67D0" w:rsidRPr="00FD67D0" w:rsidRDefault="00FD67D0" w:rsidP="00FD67D0">
            <w:pPr>
              <w:pStyle w:val="ListParagraph"/>
              <w:ind w:left="1134"/>
              <w:rPr>
                <w:rFonts w:ascii="Arial" w:hAnsi="Arial" w:cs="Arial"/>
                <w:sz w:val="20"/>
                <w:szCs w:val="16"/>
              </w:rPr>
            </w:pPr>
            <w:r w:rsidRPr="00451943">
              <w:rPr>
                <w:rFonts w:ascii="Arial" w:hAnsi="Arial" w:cs="Arial"/>
                <w:sz w:val="20"/>
                <w:szCs w:val="16"/>
              </w:rPr>
              <w:t>Include the Parent CSEP ID for Nested CSEPs to aid analysis.</w:t>
            </w:r>
          </w:p>
          <w:p w14:paraId="4791A7E5" w14:textId="77777777" w:rsidR="00FD67D0" w:rsidRDefault="00FD67D0" w:rsidP="00FD67D0">
            <w:pPr>
              <w:rPr>
                <w:rFonts w:ascii="Arial" w:hAnsi="Arial" w:cs="Arial"/>
                <w:sz w:val="20"/>
                <w:szCs w:val="16"/>
              </w:rPr>
            </w:pPr>
          </w:p>
          <w:p w14:paraId="39E2DA87" w14:textId="77777777" w:rsidR="00FD67D0" w:rsidRPr="00B6645B" w:rsidRDefault="00FD67D0" w:rsidP="00FD67D0">
            <w:pPr>
              <w:pStyle w:val="ListParagraph"/>
              <w:numPr>
                <w:ilvl w:val="0"/>
                <w:numId w:val="12"/>
              </w:numPr>
              <w:ind w:left="1134" w:hanging="425"/>
              <w:rPr>
                <w:rFonts w:ascii="Arial" w:hAnsi="Arial" w:cs="Arial"/>
                <w:szCs w:val="16"/>
              </w:rPr>
            </w:pPr>
            <w:r w:rsidRPr="00B6645B">
              <w:rPr>
                <w:rFonts w:ascii="Arial" w:hAnsi="Arial" w:cs="Arial"/>
                <w:szCs w:val="16"/>
              </w:rPr>
              <w:t>CSEP Hierarchy Level</w:t>
            </w:r>
            <w:r>
              <w:rPr>
                <w:rFonts w:ascii="Arial" w:hAnsi="Arial" w:cs="Arial"/>
                <w:szCs w:val="16"/>
              </w:rPr>
              <w:t xml:space="preserve"> – NEW Data Item</w:t>
            </w:r>
          </w:p>
          <w:p w14:paraId="4EE63AD1" w14:textId="77777777" w:rsidR="00FD67D0" w:rsidRDefault="00FD67D0" w:rsidP="00FD67D0">
            <w:pPr>
              <w:pStyle w:val="ListParagraph"/>
              <w:ind w:left="1134"/>
              <w:rPr>
                <w:rFonts w:ascii="Arial" w:hAnsi="Arial" w:cs="Arial"/>
                <w:sz w:val="18"/>
                <w:szCs w:val="16"/>
              </w:rPr>
            </w:pPr>
            <w:r w:rsidRPr="00451943">
              <w:rPr>
                <w:rFonts w:ascii="Arial" w:hAnsi="Arial" w:cs="Arial"/>
                <w:sz w:val="20"/>
                <w:szCs w:val="16"/>
              </w:rPr>
              <w:t>Cadent have submitted Change XRN4354 to reintroduce the Nested CSEP Hierarchy Report, including this in the CGI will aid the analysis of the data.</w:t>
            </w:r>
            <w:r w:rsidRPr="00451943">
              <w:rPr>
                <w:rFonts w:ascii="Arial" w:hAnsi="Arial" w:cs="Arial"/>
                <w:sz w:val="18"/>
                <w:szCs w:val="16"/>
              </w:rPr>
              <w:t xml:space="preserve"> </w:t>
            </w:r>
            <w:r>
              <w:rPr>
                <w:rFonts w:ascii="Arial" w:hAnsi="Arial" w:cs="Arial"/>
                <w:sz w:val="18"/>
                <w:szCs w:val="16"/>
              </w:rPr>
              <w:t xml:space="preserve">CSEP Hierarchy Level describes all CSEP IDs contained within the CSEP Hierarchy.  </w:t>
            </w:r>
          </w:p>
          <w:p w14:paraId="716B5298" w14:textId="77777777" w:rsidR="00FD67D0" w:rsidRDefault="00FD67D0" w:rsidP="00FD67D0">
            <w:pPr>
              <w:pStyle w:val="ListParagraph"/>
              <w:ind w:left="1134"/>
              <w:rPr>
                <w:rFonts w:ascii="Arial" w:hAnsi="Arial" w:cs="Arial"/>
                <w:sz w:val="20"/>
                <w:szCs w:val="16"/>
              </w:rPr>
            </w:pPr>
          </w:p>
          <w:p w14:paraId="3D4C75EC" w14:textId="77777777" w:rsidR="00FD67D0" w:rsidRPr="00451943" w:rsidRDefault="00FD67D0" w:rsidP="00FD67D0">
            <w:pPr>
              <w:pStyle w:val="ListParagraph"/>
              <w:numPr>
                <w:ilvl w:val="0"/>
                <w:numId w:val="12"/>
              </w:numPr>
              <w:ind w:left="1134" w:hanging="425"/>
              <w:rPr>
                <w:rFonts w:ascii="Arial" w:hAnsi="Arial" w:cs="Arial"/>
              </w:rPr>
            </w:pPr>
            <w:r>
              <w:rPr>
                <w:rFonts w:ascii="Arial" w:hAnsi="Arial" w:cs="Arial"/>
              </w:rPr>
              <w:t xml:space="preserve">CSEP </w:t>
            </w:r>
            <w:r w:rsidRPr="00451943">
              <w:rPr>
                <w:rFonts w:ascii="Arial" w:hAnsi="Arial" w:cs="Arial"/>
              </w:rPr>
              <w:t>Level</w:t>
            </w:r>
            <w:r>
              <w:rPr>
                <w:rFonts w:ascii="Arial" w:hAnsi="Arial" w:cs="Arial"/>
              </w:rPr>
              <w:t xml:space="preserve"> – NEW Data Item</w:t>
            </w:r>
          </w:p>
          <w:p w14:paraId="3954BD5F"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Number associated to the total count of CSEPs within the CSEP Hierarchy. </w:t>
            </w:r>
          </w:p>
          <w:p w14:paraId="02F1A8CD" w14:textId="77777777" w:rsidR="00FD67D0" w:rsidRDefault="00FD67D0" w:rsidP="00FD67D0">
            <w:pPr>
              <w:pStyle w:val="ListParagraph"/>
              <w:ind w:left="1134"/>
              <w:rPr>
                <w:rFonts w:ascii="Arial" w:hAnsi="Arial" w:cs="Arial"/>
                <w:sz w:val="20"/>
                <w:szCs w:val="16"/>
              </w:rPr>
            </w:pPr>
          </w:p>
          <w:p w14:paraId="0BE5784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CSEP Connection Max AQ (provided by GT)</w:t>
            </w:r>
          </w:p>
          <w:p w14:paraId="7D44BB72" w14:textId="77777777" w:rsidR="00FD67D0" w:rsidRPr="00437351" w:rsidRDefault="00FD67D0" w:rsidP="00FD67D0">
            <w:pPr>
              <w:pStyle w:val="ListParagraph"/>
              <w:ind w:left="1134"/>
              <w:rPr>
                <w:rFonts w:ascii="Arial" w:hAnsi="Arial" w:cs="Arial"/>
                <w:sz w:val="20"/>
                <w:szCs w:val="16"/>
              </w:rPr>
            </w:pPr>
            <w:r>
              <w:rPr>
                <w:rFonts w:ascii="Arial" w:hAnsi="Arial" w:cs="Arial"/>
                <w:sz w:val="20"/>
                <w:szCs w:val="16"/>
              </w:rPr>
              <w:t xml:space="preserve">The current CGI format is that it does not include the CSEP Connection Max AQ supplied by the GT, only the figure provided by the iGT. Where CSEP Connection MAX AQ is not provided by the GT this field will be optional to ensure file continues to be issued to relevant parties.  </w:t>
            </w:r>
          </w:p>
          <w:p w14:paraId="50D81251" w14:textId="77777777" w:rsidR="00FD67D0" w:rsidRDefault="00FD67D0" w:rsidP="00FD67D0">
            <w:pPr>
              <w:pStyle w:val="ListParagraph"/>
              <w:ind w:left="1134"/>
              <w:rPr>
                <w:rFonts w:ascii="Arial" w:hAnsi="Arial" w:cs="Arial"/>
                <w:sz w:val="20"/>
                <w:szCs w:val="16"/>
              </w:rPr>
            </w:pPr>
          </w:p>
          <w:p w14:paraId="0C439F8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Connection Date</w:t>
            </w:r>
            <w:r>
              <w:rPr>
                <w:rFonts w:ascii="Arial" w:hAnsi="Arial" w:cs="Arial"/>
                <w:szCs w:val="16"/>
              </w:rPr>
              <w:t xml:space="preserve"> – as provided by the GT within the DCI file</w:t>
            </w:r>
          </w:p>
          <w:p w14:paraId="194C637A"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Currently there is no way to determine if the CSEP is taking gas or not, and the CGI files are often generated when the MPRNs are created and linked to the CSEP ID by the iGT. This means that a CGI may show </w:t>
            </w:r>
            <w:proofErr w:type="gramStart"/>
            <w:r>
              <w:rPr>
                <w:rFonts w:ascii="Arial" w:hAnsi="Arial" w:cs="Arial"/>
                <w:sz w:val="20"/>
                <w:szCs w:val="16"/>
              </w:rPr>
              <w:t>a CSEPs</w:t>
            </w:r>
            <w:proofErr w:type="gramEnd"/>
            <w:r>
              <w:rPr>
                <w:rFonts w:ascii="Arial" w:hAnsi="Arial" w:cs="Arial"/>
                <w:sz w:val="20"/>
                <w:szCs w:val="16"/>
              </w:rPr>
              <w:t xml:space="preserve"> are breaching when no gas is flowing. Including the Connection Date will help iGTs and GTs identify, which CSEPs are live and which are not. – Where a GT Connection Date doesn’t exist (i.e. DCI file hasn’t been provided) this field will be optional to ensure the file continues to be issued to relevant parties.    </w:t>
            </w:r>
          </w:p>
          <w:p w14:paraId="2290F9D7" w14:textId="77777777" w:rsidR="00FD67D0" w:rsidRDefault="00FD67D0" w:rsidP="00FD67D0">
            <w:pPr>
              <w:pStyle w:val="ListParagraph"/>
              <w:ind w:left="1134"/>
              <w:rPr>
                <w:rFonts w:ascii="Arial" w:hAnsi="Arial" w:cs="Arial"/>
                <w:sz w:val="20"/>
                <w:szCs w:val="16"/>
              </w:rPr>
            </w:pPr>
          </w:p>
          <w:p w14:paraId="1CF2ACC5" w14:textId="5C73342B" w:rsidR="00FD67D0" w:rsidRPr="00437351" w:rsidRDefault="00FD67D0" w:rsidP="00FD67D0">
            <w:pPr>
              <w:pStyle w:val="ListParagraph"/>
              <w:ind w:left="1134"/>
              <w:rPr>
                <w:rFonts w:ascii="Arial" w:hAnsi="Arial" w:cs="Arial"/>
                <w:sz w:val="20"/>
                <w:szCs w:val="16"/>
              </w:rPr>
            </w:pPr>
            <w:r>
              <w:rPr>
                <w:rFonts w:ascii="Arial" w:hAnsi="Arial" w:cs="Arial"/>
                <w:sz w:val="20"/>
                <w:szCs w:val="16"/>
              </w:rPr>
              <w:t>The possibility of basing the CGI file on actual Meter Readings has been discussed in the iGT/GT Meetings, but it was ruled as too complex. However, using actual meter reads to give a true reflection of the gas being taken would be preferential to using potential figures.</w:t>
            </w:r>
          </w:p>
          <w:p w14:paraId="24DACCA6" w14:textId="77777777" w:rsidR="00FD67D0" w:rsidRPr="00BA669B" w:rsidRDefault="00FD67D0" w:rsidP="00FD67D0">
            <w:pPr>
              <w:pStyle w:val="ListParagraph"/>
              <w:ind w:left="1134"/>
              <w:rPr>
                <w:rFonts w:ascii="Arial" w:hAnsi="Arial" w:cs="Arial"/>
                <w:szCs w:val="16"/>
              </w:rPr>
            </w:pPr>
          </w:p>
          <w:p w14:paraId="78E9AFED" w14:textId="77777777" w:rsidR="00FD67D0" w:rsidRDefault="00FD67D0" w:rsidP="00FD67D0">
            <w:pPr>
              <w:pStyle w:val="ListParagraph"/>
              <w:numPr>
                <w:ilvl w:val="0"/>
                <w:numId w:val="11"/>
              </w:numPr>
              <w:rPr>
                <w:rFonts w:ascii="Arial" w:hAnsi="Arial" w:cs="Arial"/>
                <w:szCs w:val="16"/>
              </w:rPr>
            </w:pPr>
            <w:r>
              <w:rPr>
                <w:rFonts w:ascii="Arial" w:hAnsi="Arial" w:cs="Arial"/>
                <w:szCs w:val="16"/>
              </w:rPr>
              <w:t>Increase Breach Figure from 85% to 101%</w:t>
            </w:r>
          </w:p>
          <w:p w14:paraId="380F1D12" w14:textId="77777777" w:rsidR="00FD67D0" w:rsidRDefault="00FD67D0" w:rsidP="00FD67D0">
            <w:pPr>
              <w:rPr>
                <w:rFonts w:ascii="Arial" w:hAnsi="Arial" w:cs="Arial"/>
                <w:szCs w:val="16"/>
              </w:rPr>
            </w:pPr>
          </w:p>
          <w:p w14:paraId="36DB0CB0" w14:textId="77777777" w:rsidR="00FD67D0" w:rsidRDefault="00FD67D0" w:rsidP="00FD67D0">
            <w:pPr>
              <w:ind w:left="1134"/>
              <w:rPr>
                <w:rFonts w:ascii="Arial" w:hAnsi="Arial" w:cs="Arial"/>
                <w:sz w:val="20"/>
                <w:szCs w:val="16"/>
              </w:rPr>
            </w:pPr>
            <w:r w:rsidRPr="00451943">
              <w:rPr>
                <w:rFonts w:ascii="Arial" w:hAnsi="Arial" w:cs="Arial"/>
                <w:sz w:val="20"/>
                <w:szCs w:val="16"/>
              </w:rPr>
              <w:t xml:space="preserve">Having the breach figure at 85% in practice means, that all completed CSEPs that have an AQ between 85%-100% (which they should do), generate a CGI file every time the AQ is </w:t>
            </w:r>
            <w:r>
              <w:rPr>
                <w:rFonts w:ascii="Arial" w:hAnsi="Arial" w:cs="Arial"/>
                <w:sz w:val="20"/>
                <w:szCs w:val="16"/>
              </w:rPr>
              <w:t>recalculated on receipt of meter readings</w:t>
            </w:r>
            <w:r w:rsidRPr="00451943">
              <w:rPr>
                <w:rFonts w:ascii="Arial" w:hAnsi="Arial" w:cs="Arial"/>
                <w:sz w:val="20"/>
                <w:szCs w:val="16"/>
              </w:rPr>
              <w:t>. By raising the breach figure to 101%, attention will be focused on those CSEPs that are actually breaching the contracted CSEP Connection Max AQ.</w:t>
            </w:r>
          </w:p>
          <w:p w14:paraId="169E1238" w14:textId="77777777" w:rsidR="00DD3219" w:rsidRDefault="00DD3219" w:rsidP="00FD67D0">
            <w:pPr>
              <w:ind w:left="1134"/>
              <w:rPr>
                <w:rFonts w:ascii="Arial" w:hAnsi="Arial" w:cs="Arial"/>
                <w:sz w:val="20"/>
                <w:szCs w:val="16"/>
              </w:rPr>
            </w:pPr>
          </w:p>
          <w:p w14:paraId="4AA54291" w14:textId="47C13C9C" w:rsidR="00FD67D0" w:rsidRDefault="00FD67D0" w:rsidP="00FD67D0">
            <w:pPr>
              <w:rPr>
                <w:rFonts w:ascii="Arial" w:hAnsi="Arial" w:cs="Arial"/>
                <w:b/>
                <w:sz w:val="20"/>
                <w:szCs w:val="16"/>
              </w:rPr>
            </w:pPr>
            <w:r w:rsidRPr="00FD67D0">
              <w:rPr>
                <w:rFonts w:ascii="Arial" w:hAnsi="Arial" w:cs="Arial"/>
                <w:b/>
                <w:sz w:val="20"/>
                <w:szCs w:val="16"/>
              </w:rPr>
              <w:t xml:space="preserve">XRN4692 Requirements </w:t>
            </w:r>
          </w:p>
          <w:p w14:paraId="66D78231"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Reduce the number of “Triggers” in the CIN File</w:t>
            </w:r>
          </w:p>
          <w:p w14:paraId="74AA8B55" w14:textId="77777777" w:rsidR="00AE0D2C" w:rsidRPr="00AE0D2C" w:rsidRDefault="00AE0D2C" w:rsidP="00AE0D2C">
            <w:pPr>
              <w:spacing w:after="200" w:line="276" w:lineRule="auto"/>
              <w:rPr>
                <w:rFonts w:ascii="Arial" w:eastAsiaTheme="minorHAnsi" w:hAnsi="Arial" w:cs="Arial"/>
                <w:sz w:val="20"/>
                <w:szCs w:val="16"/>
                <w:lang w:eastAsia="en-US"/>
              </w:rPr>
            </w:pPr>
          </w:p>
          <w:p w14:paraId="4DB02D8B"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 xml:space="preserve">The current process looks for any inconsistencies across all of the fields in the DCI (GT file) and the CIC/CAI (iGT Files). For example, if the IGT names the site “CSEP off High Street” and the GT names it “CSEP at High Street”, even if all other data items match, a CIN file would still be produced and sent to both parties. In practice this means that a CIN file is generated every time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receive an update to the CSEP record.</w:t>
            </w:r>
          </w:p>
          <w:p w14:paraId="7AD01C76" w14:textId="77777777" w:rsidR="00AE0D2C" w:rsidRPr="00AE0D2C" w:rsidRDefault="00AE0D2C" w:rsidP="00AE0D2C">
            <w:pPr>
              <w:spacing w:after="200" w:line="276" w:lineRule="auto"/>
              <w:rPr>
                <w:rFonts w:ascii="Arial" w:eastAsiaTheme="minorHAnsi" w:hAnsi="Arial" w:cs="Arial"/>
                <w:sz w:val="20"/>
                <w:szCs w:val="16"/>
                <w:lang w:eastAsia="en-US"/>
              </w:rPr>
            </w:pPr>
          </w:p>
          <w:p w14:paraId="1CE0DB72"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Suggested CIN File Process: change the validation process, so that only inconsistencies in crucial data items lead to the creation of a CIN. This will reduce the number of files received by the IGTs and GTs and minimise the likelihood of significant inconsistencies being overlooked.</w:t>
            </w:r>
          </w:p>
          <w:p w14:paraId="794F7290"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77EAE975"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Critical Data Items:</w:t>
            </w:r>
          </w:p>
          <w:p w14:paraId="0A0B241E"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“CSEP Post Town”, “CSEP Postcode </w:t>
            </w:r>
            <w:proofErr w:type="spellStart"/>
            <w:r w:rsidRPr="00AE0D2C">
              <w:rPr>
                <w:rFonts w:ascii="Arial" w:eastAsiaTheme="minorHAnsi" w:hAnsi="Arial" w:cs="Arial"/>
                <w:sz w:val="20"/>
                <w:szCs w:val="20"/>
                <w:lang w:eastAsia="en-US"/>
              </w:rPr>
              <w:t>Outcode</w:t>
            </w:r>
            <w:proofErr w:type="spellEnd"/>
            <w:r w:rsidRPr="00AE0D2C">
              <w:rPr>
                <w:rFonts w:ascii="Arial" w:eastAsiaTheme="minorHAnsi" w:hAnsi="Arial" w:cs="Arial"/>
                <w:sz w:val="20"/>
                <w:szCs w:val="20"/>
                <w:lang w:eastAsia="en-US"/>
              </w:rPr>
              <w:t>”, “Number of ISEPs”, “LDZ Identifier”, “CSEP Exit Zone Identifier”, “CSEP Connection Max AQ”, “CSEP Connection Max SHQ”, “Condition 16 Max AQ”, “Condition 16 Max SHQ” (new field, included in the “CSEP Creation Process” change form), “Nested CSEP Indicator”, “Directly Connected CSEP ID”, “Directly Connected CSEP GT Reference Number”, “IGT Short Code”, “CSEP Status” (new field, below”)</w:t>
            </w:r>
          </w:p>
          <w:p w14:paraId="7932FEDA"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Currently the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not raise Nested CSEPs with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which means that they do not appear in the CIN files. Making the “Nested CSEP Indicator”, “Directly Connected CSEP ID”, “Directly Connected CSEP GT Reference Number” critical data items will not change this as there will be nothing for the iGT file to match to. However, by making these critical items now, they are available if we wish to change the process so that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submit Nested CSEPs.</w:t>
            </w:r>
          </w:p>
          <w:p w14:paraId="3467D813"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0ED91384"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Add the CSEP Status Field </w:t>
            </w:r>
          </w:p>
          <w:p w14:paraId="38CE74C9"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36327F2"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Current CIN File:</w:t>
            </w:r>
            <w:r w:rsidRPr="00AE0D2C">
              <w:rPr>
                <w:rFonts w:ascii="Arial" w:eastAsiaTheme="minorHAnsi" w:hAnsi="Arial" w:cs="Arial"/>
                <w:sz w:val="20"/>
                <w:szCs w:val="16"/>
                <w:lang w:eastAsia="en-US"/>
              </w:rPr>
              <w:t xml:space="preserve"> the current CIN file does not include a field for the Status. However, the status is submitted to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on all files, </w:t>
            </w:r>
            <w:r w:rsidRPr="00AE0D2C">
              <w:rPr>
                <w:rFonts w:ascii="Arial" w:eastAsiaTheme="minorHAnsi" w:hAnsi="Arial" w:cs="Arial"/>
                <w:sz w:val="20"/>
                <w:szCs w:val="20"/>
                <w:lang w:eastAsia="en-US"/>
              </w:rPr>
              <w:t xml:space="preserve">DCI (GT file), is created in Xoserve systems following a CSEP Creation, and can be updated by IGTs </w:t>
            </w:r>
            <w:proofErr w:type="gramStart"/>
            <w:r w:rsidRPr="00AE0D2C">
              <w:rPr>
                <w:rFonts w:ascii="Arial" w:eastAsiaTheme="minorHAnsi" w:hAnsi="Arial" w:cs="Arial"/>
                <w:sz w:val="20"/>
                <w:szCs w:val="20"/>
                <w:lang w:eastAsia="en-US"/>
              </w:rPr>
              <w:t>following  a</w:t>
            </w:r>
            <w:proofErr w:type="gramEnd"/>
            <w:r w:rsidRPr="00AE0D2C">
              <w:rPr>
                <w:rFonts w:ascii="Arial" w:eastAsiaTheme="minorHAnsi" w:hAnsi="Arial" w:cs="Arial"/>
                <w:sz w:val="20"/>
                <w:szCs w:val="20"/>
                <w:lang w:eastAsia="en-US"/>
              </w:rPr>
              <w:t xml:space="preserve"> CSEP Amendment.  </w:t>
            </w:r>
            <w:r w:rsidRPr="00AE0D2C">
              <w:rPr>
                <w:rFonts w:ascii="Arial" w:eastAsiaTheme="minorHAnsi" w:hAnsi="Arial" w:cs="Arial"/>
                <w:sz w:val="20"/>
                <w:szCs w:val="16"/>
                <w:lang w:eastAsia="en-US"/>
              </w:rPr>
              <w:t xml:space="preserve"> – </w:t>
            </w:r>
            <w:proofErr w:type="gramStart"/>
            <w:r w:rsidRPr="00AE0D2C">
              <w:rPr>
                <w:rFonts w:ascii="Arial" w:eastAsiaTheme="minorHAnsi" w:hAnsi="Arial" w:cs="Arial"/>
                <w:sz w:val="20"/>
                <w:szCs w:val="16"/>
                <w:lang w:eastAsia="en-US"/>
              </w:rPr>
              <w:t>to</w:t>
            </w:r>
            <w:proofErr w:type="gramEnd"/>
            <w:r w:rsidRPr="00AE0D2C">
              <w:rPr>
                <w:rFonts w:ascii="Arial" w:eastAsiaTheme="minorHAnsi" w:hAnsi="Arial" w:cs="Arial"/>
                <w:sz w:val="20"/>
                <w:szCs w:val="16"/>
                <w:lang w:eastAsia="en-US"/>
              </w:rPr>
              <w:t xml:space="preserve"> confirm, CIC file doesn’t include CSEP Status – CSEP status is created as RQ following successful CSEP Creation, and can be amended (to either RQ, CA or DE) following successful CSEP Amendment request. </w:t>
            </w:r>
          </w:p>
          <w:p w14:paraId="6E006273" w14:textId="77777777" w:rsidR="00AE0D2C" w:rsidRPr="00AE0D2C" w:rsidRDefault="00AE0D2C" w:rsidP="00AE0D2C">
            <w:pPr>
              <w:spacing w:after="200" w:line="276" w:lineRule="auto"/>
              <w:rPr>
                <w:rFonts w:ascii="Arial" w:eastAsiaTheme="minorHAnsi" w:hAnsi="Arial" w:cs="Arial"/>
                <w:sz w:val="20"/>
                <w:szCs w:val="16"/>
                <w:lang w:eastAsia="en-US"/>
              </w:rPr>
            </w:pPr>
          </w:p>
          <w:p w14:paraId="1FCDD96E"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Suggested CIN File: the CSEP Status is a critical data item, and should therefore be included in the CIN file format and validated to ensure that any inconsistency is highlighted.  </w:t>
            </w:r>
          </w:p>
          <w:p w14:paraId="1FC8BE7F" w14:textId="77777777" w:rsidR="00DD3219" w:rsidRDefault="00DD3219" w:rsidP="00FD67D0">
            <w:pPr>
              <w:rPr>
                <w:rFonts w:ascii="Arial" w:hAnsi="Arial" w:cs="Arial"/>
                <w:b/>
                <w:sz w:val="20"/>
                <w:szCs w:val="16"/>
              </w:rPr>
            </w:pPr>
          </w:p>
          <w:p w14:paraId="664E0719" w14:textId="3FD8E3CB" w:rsidR="00126E75" w:rsidRDefault="00126E75" w:rsidP="00126E75">
            <w:pPr>
              <w:spacing w:after="200" w:line="276" w:lineRule="auto"/>
              <w:contextualSpacing/>
              <w:rPr>
                <w:rFonts w:ascii="Arial" w:eastAsiaTheme="minorHAnsi" w:hAnsi="Arial" w:cs="Arial"/>
                <w:b/>
                <w:sz w:val="20"/>
                <w:szCs w:val="16"/>
                <w:lang w:eastAsia="en-US"/>
              </w:rPr>
            </w:pPr>
            <w:r w:rsidRPr="00126E75">
              <w:rPr>
                <w:rFonts w:ascii="Arial" w:eastAsiaTheme="minorHAnsi" w:hAnsi="Arial" w:cs="Arial"/>
                <w:b/>
                <w:sz w:val="20"/>
                <w:szCs w:val="16"/>
                <w:lang w:eastAsia="en-US"/>
              </w:rPr>
              <w:t>XRN4693</w:t>
            </w:r>
            <w:r w:rsidR="00DD3219">
              <w:rPr>
                <w:rFonts w:ascii="Arial" w:eastAsiaTheme="minorHAnsi" w:hAnsi="Arial" w:cs="Arial"/>
                <w:b/>
                <w:sz w:val="20"/>
                <w:szCs w:val="16"/>
                <w:lang w:eastAsia="en-US"/>
              </w:rPr>
              <w:t xml:space="preserve"> Requirements </w:t>
            </w:r>
          </w:p>
          <w:p w14:paraId="44B64276"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Condition 16 Max AQ and Condition 16 Max SHQ</w:t>
            </w:r>
          </w:p>
          <w:p w14:paraId="1F207885"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3BBC3D04"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Create New Field in all listed IGT and GT Files: “Condition 16 Max SHQ” (currently only “Condition 16 Max AQ” exists in CIC/CIR/CAI/CAO/DCI/DCO/CIN/CCN/CCN file formats)</w:t>
            </w:r>
          </w:p>
          <w:p w14:paraId="4E91958F"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this New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Where a “Condition 16 Max SHQ” is given it must match the “CSEP Connection Max SHQ”.</w:t>
            </w:r>
          </w:p>
          <w:p w14:paraId="6424574B"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Existing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xml:space="preserve">: Where a “Condition 16 Max AQ” is given it must match the “CSEP Connection Max AQ”. </w:t>
            </w:r>
          </w:p>
          <w:p w14:paraId="671CE3B6" w14:textId="77777777" w:rsidR="00AE0D2C" w:rsidRPr="00AE0D2C" w:rsidRDefault="00AE0D2C" w:rsidP="00AE0D2C">
            <w:pPr>
              <w:spacing w:after="200" w:line="276" w:lineRule="auto"/>
              <w:rPr>
                <w:rFonts w:ascii="Arial" w:eastAsiaTheme="minorHAnsi" w:hAnsi="Arial" w:cs="Arial"/>
                <w:sz w:val="20"/>
                <w:szCs w:val="16"/>
                <w:lang w:eastAsia="en-US"/>
              </w:rPr>
            </w:pPr>
          </w:p>
          <w:p w14:paraId="5A589BC0"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SHQ</w:t>
            </w:r>
          </w:p>
          <w:p w14:paraId="145BFE67"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283B6D3E"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Create New Field in the CIC, CIR, CAI, CAO, CCN and CUN Files: “IGT System Max SHQ” (currently only “IGT System Max AQ” exists in file formats)</w:t>
            </w:r>
          </w:p>
          <w:p w14:paraId="00B9F756"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New Field in all listed IGT and GT Files: The “IGT System Max SHQ” must be equal to or less than the “CSEP Connection Max SHQ”.</w:t>
            </w:r>
          </w:p>
          <w:p w14:paraId="6799E00E" w14:textId="77777777" w:rsidR="00AE0D2C" w:rsidRPr="00AE0D2C" w:rsidRDefault="00AE0D2C" w:rsidP="00AE0D2C">
            <w:pPr>
              <w:spacing w:after="200" w:line="276" w:lineRule="auto"/>
              <w:rPr>
                <w:rFonts w:ascii="Arial" w:eastAsiaTheme="minorHAnsi" w:hAnsi="Arial" w:cs="Arial"/>
                <w:sz w:val="20"/>
                <w:szCs w:val="16"/>
                <w:lang w:eastAsia="en-US"/>
              </w:rPr>
            </w:pPr>
          </w:p>
          <w:p w14:paraId="15357133"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w:t>
            </w:r>
          </w:p>
          <w:p w14:paraId="3E446B86"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1DDBDC8"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Add Field to the CCN and CUN Files: “IGT System Max AQ” (currently only included in IGT file formats and is not sent to the GT)</w:t>
            </w:r>
          </w:p>
          <w:p w14:paraId="672E3E42"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Existing Field in all listed IGT and GT Files: The “IGT System Max AQ” must be equal to or less than the “CSEP Connection Max AQ”. – To confirm, this logic already exists in UK Link Systems</w:t>
            </w:r>
          </w:p>
          <w:p w14:paraId="74175C9D"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3F48EFCB"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Status Field – Allowable Values</w:t>
            </w:r>
          </w:p>
          <w:p w14:paraId="7340C3A2" w14:textId="44B4A66C" w:rsidR="00DD3219" w:rsidRDefault="00AE0D2C" w:rsidP="00AE0D2C">
            <w:pPr>
              <w:spacing w:after="200" w:line="276" w:lineRule="auto"/>
              <w:contextualSpacing/>
              <w:rPr>
                <w:rFonts w:ascii="Arial" w:eastAsiaTheme="minorHAnsi" w:hAnsi="Arial" w:cs="Arial"/>
                <w:b/>
                <w:sz w:val="20"/>
                <w:szCs w:val="16"/>
                <w:lang w:eastAsia="en-US"/>
              </w:rPr>
            </w:pPr>
            <w:r w:rsidRPr="00AE0D2C">
              <w:rPr>
                <w:rFonts w:ascii="Arial" w:eastAsiaTheme="minorHAnsi" w:hAnsi="Arial" w:cs="Arial"/>
                <w:sz w:val="20"/>
                <w:szCs w:val="16"/>
                <w:lang w:eastAsia="en-US"/>
              </w:rPr>
              <w:t>Include Allowable Values of ‘LI’ (Live) within the CSEP Status field within the DCI and DCO file formats.</w:t>
            </w:r>
            <w:r>
              <w:rPr>
                <w:rFonts w:cs="Arial"/>
                <w:b/>
                <w:szCs w:val="16"/>
              </w:rPr>
              <w:t xml:space="preserve"> </w:t>
            </w:r>
            <w:r w:rsidRPr="00AE0D2C">
              <w:rPr>
                <w:rFonts w:cs="Arial"/>
                <w:sz w:val="20"/>
                <w:szCs w:val="20"/>
              </w:rPr>
              <w:t>This value should be used to compare to the CSEP Status as created and maintained by Xoserve following the creation and amendment of CSEP details.</w:t>
            </w:r>
          </w:p>
          <w:p w14:paraId="0A75A306" w14:textId="77777777" w:rsidR="00AE0D2C" w:rsidRDefault="00AE0D2C" w:rsidP="00126E75">
            <w:pPr>
              <w:spacing w:after="200" w:line="276" w:lineRule="auto"/>
              <w:contextualSpacing/>
              <w:rPr>
                <w:rFonts w:ascii="Arial" w:eastAsiaTheme="minorHAnsi" w:hAnsi="Arial" w:cs="Arial"/>
                <w:b/>
                <w:sz w:val="20"/>
                <w:szCs w:val="16"/>
                <w:lang w:eastAsia="en-US"/>
              </w:rPr>
            </w:pPr>
          </w:p>
          <w:p w14:paraId="7EA7CBDE" w14:textId="0644FDC9" w:rsidR="00DD3219" w:rsidRPr="00126E75" w:rsidRDefault="00DD3219" w:rsidP="00126E75">
            <w:pPr>
              <w:spacing w:after="200" w:line="276" w:lineRule="auto"/>
              <w:contextualSpacing/>
              <w:rPr>
                <w:rFonts w:ascii="Arial" w:eastAsiaTheme="minorHAnsi" w:hAnsi="Arial" w:cs="Arial"/>
                <w:b/>
                <w:sz w:val="20"/>
                <w:szCs w:val="16"/>
                <w:lang w:eastAsia="en-US"/>
              </w:rPr>
            </w:pPr>
            <w:r>
              <w:rPr>
                <w:rFonts w:ascii="Arial" w:eastAsiaTheme="minorHAnsi" w:hAnsi="Arial" w:cs="Arial"/>
                <w:b/>
                <w:sz w:val="20"/>
                <w:szCs w:val="16"/>
                <w:lang w:eastAsia="en-US"/>
              </w:rPr>
              <w:t xml:space="preserve">XRN4694 Requirements </w:t>
            </w:r>
          </w:p>
          <w:p w14:paraId="12885F59" w14:textId="088F864B" w:rsidR="00AE0D2C" w:rsidRPr="00AE0D2C" w:rsidRDefault="00AE0D2C" w:rsidP="00AE0D2C">
            <w:pPr>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Create new data validations for the following fields, to be built in to the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Data System. If the data submitted does not meet these requirements, the file would reject and the file owner would need to correct the item and resend the file. Files Affected</w:t>
            </w:r>
            <w:r>
              <w:rPr>
                <w:rFonts w:ascii="Arial" w:eastAsiaTheme="minorHAnsi" w:hAnsi="Arial" w:cs="Arial"/>
                <w:sz w:val="20"/>
                <w:szCs w:val="16"/>
                <w:lang w:eastAsia="en-US"/>
              </w:rPr>
              <w:t xml:space="preserve"> are as follows</w:t>
            </w:r>
            <w:r w:rsidRPr="00AE0D2C">
              <w:rPr>
                <w:rFonts w:ascii="Arial" w:eastAsiaTheme="minorHAnsi" w:hAnsi="Arial" w:cs="Arial"/>
                <w:sz w:val="20"/>
                <w:szCs w:val="16"/>
                <w:lang w:eastAsia="en-US"/>
              </w:rPr>
              <w:t xml:space="preserve">: CIC, CIR, CAI, CAO, DCI, DCO, CIN, CCN, CUN – this </w:t>
            </w:r>
            <w:r>
              <w:rPr>
                <w:rFonts w:ascii="Arial" w:eastAsiaTheme="minorHAnsi" w:hAnsi="Arial" w:cs="Arial"/>
                <w:sz w:val="20"/>
                <w:szCs w:val="16"/>
                <w:lang w:eastAsia="en-US"/>
              </w:rPr>
              <w:t>i</w:t>
            </w:r>
            <w:r w:rsidRPr="00AE0D2C">
              <w:rPr>
                <w:rFonts w:ascii="Arial" w:eastAsiaTheme="minorHAnsi" w:hAnsi="Arial" w:cs="Arial"/>
                <w:sz w:val="20"/>
                <w:szCs w:val="16"/>
                <w:lang w:eastAsia="en-US"/>
              </w:rPr>
              <w:t xml:space="preserve">ncludes files which will be indirectly affected (in the form of regression impacts where new validation rules are being applied). The purpose of outlining these files is to ensure the full scope of CSEP </w:t>
            </w:r>
            <w:r>
              <w:rPr>
                <w:rFonts w:ascii="Arial" w:eastAsiaTheme="minorHAnsi" w:hAnsi="Arial" w:cs="Arial"/>
                <w:sz w:val="20"/>
                <w:szCs w:val="16"/>
                <w:lang w:eastAsia="en-US"/>
              </w:rPr>
              <w:t>C</w:t>
            </w:r>
            <w:r w:rsidRPr="00AE0D2C">
              <w:rPr>
                <w:rFonts w:ascii="Arial" w:eastAsiaTheme="minorHAnsi" w:hAnsi="Arial" w:cs="Arial"/>
                <w:sz w:val="20"/>
                <w:szCs w:val="16"/>
                <w:lang w:eastAsia="en-US"/>
              </w:rPr>
              <w:t xml:space="preserve">reation and </w:t>
            </w:r>
            <w:r>
              <w:rPr>
                <w:rFonts w:ascii="Arial" w:eastAsiaTheme="minorHAnsi" w:hAnsi="Arial" w:cs="Arial"/>
                <w:sz w:val="20"/>
                <w:szCs w:val="16"/>
                <w:lang w:eastAsia="en-US"/>
              </w:rPr>
              <w:t>A</w:t>
            </w:r>
            <w:r w:rsidRPr="00AE0D2C">
              <w:rPr>
                <w:rFonts w:ascii="Arial" w:eastAsiaTheme="minorHAnsi" w:hAnsi="Arial" w:cs="Arial"/>
                <w:sz w:val="20"/>
                <w:szCs w:val="16"/>
                <w:lang w:eastAsia="en-US"/>
              </w:rPr>
              <w:t>mendment processes are understood when assessing viable solutions and taking these into a detailed design phase.</w:t>
            </w:r>
          </w:p>
          <w:p w14:paraId="7570F54B"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097F3D8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GT Reference Number – Validation rule applied to CIC and CAI files </w:t>
            </w:r>
          </w:p>
          <w:p w14:paraId="71691513"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“Default”, “TBC” and “Unknown” are not valid GT Reference Numbers – New Validation rule applied to CIC and CAI files.</w:t>
            </w:r>
          </w:p>
          <w:p w14:paraId="675A6559"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Cancelled GT Reference Numbers must not be used. – The requirement is to ensure any CSEPs recorded in Xoserve system with a Status of ‘CA’ – cancelled – will not be permitted to reuse associated GT Reference Numbers for CSEPs at a ‘Cancelled’ status.  </w:t>
            </w:r>
          </w:p>
          <w:p w14:paraId="11EEF375"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16FE871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AQ – Validation rules applied to CIC and CAI files</w:t>
            </w:r>
          </w:p>
          <w:p w14:paraId="3D91C1BE"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lastRenderedPageBreak/>
              <w:t>Must be Equal to or Greater than the IGT System Max AQ – rule already exists</w:t>
            </w:r>
          </w:p>
          <w:p w14:paraId="1BC272F0"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rule already exists</w:t>
            </w:r>
          </w:p>
          <w:p w14:paraId="0DC01DA8"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Condition 16 Max AQ (where applicable) – rule already exists </w:t>
            </w:r>
          </w:p>
          <w:p w14:paraId="1E3E7FEA"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5EBDEB3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36F60B41"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SHQ – New Validation rule to  be applied to CIC and CAI files</w:t>
            </w:r>
          </w:p>
          <w:p w14:paraId="181A87C5"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IGT System Max SHQ – New Validation rule applied to CIC and CAI files</w:t>
            </w:r>
          </w:p>
          <w:p w14:paraId="4CD74B29"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New Validation rule applied to CIC and CAI files</w:t>
            </w:r>
          </w:p>
          <w:p w14:paraId="7A6B3F61"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Condition 16 Max SHQ (where applicable) – New Validation rule applied to CIC and CAI files</w:t>
            </w:r>
          </w:p>
          <w:p w14:paraId="7F6B641F"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55ECEB14"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7D0334C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 - Validation rules applied to CIC and CAI files</w:t>
            </w:r>
          </w:p>
          <w:p w14:paraId="7F0DBB2B"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AQ – rule already exists</w:t>
            </w:r>
          </w:p>
          <w:p w14:paraId="4CD25609"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3C3B6306"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D52A928"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IGT System Max SHQ – New data item introduced as part of XRN4693 </w:t>
            </w:r>
          </w:p>
          <w:p w14:paraId="77304469"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SHQ- New Validation rule applied to CIC and CAI files</w:t>
            </w:r>
          </w:p>
          <w:p w14:paraId="11BD6B08"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2ABFC130"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963198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AQ – New Validation rule applied to CIC and CAI files </w:t>
            </w:r>
          </w:p>
          <w:p w14:paraId="09D6B6F2" w14:textId="77777777" w:rsidR="00AE0D2C" w:rsidRPr="00AE0D2C" w:rsidRDefault="00AE0D2C" w:rsidP="00AE0D2C">
            <w:pPr>
              <w:numPr>
                <w:ilvl w:val="0"/>
                <w:numId w:val="2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CSEP Connection Max AQ – New Validation rule applied to CIC and CAI files </w:t>
            </w:r>
          </w:p>
          <w:p w14:paraId="0D351B2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95FC50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SHQ ( – new Data Item introduced as part of XRN4693 </w:t>
            </w:r>
          </w:p>
          <w:p w14:paraId="7A1705F8" w14:textId="77777777" w:rsidR="00AE0D2C" w:rsidRPr="00AE0D2C" w:rsidRDefault="00AE0D2C" w:rsidP="00AE0D2C">
            <w:pPr>
              <w:numPr>
                <w:ilvl w:val="0"/>
                <w:numId w:val="27"/>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CSEP Connection Max SHQ – New Validation rule applied to CIC and CAI files</w:t>
            </w:r>
          </w:p>
          <w:p w14:paraId="0126C8D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Connection Date – Change Validation rule in DCI file</w:t>
            </w:r>
          </w:p>
          <w:p w14:paraId="47F33240" w14:textId="77777777" w:rsidR="00AE0D2C" w:rsidRPr="00AE0D2C" w:rsidRDefault="00AE0D2C" w:rsidP="00AE0D2C">
            <w:pPr>
              <w:numPr>
                <w:ilvl w:val="0"/>
                <w:numId w:val="2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Make Connection Date ‘Optional’ within the DCI file </w:t>
            </w:r>
          </w:p>
          <w:p w14:paraId="57DB94CC"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DE8295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Emergency Cover Date – Change Validation rule in DCI file</w:t>
            </w:r>
          </w:p>
          <w:p w14:paraId="2CC2247E" w14:textId="2090C2D2" w:rsidR="00C139BC" w:rsidRPr="005E49D5" w:rsidRDefault="00AE0D2C" w:rsidP="00AE0D2C">
            <w:pPr>
              <w:numPr>
                <w:ilvl w:val="0"/>
                <w:numId w:val="29"/>
              </w:numPr>
              <w:spacing w:after="200" w:line="276" w:lineRule="auto"/>
              <w:contextualSpacing/>
              <w:rPr>
                <w:i/>
              </w:rPr>
            </w:pPr>
            <w:r w:rsidRPr="00AE0D2C">
              <w:rPr>
                <w:rFonts w:ascii="Arial" w:eastAsiaTheme="minorHAnsi" w:hAnsi="Arial" w:cs="Arial"/>
                <w:sz w:val="20"/>
                <w:szCs w:val="16"/>
                <w:lang w:eastAsia="en-US"/>
              </w:rPr>
              <w:t>Make CSEP Emergency Cover Date ‘Optional within the DCI file</w:t>
            </w:r>
          </w:p>
        </w:tc>
      </w:tr>
      <w:tr w:rsidR="00E93618" w:rsidRPr="00E93618" w14:paraId="2CC22482" w14:textId="77777777" w:rsidTr="00AE0D2C">
        <w:tc>
          <w:tcPr>
            <w:tcW w:w="1734" w:type="pct"/>
            <w:tcBorders>
              <w:bottom w:val="single" w:sz="4" w:space="0" w:color="auto"/>
            </w:tcBorders>
            <w:shd w:val="clear" w:color="auto" w:fill="FCB556"/>
          </w:tcPr>
          <w:p w14:paraId="2CC22480"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Proposed Release</w:t>
            </w:r>
          </w:p>
        </w:tc>
        <w:tc>
          <w:tcPr>
            <w:tcW w:w="3266" w:type="pct"/>
            <w:gridSpan w:val="2"/>
            <w:tcBorders>
              <w:bottom w:val="single" w:sz="4" w:space="0" w:color="auto"/>
            </w:tcBorders>
            <w:shd w:val="clear" w:color="auto" w:fill="auto"/>
          </w:tcPr>
          <w:p w14:paraId="2CC22481" w14:textId="73E982DA" w:rsidR="004872D4" w:rsidRPr="00E93618" w:rsidRDefault="00E8653F" w:rsidP="00AE0D2C">
            <w:pPr>
              <w:rPr>
                <w:rFonts w:ascii="Arial" w:hAnsi="Arial" w:cs="Arial"/>
                <w:b/>
                <w:sz w:val="20"/>
                <w:szCs w:val="20"/>
              </w:rPr>
            </w:pPr>
            <w:r>
              <w:rPr>
                <w:rFonts w:ascii="Arial" w:hAnsi="Arial" w:cs="Arial"/>
                <w:b/>
                <w:sz w:val="20"/>
                <w:szCs w:val="20"/>
              </w:rPr>
              <w:t>June 2019</w:t>
            </w:r>
          </w:p>
        </w:tc>
      </w:tr>
      <w:tr w:rsidR="00E93618" w:rsidRPr="00E93618" w14:paraId="2CC22485" w14:textId="77777777" w:rsidTr="00AE0D2C">
        <w:tc>
          <w:tcPr>
            <w:tcW w:w="1734" w:type="pct"/>
            <w:tcBorders>
              <w:bottom w:val="single" w:sz="4" w:space="0" w:color="auto"/>
            </w:tcBorders>
            <w:shd w:val="clear" w:color="auto" w:fill="FCB556"/>
          </w:tcPr>
          <w:p w14:paraId="2CC2248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Proposed Consultation Period </w:t>
            </w:r>
          </w:p>
        </w:tc>
        <w:tc>
          <w:tcPr>
            <w:tcW w:w="3266" w:type="pct"/>
            <w:gridSpan w:val="2"/>
            <w:tcBorders>
              <w:bottom w:val="single" w:sz="4" w:space="0" w:color="auto"/>
            </w:tcBorders>
            <w:shd w:val="clear" w:color="auto" w:fill="auto"/>
          </w:tcPr>
          <w:p w14:paraId="2CC22484" w14:textId="130CB119" w:rsidR="004872D4" w:rsidRPr="00E93618" w:rsidRDefault="009D753F" w:rsidP="009D753F">
            <w:pPr>
              <w:rPr>
                <w:rFonts w:ascii="Arial" w:hAnsi="Arial" w:cs="Arial"/>
                <w:b/>
                <w:sz w:val="20"/>
                <w:szCs w:val="20"/>
              </w:rPr>
            </w:pPr>
            <w:r>
              <w:rPr>
                <w:rFonts w:ascii="Arial" w:hAnsi="Arial" w:cs="Arial"/>
                <w:b/>
                <w:sz w:val="20"/>
                <w:szCs w:val="20"/>
              </w:rPr>
              <w:t>5W</w:t>
            </w:r>
            <w:r w:rsidR="009467C4" w:rsidRPr="00E93618">
              <w:rPr>
                <w:rFonts w:ascii="Arial" w:hAnsi="Arial" w:cs="Arial"/>
                <w:b/>
                <w:sz w:val="20"/>
                <w:szCs w:val="20"/>
              </w:rPr>
              <w:t>D</w:t>
            </w:r>
          </w:p>
        </w:tc>
      </w:tr>
      <w:bookmarkStart w:id="3" w:name="S3"/>
      <w:tr w:rsidR="00E93618" w:rsidRPr="00E93618" w14:paraId="2CC22487" w14:textId="77777777" w:rsidTr="00AE0D2C">
        <w:tc>
          <w:tcPr>
            <w:tcW w:w="5000" w:type="pct"/>
            <w:gridSpan w:val="3"/>
            <w:tcBorders>
              <w:bottom w:val="single" w:sz="4" w:space="0" w:color="auto"/>
            </w:tcBorders>
            <w:shd w:val="clear" w:color="auto" w:fill="FCB556"/>
          </w:tcPr>
          <w:p w14:paraId="2CC22486"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E93618">
              <w:rPr>
                <w:rFonts w:cs="Arial"/>
                <w:b/>
              </w:rPr>
              <w:fldChar w:fldCharType="separate"/>
            </w:r>
            <w:r w:rsidRPr="00E93618">
              <w:rPr>
                <w:rStyle w:val="Hyperlink"/>
                <w:rFonts w:ascii="Arial" w:hAnsi="Arial" w:cs="Arial"/>
                <w:b/>
                <w:color w:val="auto"/>
                <w:sz w:val="20"/>
                <w:szCs w:val="20"/>
                <w:u w:val="none"/>
              </w:rPr>
              <w:t>Section A3: Benefits and Justification</w:t>
            </w:r>
            <w:r w:rsidRPr="00E93618">
              <w:rPr>
                <w:rFonts w:cs="Arial"/>
                <w:b/>
              </w:rPr>
              <w:fldChar w:fldCharType="end"/>
            </w:r>
            <w:r w:rsidRPr="00E93618">
              <w:rPr>
                <w:rFonts w:ascii="Arial" w:hAnsi="Arial" w:cs="Arial"/>
                <w:b/>
                <w:sz w:val="20"/>
                <w:szCs w:val="20"/>
              </w:rPr>
              <w:t xml:space="preserve"> </w:t>
            </w:r>
            <w:bookmarkEnd w:id="3"/>
          </w:p>
        </w:tc>
      </w:tr>
      <w:tr w:rsidR="00E93618" w:rsidRPr="00E93618" w14:paraId="2CC2248C" w14:textId="77777777" w:rsidTr="00AE0D2C">
        <w:tc>
          <w:tcPr>
            <w:tcW w:w="2500" w:type="pct"/>
            <w:gridSpan w:val="2"/>
            <w:shd w:val="clear" w:color="auto" w:fill="FCBC55"/>
          </w:tcPr>
          <w:p w14:paraId="2CC22488" w14:textId="77777777" w:rsidR="004872D4" w:rsidRPr="00E93618" w:rsidRDefault="004872D4" w:rsidP="00AE0D2C">
            <w:pPr>
              <w:rPr>
                <w:rFonts w:ascii="Arial" w:hAnsi="Arial" w:cs="Arial"/>
                <w:b/>
                <w:sz w:val="20"/>
                <w:szCs w:val="20"/>
              </w:rPr>
            </w:pPr>
            <w:r w:rsidRPr="00E93618">
              <w:rPr>
                <w:rFonts w:ascii="Arial" w:hAnsi="Arial" w:cs="Arial"/>
                <w:b/>
                <w:sz w:val="20"/>
                <w:szCs w:val="20"/>
              </w:rPr>
              <w:t>Benefit Description</w:t>
            </w:r>
          </w:p>
          <w:p w14:paraId="2CC22489" w14:textId="77777777" w:rsidR="004872D4" w:rsidRPr="00E93618" w:rsidRDefault="004872D4" w:rsidP="00AE0D2C">
            <w:pPr>
              <w:rPr>
                <w:rFonts w:ascii="Arial" w:hAnsi="Arial" w:cs="Arial"/>
                <w:i/>
                <w:sz w:val="20"/>
                <w:szCs w:val="20"/>
              </w:rPr>
            </w:pPr>
            <w:r w:rsidRPr="00E93618">
              <w:rPr>
                <w:rFonts w:ascii="Arial" w:hAnsi="Arial" w:cs="Arial"/>
                <w:i/>
                <w:sz w:val="20"/>
                <w:szCs w:val="20"/>
              </w:rPr>
              <w:t xml:space="preserve">What, if any, are the tangible benefits of introducing this change? </w:t>
            </w:r>
          </w:p>
          <w:p w14:paraId="2CC2248A" w14:textId="77777777" w:rsidR="004872D4" w:rsidRPr="00E93618" w:rsidRDefault="004872D4" w:rsidP="00AE0D2C">
            <w:pPr>
              <w:rPr>
                <w:rFonts w:ascii="Arial" w:hAnsi="Arial" w:cs="Arial"/>
                <w:i/>
                <w:sz w:val="20"/>
                <w:szCs w:val="20"/>
              </w:rPr>
            </w:pPr>
            <w:r w:rsidRPr="00E93618">
              <w:rPr>
                <w:rFonts w:ascii="Arial" w:hAnsi="Arial" w:cs="Arial"/>
                <w:i/>
                <w:sz w:val="20"/>
                <w:szCs w:val="20"/>
              </w:rPr>
              <w:t>What, if any, are the intangible benefits of introducing this change?</w:t>
            </w:r>
          </w:p>
        </w:tc>
        <w:tc>
          <w:tcPr>
            <w:tcW w:w="2500" w:type="pct"/>
            <w:shd w:val="clear" w:color="auto" w:fill="auto"/>
          </w:tcPr>
          <w:p w14:paraId="06183C1B" w14:textId="48307D0F" w:rsidR="004C468E"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 xml:space="preserve">The purpose of introducing all of these Validations is to improve data quality. By rejecting invalid data before the file is processed, the relevant party must make a correction in order to proceed. </w:t>
            </w:r>
          </w:p>
          <w:p w14:paraId="2CC2248B" w14:textId="184EF3F3" w:rsidR="004872D4"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For example, if an IGT tried to create a CSEP using “Default” as the GT Reference Number, the CIC file would reject and they would have to confirm that there is a valid GT project and get the relevant reference number before they could proceed and get a CSEP ID.</w:t>
            </w:r>
          </w:p>
        </w:tc>
      </w:tr>
      <w:tr w:rsidR="00E93618" w:rsidRPr="00E93618" w14:paraId="2CC22490" w14:textId="77777777" w:rsidTr="00AE0D2C">
        <w:tc>
          <w:tcPr>
            <w:tcW w:w="2500" w:type="pct"/>
            <w:gridSpan w:val="2"/>
            <w:shd w:val="clear" w:color="auto" w:fill="FCBC55"/>
          </w:tcPr>
          <w:p w14:paraId="2CC2248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Benefit Realisation </w:t>
            </w:r>
          </w:p>
          <w:p w14:paraId="2CC2248E" w14:textId="77777777" w:rsidR="004872D4" w:rsidRPr="00E93618" w:rsidRDefault="004872D4" w:rsidP="00AE0D2C">
            <w:pPr>
              <w:rPr>
                <w:rFonts w:cs="Arial"/>
                <w:sz w:val="20"/>
                <w:szCs w:val="20"/>
              </w:rPr>
            </w:pPr>
            <w:r w:rsidRPr="00E93618">
              <w:rPr>
                <w:rFonts w:ascii="Arial" w:hAnsi="Arial" w:cs="Arial"/>
                <w:i/>
                <w:sz w:val="20"/>
                <w:szCs w:val="20"/>
              </w:rPr>
              <w:t>When are the benefits of the change likely to be realised?</w:t>
            </w:r>
          </w:p>
        </w:tc>
        <w:tc>
          <w:tcPr>
            <w:tcW w:w="2500" w:type="pct"/>
            <w:shd w:val="clear" w:color="auto" w:fill="auto"/>
          </w:tcPr>
          <w:p w14:paraId="2CC2248F" w14:textId="27FEFB91" w:rsidR="004872D4" w:rsidRPr="00E93618" w:rsidRDefault="00AE0D2C" w:rsidP="00AE0D2C">
            <w:pPr>
              <w:rPr>
                <w:rFonts w:cs="Arial"/>
                <w:sz w:val="20"/>
                <w:szCs w:val="20"/>
              </w:rPr>
            </w:pPr>
            <w:r>
              <w:rPr>
                <w:rFonts w:cs="Arial"/>
                <w:sz w:val="20"/>
                <w:szCs w:val="20"/>
              </w:rPr>
              <w:t>Benefits of thes</w:t>
            </w:r>
            <w:r w:rsidR="007066F4">
              <w:rPr>
                <w:rFonts w:cs="Arial"/>
                <w:sz w:val="20"/>
                <w:szCs w:val="20"/>
              </w:rPr>
              <w:t>e changes are expected t</w:t>
            </w:r>
            <w:r>
              <w:rPr>
                <w:rFonts w:cs="Arial"/>
                <w:sz w:val="20"/>
                <w:szCs w:val="20"/>
              </w:rPr>
              <w:t>o</w:t>
            </w:r>
            <w:r w:rsidR="007066F4">
              <w:rPr>
                <w:rFonts w:cs="Arial"/>
                <w:sz w:val="20"/>
                <w:szCs w:val="20"/>
              </w:rPr>
              <w:t xml:space="preserve"> </w:t>
            </w:r>
            <w:r>
              <w:rPr>
                <w:rFonts w:cs="Arial"/>
                <w:sz w:val="20"/>
                <w:szCs w:val="20"/>
              </w:rPr>
              <w:t xml:space="preserve">be realised incrementally as CSEP data quality improves. </w:t>
            </w:r>
          </w:p>
        </w:tc>
      </w:tr>
      <w:tr w:rsidR="00E93618" w:rsidRPr="00E93618" w14:paraId="2CC22494" w14:textId="77777777" w:rsidTr="00AE0D2C">
        <w:tc>
          <w:tcPr>
            <w:tcW w:w="2500" w:type="pct"/>
            <w:gridSpan w:val="2"/>
            <w:tcBorders>
              <w:bottom w:val="single" w:sz="4" w:space="0" w:color="auto"/>
            </w:tcBorders>
            <w:shd w:val="clear" w:color="auto" w:fill="FCBC55"/>
          </w:tcPr>
          <w:p w14:paraId="2CC22491"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 xml:space="preserve">Benefit Dependencies </w:t>
            </w:r>
          </w:p>
          <w:p w14:paraId="2CC22492" w14:textId="77777777" w:rsidR="004872D4" w:rsidRPr="00E93618" w:rsidRDefault="004872D4" w:rsidP="00AE0D2C">
            <w:pPr>
              <w:rPr>
                <w:rFonts w:cs="Arial"/>
                <w:b/>
                <w:sz w:val="20"/>
                <w:szCs w:val="20"/>
              </w:rPr>
            </w:pPr>
            <w:r w:rsidRPr="00E93618">
              <w:rPr>
                <w:rFonts w:ascii="Arial" w:hAnsi="Arial" w:cs="Arial"/>
                <w:i/>
                <w:sz w:val="20"/>
                <w:szCs w:val="20"/>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CC22493" w14:textId="76DE6247" w:rsidR="004872D4" w:rsidRPr="00184C99" w:rsidRDefault="00F00625" w:rsidP="00AE0D2C">
            <w:pPr>
              <w:rPr>
                <w:rFonts w:cs="Arial"/>
                <w:sz w:val="20"/>
                <w:szCs w:val="20"/>
              </w:rPr>
            </w:pPr>
            <w:r>
              <w:rPr>
                <w:rFonts w:cs="Arial"/>
                <w:sz w:val="20"/>
                <w:szCs w:val="20"/>
              </w:rPr>
              <w:t>N/A</w:t>
            </w:r>
          </w:p>
        </w:tc>
      </w:tr>
      <w:tr w:rsidR="00E93618" w:rsidRPr="00E93618" w14:paraId="2CC22496" w14:textId="77777777" w:rsidTr="00AE0D2C">
        <w:tc>
          <w:tcPr>
            <w:tcW w:w="5000" w:type="pct"/>
            <w:gridSpan w:val="3"/>
            <w:shd w:val="clear" w:color="auto" w:fill="84B8DA"/>
          </w:tcPr>
          <w:p w14:paraId="2CC22495" w14:textId="77777777" w:rsidR="004872D4" w:rsidRPr="00E93618" w:rsidRDefault="004872D4" w:rsidP="00AE0D2C">
            <w:pPr>
              <w:rPr>
                <w:rFonts w:ascii="Arial" w:hAnsi="Arial" w:cs="Arial"/>
                <w:sz w:val="20"/>
                <w:szCs w:val="20"/>
              </w:rPr>
            </w:pPr>
            <w:r w:rsidRPr="00E93618">
              <w:rPr>
                <w:rFonts w:ascii="Arial" w:hAnsi="Arial" w:cs="Arial"/>
                <w:b/>
                <w:sz w:val="20"/>
                <w:szCs w:val="20"/>
              </w:rPr>
              <w:t xml:space="preserve">Section A4: Delivery Sub-Group (DSG) Recommendations </w:t>
            </w:r>
          </w:p>
        </w:tc>
      </w:tr>
      <w:tr w:rsidR="00E93618" w:rsidRPr="00E93618" w14:paraId="2CC2249D" w14:textId="77777777" w:rsidTr="00AE0D2C">
        <w:tc>
          <w:tcPr>
            <w:tcW w:w="5000" w:type="pct"/>
            <w:gridSpan w:val="3"/>
          </w:tcPr>
          <w:p w14:paraId="2CC22497" w14:textId="77777777" w:rsidR="004872D4" w:rsidRPr="003F0BC0" w:rsidRDefault="004872D4" w:rsidP="00AE0D2C">
            <w:pPr>
              <w:rPr>
                <w:rFonts w:cs="Arial"/>
                <w:sz w:val="20"/>
                <w:szCs w:val="20"/>
              </w:rPr>
            </w:pPr>
          </w:p>
          <w:p w14:paraId="2CC2249B" w14:textId="2DF77C0B" w:rsidR="004872D4" w:rsidRPr="009B32F3" w:rsidRDefault="003F0BC0" w:rsidP="00AE0D2C">
            <w:pPr>
              <w:rPr>
                <w:rFonts w:cs="Arial"/>
                <w:sz w:val="20"/>
                <w:szCs w:val="20"/>
              </w:rPr>
            </w:pPr>
            <w:r w:rsidRPr="003F0BC0">
              <w:rPr>
                <w:rFonts w:cs="Arial"/>
                <w:sz w:val="20"/>
                <w:szCs w:val="20"/>
              </w:rPr>
              <w:t>DSG members reco</w:t>
            </w:r>
            <w:r w:rsidR="009B32F3">
              <w:rPr>
                <w:rFonts w:cs="Arial"/>
                <w:sz w:val="20"/>
                <w:szCs w:val="20"/>
              </w:rPr>
              <w:t>gnised that these changes are prescriptive</w:t>
            </w:r>
            <w:r w:rsidR="005E49D5">
              <w:rPr>
                <w:rFonts w:cs="Arial"/>
                <w:sz w:val="20"/>
                <w:szCs w:val="20"/>
              </w:rPr>
              <w:t xml:space="preserve"> and </w:t>
            </w:r>
            <w:r w:rsidR="007066F4">
              <w:rPr>
                <w:rFonts w:cs="Arial"/>
                <w:sz w:val="20"/>
                <w:szCs w:val="20"/>
              </w:rPr>
              <w:t xml:space="preserve">are solely related </w:t>
            </w:r>
            <w:r w:rsidR="005E49D5">
              <w:rPr>
                <w:rFonts w:cs="Arial"/>
                <w:sz w:val="20"/>
                <w:szCs w:val="20"/>
              </w:rPr>
              <w:t>to the CSEP Creation and Amendment processes. A</w:t>
            </w:r>
            <w:r w:rsidR="009B32F3">
              <w:rPr>
                <w:rFonts w:cs="Arial"/>
                <w:sz w:val="20"/>
                <w:szCs w:val="20"/>
              </w:rPr>
              <w:t>s such</w:t>
            </w:r>
            <w:r w:rsidR="005E49D5">
              <w:rPr>
                <w:rFonts w:cs="Arial"/>
                <w:sz w:val="20"/>
                <w:szCs w:val="20"/>
              </w:rPr>
              <w:t xml:space="preserve">, </w:t>
            </w:r>
            <w:r w:rsidR="009B32F3">
              <w:rPr>
                <w:rFonts w:cs="Arial"/>
                <w:sz w:val="20"/>
                <w:szCs w:val="20"/>
              </w:rPr>
              <w:t>single solution options</w:t>
            </w:r>
            <w:r w:rsidR="005E49D5">
              <w:rPr>
                <w:rFonts w:cs="Arial"/>
                <w:sz w:val="20"/>
                <w:szCs w:val="20"/>
              </w:rPr>
              <w:t xml:space="preserve"> have been provided.</w:t>
            </w:r>
            <w:r w:rsidR="009B32F3">
              <w:rPr>
                <w:rFonts w:cs="Arial"/>
                <w:sz w:val="20"/>
                <w:szCs w:val="20"/>
              </w:rPr>
              <w:t xml:space="preserve"> </w:t>
            </w:r>
            <w:r w:rsidRPr="003F0BC0">
              <w:rPr>
                <w:rFonts w:cs="Arial"/>
                <w:sz w:val="20"/>
                <w:szCs w:val="20"/>
              </w:rPr>
              <w:t xml:space="preserve"> </w:t>
            </w:r>
          </w:p>
          <w:p w14:paraId="2CC2249C" w14:textId="77777777" w:rsidR="004872D4" w:rsidRPr="00E93618" w:rsidRDefault="004872D4" w:rsidP="00AE0D2C">
            <w:pPr>
              <w:rPr>
                <w:rFonts w:ascii="Arial" w:hAnsi="Arial" w:cs="Arial"/>
                <w:b/>
                <w:sz w:val="20"/>
                <w:szCs w:val="20"/>
              </w:rPr>
            </w:pPr>
          </w:p>
        </w:tc>
      </w:tr>
      <w:tr w:rsidR="00E93618" w:rsidRPr="00E93618" w14:paraId="2CC224A0" w14:textId="77777777" w:rsidTr="00AE0D2C">
        <w:tc>
          <w:tcPr>
            <w:tcW w:w="1734" w:type="pct"/>
            <w:shd w:val="clear" w:color="auto" w:fill="84B8DA"/>
          </w:tcPr>
          <w:p w14:paraId="2CC2249E"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Recommendation</w:t>
            </w:r>
          </w:p>
        </w:tc>
        <w:tc>
          <w:tcPr>
            <w:tcW w:w="3266" w:type="pct"/>
            <w:gridSpan w:val="2"/>
          </w:tcPr>
          <w:p w14:paraId="2CC2249F" w14:textId="40D596F5" w:rsidR="004872D4" w:rsidRPr="00E93618" w:rsidRDefault="004872D4" w:rsidP="003C1C84">
            <w:pPr>
              <w:rPr>
                <w:rFonts w:ascii="Arial" w:hAnsi="Arial" w:cs="Arial"/>
                <w:sz w:val="20"/>
                <w:szCs w:val="20"/>
              </w:rPr>
            </w:pPr>
            <w:r w:rsidRPr="00E93618">
              <w:rPr>
                <w:rFonts w:ascii="Arial" w:hAnsi="Arial" w:cs="Arial"/>
                <w:sz w:val="20"/>
                <w:szCs w:val="20"/>
              </w:rPr>
              <w:t xml:space="preserve">Approve </w:t>
            </w:r>
          </w:p>
        </w:tc>
      </w:tr>
      <w:tr w:rsidR="00E93618" w:rsidRPr="00E93618" w14:paraId="2CC224A3" w14:textId="77777777" w:rsidTr="00AE0D2C">
        <w:tc>
          <w:tcPr>
            <w:tcW w:w="1734" w:type="pct"/>
            <w:tcBorders>
              <w:bottom w:val="single" w:sz="4" w:space="0" w:color="auto"/>
            </w:tcBorders>
            <w:shd w:val="clear" w:color="auto" w:fill="84B8DA"/>
          </w:tcPr>
          <w:p w14:paraId="2CC224A1"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Recommended Release</w:t>
            </w:r>
          </w:p>
        </w:tc>
        <w:tc>
          <w:tcPr>
            <w:tcW w:w="3266" w:type="pct"/>
            <w:gridSpan w:val="2"/>
            <w:tcBorders>
              <w:bottom w:val="single" w:sz="4" w:space="0" w:color="auto"/>
            </w:tcBorders>
          </w:tcPr>
          <w:p w14:paraId="2CC224A2" w14:textId="003BDD76" w:rsidR="004872D4" w:rsidRPr="00E93618" w:rsidRDefault="003C1C84" w:rsidP="00AE0D2C">
            <w:pPr>
              <w:rPr>
                <w:rFonts w:ascii="Arial" w:hAnsi="Arial" w:cs="Arial"/>
                <w:sz w:val="20"/>
                <w:szCs w:val="20"/>
              </w:rPr>
            </w:pPr>
            <w:r>
              <w:rPr>
                <w:rFonts w:ascii="Arial" w:hAnsi="Arial" w:cs="Arial"/>
                <w:sz w:val="20"/>
                <w:szCs w:val="20"/>
              </w:rPr>
              <w:t>June 2019</w:t>
            </w:r>
          </w:p>
        </w:tc>
      </w:tr>
      <w:tr w:rsidR="00E93618" w:rsidRPr="00E93618" w14:paraId="2CC224A5" w14:textId="77777777" w:rsidTr="00AE0D2C">
        <w:tc>
          <w:tcPr>
            <w:tcW w:w="5000" w:type="pct"/>
            <w:gridSpan w:val="3"/>
            <w:shd w:val="clear" w:color="auto" w:fill="84B8DA"/>
          </w:tcPr>
          <w:p w14:paraId="2CC224A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Section A5: DSC Consultation  </w:t>
            </w:r>
          </w:p>
        </w:tc>
      </w:tr>
      <w:tr w:rsidR="00E93618" w:rsidRPr="00E93618" w14:paraId="2CC224A8" w14:textId="77777777" w:rsidTr="00AE0D2C">
        <w:tc>
          <w:tcPr>
            <w:tcW w:w="1734" w:type="pct"/>
            <w:shd w:val="clear" w:color="auto" w:fill="84B8DA"/>
          </w:tcPr>
          <w:p w14:paraId="2CC224A6" w14:textId="77777777" w:rsidR="004872D4" w:rsidRPr="00E93618" w:rsidRDefault="004872D4" w:rsidP="00AE0D2C">
            <w:pPr>
              <w:rPr>
                <w:rFonts w:ascii="Arial" w:hAnsi="Arial" w:cs="Arial"/>
                <w:b/>
                <w:sz w:val="20"/>
                <w:szCs w:val="20"/>
              </w:rPr>
            </w:pPr>
            <w:r w:rsidRPr="00E93618">
              <w:rPr>
                <w:rFonts w:ascii="Arial" w:hAnsi="Arial" w:cs="Arial"/>
                <w:b/>
                <w:sz w:val="20"/>
                <w:szCs w:val="20"/>
              </w:rPr>
              <w:t>Issued</w:t>
            </w:r>
          </w:p>
        </w:tc>
        <w:tc>
          <w:tcPr>
            <w:tcW w:w="3266" w:type="pct"/>
            <w:gridSpan w:val="2"/>
          </w:tcPr>
          <w:p w14:paraId="2CC224A7" w14:textId="76E641FE" w:rsidR="004872D4" w:rsidRPr="00E93618" w:rsidRDefault="00822CEC" w:rsidP="00822CEC">
            <w:pPr>
              <w:rPr>
                <w:rFonts w:ascii="Arial" w:hAnsi="Arial" w:cs="Arial"/>
                <w:sz w:val="20"/>
                <w:szCs w:val="20"/>
              </w:rPr>
            </w:pPr>
            <w:r>
              <w:rPr>
                <w:rFonts w:ascii="Arial" w:hAnsi="Arial" w:cs="Arial"/>
                <w:sz w:val="20"/>
                <w:szCs w:val="20"/>
              </w:rPr>
              <w:t>Yes</w:t>
            </w:r>
          </w:p>
        </w:tc>
      </w:tr>
      <w:tr w:rsidR="00E93618" w:rsidRPr="00E93618" w14:paraId="2CC224AB" w14:textId="77777777" w:rsidTr="00AE0D2C">
        <w:tc>
          <w:tcPr>
            <w:tcW w:w="1734" w:type="pct"/>
            <w:shd w:val="clear" w:color="auto" w:fill="84B8DA"/>
          </w:tcPr>
          <w:p w14:paraId="2CC224A9"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Date(s) Issued</w:t>
            </w:r>
          </w:p>
        </w:tc>
        <w:tc>
          <w:tcPr>
            <w:tcW w:w="3266" w:type="pct"/>
            <w:gridSpan w:val="2"/>
          </w:tcPr>
          <w:p w14:paraId="2CC224AA" w14:textId="7FCCF52D" w:rsidR="004872D4" w:rsidRPr="00E93618" w:rsidRDefault="00E0638B" w:rsidP="009B32F3">
            <w:pPr>
              <w:rPr>
                <w:rFonts w:ascii="Arial" w:hAnsi="Arial" w:cs="Arial"/>
                <w:sz w:val="20"/>
                <w:szCs w:val="20"/>
              </w:rPr>
            </w:pPr>
            <w:r>
              <w:rPr>
                <w:rFonts w:ascii="Arial" w:hAnsi="Arial" w:cs="Arial"/>
                <w:sz w:val="20"/>
                <w:szCs w:val="20"/>
              </w:rPr>
              <w:t>2082 – RJ – PO issued on 26/09/2018</w:t>
            </w:r>
          </w:p>
        </w:tc>
      </w:tr>
      <w:tr w:rsidR="00E93618" w:rsidRPr="00E93618" w14:paraId="2CC224AE" w14:textId="77777777" w:rsidTr="00AE0D2C">
        <w:tc>
          <w:tcPr>
            <w:tcW w:w="1734" w:type="pct"/>
            <w:tcBorders>
              <w:bottom w:val="single" w:sz="4" w:space="0" w:color="auto"/>
            </w:tcBorders>
            <w:shd w:val="clear" w:color="auto" w:fill="84B8DA"/>
          </w:tcPr>
          <w:p w14:paraId="2CC224AC" w14:textId="77777777" w:rsidR="004872D4" w:rsidRPr="00E93618" w:rsidRDefault="004872D4" w:rsidP="00AE0D2C">
            <w:pPr>
              <w:rPr>
                <w:rFonts w:ascii="Arial" w:hAnsi="Arial" w:cs="Arial"/>
                <w:b/>
                <w:sz w:val="20"/>
                <w:szCs w:val="20"/>
              </w:rPr>
            </w:pPr>
            <w:r w:rsidRPr="00E93618">
              <w:rPr>
                <w:rFonts w:ascii="Arial" w:hAnsi="Arial" w:cs="Arial"/>
                <w:b/>
                <w:sz w:val="20"/>
                <w:szCs w:val="20"/>
              </w:rPr>
              <w:t>Comms Ref(s)</w:t>
            </w:r>
          </w:p>
        </w:tc>
        <w:tc>
          <w:tcPr>
            <w:tcW w:w="3266" w:type="pct"/>
            <w:gridSpan w:val="2"/>
            <w:tcBorders>
              <w:bottom w:val="single" w:sz="4" w:space="0" w:color="auto"/>
            </w:tcBorders>
          </w:tcPr>
          <w:p w14:paraId="2CC224AD" w14:textId="72170B91" w:rsidR="004872D4" w:rsidRPr="00E93618" w:rsidRDefault="00441602" w:rsidP="00441602">
            <w:pPr>
              <w:rPr>
                <w:rFonts w:ascii="Arial" w:hAnsi="Arial" w:cs="Arial"/>
                <w:sz w:val="20"/>
                <w:szCs w:val="20"/>
              </w:rPr>
            </w:pPr>
            <w:r>
              <w:rPr>
                <w:rFonts w:ascii="Arial" w:hAnsi="Arial" w:cs="Arial"/>
                <w:sz w:val="20"/>
                <w:szCs w:val="20"/>
              </w:rPr>
              <w:t>1972.2</w:t>
            </w:r>
            <w:r w:rsidR="00822CEC">
              <w:rPr>
                <w:rFonts w:ascii="Arial" w:hAnsi="Arial" w:cs="Arial"/>
                <w:sz w:val="20"/>
                <w:szCs w:val="20"/>
              </w:rPr>
              <w:t xml:space="preserve"> – </w:t>
            </w:r>
            <w:r>
              <w:rPr>
                <w:rFonts w:ascii="Arial" w:hAnsi="Arial" w:cs="Arial"/>
                <w:sz w:val="20"/>
                <w:szCs w:val="20"/>
              </w:rPr>
              <w:t>RH</w:t>
            </w:r>
            <w:r w:rsidR="00822CEC">
              <w:rPr>
                <w:rFonts w:ascii="Arial" w:hAnsi="Arial" w:cs="Arial"/>
                <w:sz w:val="20"/>
                <w:szCs w:val="20"/>
              </w:rPr>
              <w:t xml:space="preserve"> </w:t>
            </w:r>
            <w:r w:rsidR="009B32F3">
              <w:rPr>
                <w:rFonts w:ascii="Arial" w:hAnsi="Arial" w:cs="Arial"/>
                <w:sz w:val="20"/>
                <w:szCs w:val="20"/>
              </w:rPr>
              <w:t>–</w:t>
            </w:r>
            <w:r w:rsidR="00822CEC">
              <w:rPr>
                <w:rFonts w:ascii="Arial" w:hAnsi="Arial" w:cs="Arial"/>
                <w:sz w:val="20"/>
                <w:szCs w:val="20"/>
              </w:rPr>
              <w:t xml:space="preserve"> </w:t>
            </w:r>
            <w:r>
              <w:rPr>
                <w:rFonts w:ascii="Arial" w:hAnsi="Arial" w:cs="Arial"/>
                <w:sz w:val="20"/>
                <w:szCs w:val="20"/>
              </w:rPr>
              <w:t>ES</w:t>
            </w:r>
            <w:r w:rsidR="00E0638B">
              <w:rPr>
                <w:rFonts w:ascii="Arial" w:hAnsi="Arial" w:cs="Arial"/>
                <w:sz w:val="20"/>
                <w:szCs w:val="20"/>
              </w:rPr>
              <w:t xml:space="preserve"> / 2082 – RJ – PO </w:t>
            </w:r>
          </w:p>
        </w:tc>
      </w:tr>
      <w:tr w:rsidR="00E93618" w:rsidRPr="00E93618" w14:paraId="2CC224B1" w14:textId="77777777" w:rsidTr="00AE0D2C">
        <w:tc>
          <w:tcPr>
            <w:tcW w:w="1734" w:type="pct"/>
            <w:tcBorders>
              <w:bottom w:val="single" w:sz="4" w:space="0" w:color="auto"/>
            </w:tcBorders>
            <w:shd w:val="clear" w:color="auto" w:fill="84B8DA"/>
          </w:tcPr>
          <w:p w14:paraId="2CC224AF" w14:textId="77777777" w:rsidR="004872D4" w:rsidRPr="00E93618" w:rsidRDefault="004872D4" w:rsidP="00AE0D2C">
            <w:pPr>
              <w:rPr>
                <w:rFonts w:ascii="Arial" w:hAnsi="Arial" w:cs="Arial"/>
                <w:b/>
                <w:sz w:val="20"/>
                <w:szCs w:val="20"/>
              </w:rPr>
            </w:pPr>
            <w:r w:rsidRPr="00E93618">
              <w:rPr>
                <w:rFonts w:ascii="Arial" w:hAnsi="Arial" w:cs="Arial"/>
                <w:b/>
                <w:sz w:val="20"/>
                <w:szCs w:val="20"/>
              </w:rPr>
              <w:t>Number of Responses</w:t>
            </w:r>
          </w:p>
        </w:tc>
        <w:tc>
          <w:tcPr>
            <w:tcW w:w="3266" w:type="pct"/>
            <w:gridSpan w:val="2"/>
            <w:tcBorders>
              <w:bottom w:val="single" w:sz="4" w:space="0" w:color="auto"/>
            </w:tcBorders>
          </w:tcPr>
          <w:p w14:paraId="7A407E81" w14:textId="77777777" w:rsidR="00E0638B" w:rsidRDefault="00441602" w:rsidP="00AE0D2C">
            <w:pPr>
              <w:rPr>
                <w:rFonts w:ascii="Arial" w:hAnsi="Arial" w:cs="Arial"/>
                <w:sz w:val="20"/>
                <w:szCs w:val="20"/>
              </w:rPr>
            </w:pPr>
            <w:r>
              <w:rPr>
                <w:rFonts w:ascii="Arial" w:hAnsi="Arial" w:cs="Arial"/>
                <w:sz w:val="20"/>
                <w:szCs w:val="20"/>
              </w:rPr>
              <w:t>2 received – Both in support</w:t>
            </w:r>
            <w:r w:rsidR="00E0638B">
              <w:rPr>
                <w:rFonts w:ascii="Arial" w:hAnsi="Arial" w:cs="Arial"/>
                <w:sz w:val="20"/>
                <w:szCs w:val="20"/>
              </w:rPr>
              <w:t xml:space="preserve"> (1972.2)</w:t>
            </w:r>
          </w:p>
          <w:p w14:paraId="2CC224B0" w14:textId="7CF9C64E" w:rsidR="004872D4" w:rsidRPr="00E93618" w:rsidRDefault="00E0638B" w:rsidP="00AE0D2C">
            <w:pPr>
              <w:rPr>
                <w:rFonts w:ascii="Arial" w:hAnsi="Arial" w:cs="Arial"/>
                <w:sz w:val="20"/>
                <w:szCs w:val="20"/>
              </w:rPr>
            </w:pPr>
            <w:r>
              <w:rPr>
                <w:rFonts w:ascii="Arial" w:hAnsi="Arial" w:cs="Arial"/>
                <w:sz w:val="20"/>
                <w:szCs w:val="20"/>
              </w:rPr>
              <w:t>2 received – one recommended a deferral, the other was an approval</w:t>
            </w:r>
          </w:p>
        </w:tc>
      </w:tr>
      <w:tr w:rsidR="00E93618" w:rsidRPr="00E93618" w14:paraId="2CC224B3" w14:textId="77777777" w:rsidTr="00AE0D2C">
        <w:tc>
          <w:tcPr>
            <w:tcW w:w="5000" w:type="pct"/>
            <w:gridSpan w:val="3"/>
            <w:tcBorders>
              <w:bottom w:val="single" w:sz="4" w:space="0" w:color="auto"/>
            </w:tcBorders>
            <w:shd w:val="clear" w:color="auto" w:fill="84B8DA"/>
          </w:tcPr>
          <w:p w14:paraId="2CC224B2" w14:textId="174210BA" w:rsidR="004872D4" w:rsidRPr="00E93618" w:rsidRDefault="004872D4" w:rsidP="00AE0D2C">
            <w:pPr>
              <w:rPr>
                <w:rFonts w:ascii="Arial" w:hAnsi="Arial" w:cs="Arial"/>
                <w:sz w:val="20"/>
                <w:szCs w:val="20"/>
              </w:rPr>
            </w:pPr>
            <w:r w:rsidRPr="00E93618">
              <w:rPr>
                <w:rFonts w:ascii="Arial" w:hAnsi="Arial" w:cs="Arial"/>
                <w:b/>
                <w:sz w:val="20"/>
                <w:szCs w:val="20"/>
              </w:rPr>
              <w:t>Section A6: Funding</w:t>
            </w:r>
          </w:p>
        </w:tc>
      </w:tr>
      <w:tr w:rsidR="00E93618" w:rsidRPr="00E93618" w14:paraId="2CC224B9" w14:textId="77777777" w:rsidTr="00AE0D2C">
        <w:tc>
          <w:tcPr>
            <w:tcW w:w="1734" w:type="pct"/>
            <w:tcBorders>
              <w:bottom w:val="single" w:sz="4" w:space="0" w:color="auto"/>
            </w:tcBorders>
            <w:shd w:val="clear" w:color="auto" w:fill="84B8DA"/>
          </w:tcPr>
          <w:p w14:paraId="2CC224B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Classes </w:t>
            </w:r>
          </w:p>
        </w:tc>
        <w:tc>
          <w:tcPr>
            <w:tcW w:w="3266" w:type="pct"/>
            <w:gridSpan w:val="2"/>
            <w:tcBorders>
              <w:bottom w:val="single" w:sz="4" w:space="0" w:color="auto"/>
            </w:tcBorders>
          </w:tcPr>
          <w:p w14:paraId="2CC224B5"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Shipper                                                            XX% </w:t>
            </w:r>
          </w:p>
          <w:p w14:paraId="2CC224B6"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National Grid Transmission                             XX% </w:t>
            </w:r>
          </w:p>
          <w:p w14:paraId="2CC224B7" w14:textId="11AD2285" w:rsidR="004872D4" w:rsidRPr="00E93618" w:rsidRDefault="00441602" w:rsidP="00AE0D2C">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Distribution Network Operator                         </w:t>
            </w:r>
            <w:r w:rsidR="00A0582D">
              <w:rPr>
                <w:rFonts w:ascii="Arial" w:hAnsi="Arial" w:cs="Arial"/>
                <w:sz w:val="20"/>
                <w:szCs w:val="20"/>
              </w:rPr>
              <w:t>TBC</w:t>
            </w:r>
            <w:r w:rsidR="004872D4" w:rsidRPr="00E93618">
              <w:rPr>
                <w:rFonts w:ascii="Arial" w:hAnsi="Arial" w:cs="Arial"/>
                <w:sz w:val="20"/>
                <w:szCs w:val="20"/>
              </w:rPr>
              <w:t xml:space="preserve">% </w:t>
            </w:r>
          </w:p>
          <w:p w14:paraId="2CC224B8" w14:textId="58DD3335" w:rsidR="004872D4" w:rsidRPr="00E93618" w:rsidRDefault="00441602" w:rsidP="00A0582D">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w:t>
            </w:r>
            <w:r>
              <w:rPr>
                <w:rFonts w:ascii="Arial" w:hAnsi="Arial" w:cs="Arial"/>
                <w:sz w:val="20"/>
                <w:szCs w:val="20"/>
              </w:rPr>
              <w:t>I</w:t>
            </w:r>
            <w:r w:rsidR="004872D4" w:rsidRPr="00E93618">
              <w:rPr>
                <w:rFonts w:ascii="Arial" w:hAnsi="Arial" w:cs="Arial"/>
                <w:sz w:val="20"/>
                <w:szCs w:val="20"/>
              </w:rPr>
              <w:t xml:space="preserve">GT                                                                  </w:t>
            </w:r>
            <w:r w:rsidR="00A0582D">
              <w:rPr>
                <w:rFonts w:ascii="Arial" w:hAnsi="Arial" w:cs="Arial"/>
                <w:sz w:val="20"/>
                <w:szCs w:val="20"/>
              </w:rPr>
              <w:t>TBC</w:t>
            </w:r>
            <w:r w:rsidR="004872D4" w:rsidRPr="00E93618">
              <w:rPr>
                <w:rFonts w:ascii="Arial" w:hAnsi="Arial" w:cs="Arial"/>
                <w:sz w:val="20"/>
                <w:szCs w:val="20"/>
              </w:rPr>
              <w:t xml:space="preserve">%                                                                          </w:t>
            </w:r>
          </w:p>
        </w:tc>
      </w:tr>
      <w:tr w:rsidR="00E93618" w:rsidRPr="00E93618" w14:paraId="2CC224BC" w14:textId="77777777" w:rsidTr="00AE0D2C">
        <w:tc>
          <w:tcPr>
            <w:tcW w:w="1734" w:type="pct"/>
            <w:tcBorders>
              <w:bottom w:val="single" w:sz="4" w:space="0" w:color="auto"/>
            </w:tcBorders>
            <w:shd w:val="clear" w:color="auto" w:fill="84B8DA"/>
          </w:tcPr>
          <w:p w14:paraId="2CC224BA" w14:textId="77777777" w:rsidR="004872D4" w:rsidRPr="00E93618" w:rsidRDefault="004872D4" w:rsidP="00AE0D2C">
            <w:pPr>
              <w:rPr>
                <w:rFonts w:ascii="Arial" w:hAnsi="Arial" w:cs="Arial"/>
                <w:b/>
                <w:sz w:val="20"/>
                <w:szCs w:val="20"/>
              </w:rPr>
            </w:pPr>
            <w:r w:rsidRPr="00E93618">
              <w:rPr>
                <w:rFonts w:ascii="Arial" w:hAnsi="Arial" w:cs="Arial"/>
                <w:b/>
                <w:sz w:val="20"/>
                <w:szCs w:val="20"/>
              </w:rPr>
              <w:t>Service Line(s)</w:t>
            </w:r>
          </w:p>
        </w:tc>
        <w:tc>
          <w:tcPr>
            <w:tcW w:w="3266" w:type="pct"/>
            <w:gridSpan w:val="2"/>
            <w:tcBorders>
              <w:bottom w:val="single" w:sz="4" w:space="0" w:color="auto"/>
            </w:tcBorders>
          </w:tcPr>
          <w:p w14:paraId="2CC224BB" w14:textId="3A6A061F" w:rsidR="004872D4" w:rsidRPr="00E93618" w:rsidRDefault="00A0582D" w:rsidP="00AE0D2C">
            <w:pPr>
              <w:rPr>
                <w:rFonts w:ascii="Arial" w:hAnsi="Arial" w:cs="Arial"/>
                <w:sz w:val="20"/>
                <w:szCs w:val="20"/>
              </w:rPr>
            </w:pPr>
            <w:r>
              <w:rPr>
                <w:rFonts w:ascii="Arial" w:hAnsi="Arial" w:cs="Arial"/>
                <w:sz w:val="20"/>
                <w:szCs w:val="20"/>
              </w:rPr>
              <w:t>DSC Service Area 10; Connected System Exit Points</w:t>
            </w:r>
          </w:p>
        </w:tc>
      </w:tr>
      <w:tr w:rsidR="00E93618" w:rsidRPr="00E93618" w14:paraId="2CC224BF" w14:textId="77777777" w:rsidTr="00AE0D2C">
        <w:tc>
          <w:tcPr>
            <w:tcW w:w="1734" w:type="pct"/>
            <w:tcBorders>
              <w:bottom w:val="single" w:sz="4" w:space="0" w:color="auto"/>
            </w:tcBorders>
            <w:shd w:val="clear" w:color="auto" w:fill="84B8DA"/>
          </w:tcPr>
          <w:p w14:paraId="2CC224B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ROM or funding details </w:t>
            </w:r>
          </w:p>
        </w:tc>
        <w:tc>
          <w:tcPr>
            <w:tcW w:w="3266" w:type="pct"/>
            <w:gridSpan w:val="2"/>
            <w:tcBorders>
              <w:bottom w:val="single" w:sz="4" w:space="0" w:color="auto"/>
            </w:tcBorders>
          </w:tcPr>
          <w:p w14:paraId="2CC224BE" w14:textId="77777777" w:rsidR="004872D4" w:rsidRPr="00E93618" w:rsidRDefault="004872D4" w:rsidP="00AE0D2C">
            <w:pPr>
              <w:rPr>
                <w:rFonts w:ascii="Arial" w:hAnsi="Arial" w:cs="Arial"/>
                <w:sz w:val="20"/>
                <w:szCs w:val="20"/>
              </w:rPr>
            </w:pPr>
          </w:p>
        </w:tc>
      </w:tr>
      <w:tr w:rsidR="00E93618" w:rsidRPr="00E93618" w14:paraId="2CC224C2" w14:textId="77777777" w:rsidTr="00AE0D2C">
        <w:tc>
          <w:tcPr>
            <w:tcW w:w="1734" w:type="pct"/>
            <w:tcBorders>
              <w:bottom w:val="single" w:sz="4" w:space="0" w:color="auto"/>
            </w:tcBorders>
            <w:shd w:val="clear" w:color="auto" w:fill="84B8DA"/>
          </w:tcPr>
          <w:p w14:paraId="2CC224C0"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Comments </w:t>
            </w:r>
          </w:p>
        </w:tc>
        <w:tc>
          <w:tcPr>
            <w:tcW w:w="3266" w:type="pct"/>
            <w:gridSpan w:val="2"/>
            <w:tcBorders>
              <w:bottom w:val="single" w:sz="4" w:space="0" w:color="auto"/>
            </w:tcBorders>
          </w:tcPr>
          <w:p w14:paraId="2CC224C1" w14:textId="272FA65E" w:rsidR="004872D4" w:rsidRPr="00E93618" w:rsidRDefault="00A0582D" w:rsidP="00AE0D2C">
            <w:pPr>
              <w:rPr>
                <w:rFonts w:ascii="Arial" w:hAnsi="Arial" w:cs="Arial"/>
                <w:sz w:val="20"/>
                <w:szCs w:val="20"/>
              </w:rPr>
            </w:pPr>
            <w:r>
              <w:rPr>
                <w:rFonts w:ascii="Arial" w:hAnsi="Arial" w:cs="Arial"/>
                <w:sz w:val="20"/>
                <w:szCs w:val="20"/>
              </w:rPr>
              <w:t xml:space="preserve">Funding breakdown to be determined between IGT and GT Customer Classes. </w:t>
            </w:r>
          </w:p>
        </w:tc>
      </w:tr>
      <w:tr w:rsidR="00E93618" w:rsidRPr="00E93618" w14:paraId="2CC224C4" w14:textId="77777777" w:rsidTr="00AE0D2C">
        <w:tc>
          <w:tcPr>
            <w:tcW w:w="5000" w:type="pct"/>
            <w:gridSpan w:val="3"/>
            <w:shd w:val="clear" w:color="auto" w:fill="84B8DA"/>
          </w:tcPr>
          <w:p w14:paraId="2CC224C3" w14:textId="77777777" w:rsidR="004872D4" w:rsidRPr="00E93618" w:rsidRDefault="004872D4" w:rsidP="00AE0D2C">
            <w:pPr>
              <w:rPr>
                <w:rFonts w:ascii="Arial" w:hAnsi="Arial" w:cs="Arial"/>
                <w:sz w:val="20"/>
                <w:szCs w:val="20"/>
              </w:rPr>
            </w:pPr>
            <w:r w:rsidRPr="00E93618">
              <w:rPr>
                <w:rFonts w:ascii="Arial" w:hAnsi="Arial" w:cs="Arial"/>
                <w:b/>
                <w:sz w:val="20"/>
                <w:szCs w:val="20"/>
              </w:rPr>
              <w:t>Section A7: DSC Voting Outcome</w:t>
            </w:r>
          </w:p>
        </w:tc>
      </w:tr>
      <w:tr w:rsidR="00E93618" w:rsidRPr="0058445E" w14:paraId="2CC224CA" w14:textId="77777777" w:rsidTr="00AE0D2C">
        <w:tc>
          <w:tcPr>
            <w:tcW w:w="1734" w:type="pct"/>
            <w:shd w:val="clear" w:color="auto" w:fill="84B8DA"/>
          </w:tcPr>
          <w:p w14:paraId="2CC224C5" w14:textId="77777777" w:rsidR="004872D4" w:rsidRPr="0058445E" w:rsidRDefault="004872D4" w:rsidP="00AE0D2C">
            <w:pPr>
              <w:rPr>
                <w:rFonts w:ascii="Arial" w:hAnsi="Arial" w:cs="Arial"/>
                <w:b/>
                <w:sz w:val="20"/>
                <w:szCs w:val="20"/>
              </w:rPr>
            </w:pPr>
            <w:r w:rsidRPr="0058445E">
              <w:rPr>
                <w:rFonts w:ascii="Arial" w:hAnsi="Arial" w:cs="Arial"/>
                <w:b/>
                <w:sz w:val="20"/>
                <w:szCs w:val="20"/>
              </w:rPr>
              <w:t xml:space="preserve">Solution Voting </w:t>
            </w:r>
          </w:p>
        </w:tc>
        <w:tc>
          <w:tcPr>
            <w:tcW w:w="3266" w:type="pct"/>
            <w:gridSpan w:val="2"/>
          </w:tcPr>
          <w:p w14:paraId="2CC224C6" w14:textId="24C17BD2"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Shipper                                      NA </w:t>
            </w:r>
          </w:p>
          <w:p w14:paraId="2CC224C7" w14:textId="2DB7FC8F" w:rsidR="004872D4" w:rsidRPr="0058445E" w:rsidRDefault="004872D4" w:rsidP="00AE0D2C">
            <w:pPr>
              <w:tabs>
                <w:tab w:val="right" w:pos="6224"/>
              </w:tabs>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National Grid Transmission       NA</w:t>
            </w:r>
            <w:r w:rsidRPr="0058445E">
              <w:rPr>
                <w:rFonts w:ascii="Arial" w:hAnsi="Arial" w:cs="Arial"/>
                <w:sz w:val="20"/>
                <w:szCs w:val="20"/>
              </w:rPr>
              <w:tab/>
            </w:r>
          </w:p>
          <w:p w14:paraId="2CC224C8" w14:textId="59253FCD"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Distribution Network Operator   </w:t>
            </w:r>
            <w:r w:rsidR="00F076FA">
              <w:rPr>
                <w:rFonts w:ascii="Arial" w:hAnsi="Arial" w:cs="Arial"/>
                <w:sz w:val="20"/>
                <w:szCs w:val="20"/>
              </w:rPr>
              <w:t>Defer</w:t>
            </w:r>
          </w:p>
          <w:p w14:paraId="2CC224C9" w14:textId="050D9084" w:rsidR="004872D4" w:rsidRPr="0058445E" w:rsidRDefault="004872D4" w:rsidP="00F076FA">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iGT                                             </w:t>
            </w:r>
            <w:r w:rsidR="00F076FA">
              <w:rPr>
                <w:rFonts w:ascii="Arial" w:hAnsi="Arial" w:cs="Arial"/>
                <w:sz w:val="20"/>
                <w:szCs w:val="20"/>
              </w:rPr>
              <w:t>Defer</w:t>
            </w:r>
          </w:p>
        </w:tc>
      </w:tr>
      <w:tr w:rsidR="00E93618" w:rsidRPr="00E93618" w14:paraId="2CC224CD" w14:textId="77777777" w:rsidTr="00F076FA">
        <w:trPr>
          <w:trHeight w:val="299"/>
        </w:trPr>
        <w:tc>
          <w:tcPr>
            <w:tcW w:w="1734" w:type="pct"/>
            <w:shd w:val="clear" w:color="auto" w:fill="84B8DA"/>
          </w:tcPr>
          <w:p w14:paraId="2CC224CB"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Meeting Date </w:t>
            </w:r>
          </w:p>
        </w:tc>
        <w:tc>
          <w:tcPr>
            <w:tcW w:w="3266" w:type="pct"/>
            <w:gridSpan w:val="2"/>
          </w:tcPr>
          <w:p w14:paraId="2CC224CC" w14:textId="346BFAEB" w:rsidR="004872D4" w:rsidRPr="00E93618" w:rsidRDefault="00F076FA" w:rsidP="00AE0D2C">
            <w:pPr>
              <w:rPr>
                <w:rFonts w:ascii="Arial" w:hAnsi="Arial" w:cs="Arial"/>
                <w:sz w:val="20"/>
                <w:szCs w:val="20"/>
              </w:rPr>
            </w:pPr>
            <w:r>
              <w:rPr>
                <w:rFonts w:ascii="Arial" w:hAnsi="Arial" w:cs="Arial"/>
                <w:sz w:val="20"/>
                <w:szCs w:val="20"/>
              </w:rPr>
              <w:t>10/10/2018</w:t>
            </w:r>
          </w:p>
        </w:tc>
      </w:tr>
      <w:tr w:rsidR="00E93618" w:rsidRPr="00E93618" w14:paraId="2CC224D0" w14:textId="77777777" w:rsidTr="00AE0D2C">
        <w:tc>
          <w:tcPr>
            <w:tcW w:w="1734" w:type="pct"/>
            <w:shd w:val="clear" w:color="auto" w:fill="84B8DA"/>
          </w:tcPr>
          <w:p w14:paraId="2CC224CE" w14:textId="77777777" w:rsidR="004872D4" w:rsidRPr="00E93618" w:rsidRDefault="004872D4" w:rsidP="00AE0D2C">
            <w:pPr>
              <w:rPr>
                <w:rFonts w:ascii="Arial" w:hAnsi="Arial" w:cs="Arial"/>
                <w:b/>
                <w:sz w:val="20"/>
                <w:szCs w:val="20"/>
              </w:rPr>
            </w:pPr>
            <w:r w:rsidRPr="00E93618">
              <w:rPr>
                <w:rFonts w:ascii="Arial" w:hAnsi="Arial" w:cs="Arial"/>
                <w:b/>
                <w:sz w:val="20"/>
                <w:szCs w:val="20"/>
              </w:rPr>
              <w:t>Release Date</w:t>
            </w:r>
          </w:p>
        </w:tc>
        <w:tc>
          <w:tcPr>
            <w:tcW w:w="3266" w:type="pct"/>
            <w:gridSpan w:val="2"/>
          </w:tcPr>
          <w:p w14:paraId="2CC224CF" w14:textId="23A62C9E" w:rsidR="004872D4" w:rsidRPr="00E93618" w:rsidRDefault="00F076FA" w:rsidP="00AE0D2C">
            <w:pPr>
              <w:rPr>
                <w:rFonts w:ascii="Arial" w:hAnsi="Arial" w:cs="Arial"/>
                <w:sz w:val="20"/>
                <w:szCs w:val="20"/>
              </w:rPr>
            </w:pPr>
            <w:r>
              <w:rPr>
                <w:rFonts w:ascii="Arial" w:hAnsi="Arial" w:cs="Arial"/>
                <w:sz w:val="20"/>
                <w:szCs w:val="20"/>
              </w:rPr>
              <w:t>TBC</w:t>
            </w:r>
          </w:p>
        </w:tc>
      </w:tr>
      <w:tr w:rsidR="00E93618" w:rsidRPr="00E93618" w14:paraId="2CC224D3" w14:textId="77777777" w:rsidTr="00AE0D2C">
        <w:tc>
          <w:tcPr>
            <w:tcW w:w="1734" w:type="pct"/>
            <w:tcBorders>
              <w:bottom w:val="single" w:sz="4" w:space="0" w:color="auto"/>
            </w:tcBorders>
            <w:shd w:val="clear" w:color="auto" w:fill="84B8DA"/>
          </w:tcPr>
          <w:p w14:paraId="2CC224D1"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Overall Outcome </w:t>
            </w:r>
          </w:p>
        </w:tc>
        <w:tc>
          <w:tcPr>
            <w:tcW w:w="3266" w:type="pct"/>
            <w:gridSpan w:val="2"/>
            <w:tcBorders>
              <w:bottom w:val="single" w:sz="4" w:space="0" w:color="auto"/>
            </w:tcBorders>
          </w:tcPr>
          <w:p w14:paraId="2CC224D2" w14:textId="34A3840E" w:rsidR="004872D4" w:rsidRPr="00E93618" w:rsidRDefault="00F076FA" w:rsidP="00AE0D2C">
            <w:pPr>
              <w:rPr>
                <w:rFonts w:ascii="Arial" w:hAnsi="Arial" w:cs="Arial"/>
                <w:sz w:val="20"/>
                <w:szCs w:val="20"/>
              </w:rPr>
            </w:pPr>
            <w:r w:rsidRPr="00E370B6">
              <w:rPr>
                <w:rFonts w:ascii="Arial-BoldMT" w:hAnsi="Arial-BoldMT" w:cs="Arial-BoldMT"/>
                <w:bCs/>
                <w:sz w:val="20"/>
              </w:rPr>
              <w:t>Defer to next ChMC, and will therefore become a candidat</w:t>
            </w:r>
            <w:r>
              <w:rPr>
                <w:rFonts w:ascii="Arial-BoldMT" w:hAnsi="Arial-BoldMT" w:cs="Arial-BoldMT"/>
                <w:bCs/>
                <w:sz w:val="20"/>
              </w:rPr>
              <w:t>e for the November 2019 Release; m</w:t>
            </w:r>
            <w:r w:rsidRPr="00E370B6">
              <w:rPr>
                <w:rFonts w:ascii="Arial-BoldMT" w:hAnsi="Arial-BoldMT" w:cs="Arial-BoldMT"/>
                <w:bCs/>
                <w:sz w:val="20"/>
              </w:rPr>
              <w:t>eetings to be arranged between Katy Binch and Richard Pomroy to discuss the funding arrangements</w:t>
            </w:r>
            <w:r>
              <w:rPr>
                <w:rFonts w:ascii="Arial-BoldMT" w:hAnsi="Arial-BoldMT" w:cs="Arial-BoldMT"/>
                <w:bCs/>
                <w:sz w:val="20"/>
              </w:rPr>
              <w:t>.</w:t>
            </w:r>
          </w:p>
        </w:tc>
      </w:tr>
    </w:tbl>
    <w:p w14:paraId="2CC224D4" w14:textId="77777777" w:rsidR="004872D4" w:rsidRPr="00E93618" w:rsidRDefault="004872D4" w:rsidP="004872D4">
      <w:pPr>
        <w:pStyle w:val="XoParagraph"/>
      </w:pPr>
    </w:p>
    <w:p w14:paraId="2CC224D5" w14:textId="77777777" w:rsidR="004872D4" w:rsidRPr="00E93618" w:rsidRDefault="004872D4" w:rsidP="004872D4">
      <w:pPr>
        <w:pStyle w:val="XoParagraph"/>
        <w:rPr>
          <w:rFonts w:cs="Arial"/>
          <w:b/>
        </w:rPr>
      </w:pPr>
      <w:r w:rsidRPr="00E93618">
        <w:rPr>
          <w:rFonts w:cs="Arial"/>
          <w:b/>
        </w:rPr>
        <w:t xml:space="preserve">Please send the completed forms to: </w:t>
      </w:r>
      <w:hyperlink r:id="rId15" w:history="1">
        <w:r w:rsidRPr="00E93618">
          <w:rPr>
            <w:rStyle w:val="Hyperlink"/>
            <w:rFonts w:cs="Arial"/>
            <w:b/>
            <w:color w:val="auto"/>
          </w:rPr>
          <w:t>mailto:box.xoserve.portfoliooffice@xoserve.com</w:t>
        </w:r>
      </w:hyperlink>
    </w:p>
    <w:p w14:paraId="2CC224D6" w14:textId="77777777" w:rsidR="004872D4" w:rsidRPr="00E93618" w:rsidRDefault="004872D4" w:rsidP="004872D4">
      <w:pPr>
        <w:pStyle w:val="XoParagraph"/>
        <w:rPr>
          <w:b/>
        </w:rPr>
      </w:pPr>
      <w:r w:rsidRPr="00E93618">
        <w:rPr>
          <w:b/>
        </w:rPr>
        <w:t>Document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E93618" w:rsidRPr="00E93618" w14:paraId="2CC224DC" w14:textId="77777777" w:rsidTr="0058445E">
        <w:trPr>
          <w:trHeight w:val="611"/>
        </w:trPr>
        <w:tc>
          <w:tcPr>
            <w:tcW w:w="892" w:type="pct"/>
            <w:shd w:val="clear" w:color="auto" w:fill="D6DCF0" w:themeFill="accent1" w:themeFillTint="33"/>
            <w:vAlign w:val="center"/>
          </w:tcPr>
          <w:p w14:paraId="2CC224D7"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Version</w:t>
            </w:r>
          </w:p>
        </w:tc>
        <w:tc>
          <w:tcPr>
            <w:tcW w:w="825" w:type="pct"/>
            <w:shd w:val="clear" w:color="auto" w:fill="D6DCF0" w:themeFill="accent1" w:themeFillTint="33"/>
            <w:vAlign w:val="center"/>
          </w:tcPr>
          <w:p w14:paraId="2CC224D8"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Status</w:t>
            </w:r>
          </w:p>
        </w:tc>
        <w:tc>
          <w:tcPr>
            <w:tcW w:w="596" w:type="pct"/>
            <w:shd w:val="clear" w:color="auto" w:fill="D6DCF0" w:themeFill="accent1" w:themeFillTint="33"/>
            <w:vAlign w:val="center"/>
          </w:tcPr>
          <w:p w14:paraId="2CC224D9"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Date</w:t>
            </w:r>
          </w:p>
        </w:tc>
        <w:tc>
          <w:tcPr>
            <w:tcW w:w="753" w:type="pct"/>
            <w:shd w:val="clear" w:color="auto" w:fill="D6DCF0" w:themeFill="accent1" w:themeFillTint="33"/>
            <w:vAlign w:val="center"/>
          </w:tcPr>
          <w:p w14:paraId="2CC224DA"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Author(s)</w:t>
            </w:r>
          </w:p>
        </w:tc>
        <w:tc>
          <w:tcPr>
            <w:tcW w:w="1934" w:type="pct"/>
            <w:shd w:val="clear" w:color="auto" w:fill="D6DCF0" w:themeFill="accent1" w:themeFillTint="33"/>
            <w:vAlign w:val="center"/>
          </w:tcPr>
          <w:p w14:paraId="2CC224DB"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Summary of Changes</w:t>
            </w:r>
          </w:p>
        </w:tc>
      </w:tr>
      <w:tr w:rsidR="0058445E" w:rsidRPr="00E93618" w14:paraId="6390CF0B" w14:textId="77777777" w:rsidTr="0058445E">
        <w:tc>
          <w:tcPr>
            <w:tcW w:w="892" w:type="pct"/>
          </w:tcPr>
          <w:p w14:paraId="337E3B56" w14:textId="5F2E471E" w:rsidR="0058445E" w:rsidRPr="0058445E" w:rsidRDefault="0058445E" w:rsidP="00AE0D2C">
            <w:pPr>
              <w:jc w:val="center"/>
              <w:rPr>
                <w:rFonts w:cs="Arial"/>
                <w:sz w:val="20"/>
                <w:szCs w:val="20"/>
              </w:rPr>
            </w:pPr>
            <w:r w:rsidRPr="0058445E">
              <w:rPr>
                <w:sz w:val="20"/>
                <w:szCs w:val="20"/>
              </w:rPr>
              <w:t>1</w:t>
            </w:r>
            <w:r>
              <w:rPr>
                <w:sz w:val="20"/>
                <w:szCs w:val="20"/>
              </w:rPr>
              <w:t>.0</w:t>
            </w:r>
            <w:r w:rsidRPr="0058445E">
              <w:rPr>
                <w:sz w:val="20"/>
                <w:szCs w:val="20"/>
              </w:rPr>
              <w:t xml:space="preserve"> </w:t>
            </w:r>
          </w:p>
        </w:tc>
        <w:tc>
          <w:tcPr>
            <w:tcW w:w="825" w:type="pct"/>
          </w:tcPr>
          <w:p w14:paraId="0CB72B1C" w14:textId="40AB3CBB" w:rsidR="0058445E" w:rsidRPr="0058445E" w:rsidRDefault="0058445E" w:rsidP="00AE0D2C">
            <w:pPr>
              <w:jc w:val="center"/>
              <w:rPr>
                <w:rFonts w:cs="Arial"/>
                <w:sz w:val="20"/>
                <w:szCs w:val="20"/>
              </w:rPr>
            </w:pPr>
            <w:r w:rsidRPr="0058445E">
              <w:rPr>
                <w:sz w:val="20"/>
                <w:szCs w:val="20"/>
              </w:rPr>
              <w:t xml:space="preserve">Draft </w:t>
            </w:r>
          </w:p>
        </w:tc>
        <w:tc>
          <w:tcPr>
            <w:tcW w:w="596" w:type="pct"/>
          </w:tcPr>
          <w:p w14:paraId="69FD94FB" w14:textId="0445A7BB" w:rsidR="0058445E" w:rsidRPr="0058445E" w:rsidRDefault="0058445E" w:rsidP="00F00625">
            <w:pPr>
              <w:jc w:val="center"/>
              <w:rPr>
                <w:rFonts w:cs="Arial"/>
                <w:sz w:val="20"/>
                <w:szCs w:val="20"/>
              </w:rPr>
            </w:pPr>
            <w:r w:rsidRPr="0058445E">
              <w:rPr>
                <w:sz w:val="20"/>
                <w:szCs w:val="20"/>
              </w:rPr>
              <w:t xml:space="preserve">27/04/18 </w:t>
            </w:r>
          </w:p>
        </w:tc>
        <w:tc>
          <w:tcPr>
            <w:tcW w:w="753" w:type="pct"/>
          </w:tcPr>
          <w:p w14:paraId="404949C9" w14:textId="7F406395" w:rsidR="0058445E" w:rsidRPr="0058445E" w:rsidRDefault="0058445E" w:rsidP="00AE0D2C">
            <w:pPr>
              <w:jc w:val="center"/>
              <w:rPr>
                <w:rFonts w:cs="Arial"/>
                <w:sz w:val="20"/>
                <w:szCs w:val="20"/>
              </w:rPr>
            </w:pPr>
            <w:r w:rsidRPr="0058445E">
              <w:rPr>
                <w:sz w:val="20"/>
                <w:szCs w:val="20"/>
              </w:rPr>
              <w:t xml:space="preserve">Anesu Chivenga </w:t>
            </w:r>
          </w:p>
        </w:tc>
        <w:tc>
          <w:tcPr>
            <w:tcW w:w="1934" w:type="pct"/>
          </w:tcPr>
          <w:p w14:paraId="56A06D60" w14:textId="77777777" w:rsidR="0058445E" w:rsidRPr="0058445E" w:rsidRDefault="0058445E" w:rsidP="00F00625">
            <w:pPr>
              <w:rPr>
                <w:rFonts w:cs="Arial"/>
                <w:sz w:val="20"/>
                <w:szCs w:val="20"/>
              </w:rPr>
            </w:pPr>
          </w:p>
        </w:tc>
      </w:tr>
      <w:tr w:rsidR="0058445E" w:rsidRPr="00E93618" w14:paraId="2CC224E2" w14:textId="77777777" w:rsidTr="0058445E">
        <w:tc>
          <w:tcPr>
            <w:tcW w:w="892" w:type="pct"/>
          </w:tcPr>
          <w:p w14:paraId="2CC224DD" w14:textId="0D6B204B" w:rsidR="0058445E" w:rsidRPr="0058445E" w:rsidRDefault="0058445E" w:rsidP="00AE0D2C">
            <w:pPr>
              <w:jc w:val="center"/>
              <w:rPr>
                <w:rFonts w:ascii="Arial" w:hAnsi="Arial" w:cs="Arial"/>
                <w:sz w:val="20"/>
                <w:szCs w:val="20"/>
              </w:rPr>
            </w:pPr>
            <w:r w:rsidRPr="0058445E">
              <w:rPr>
                <w:sz w:val="20"/>
                <w:szCs w:val="20"/>
              </w:rPr>
              <w:t>2</w:t>
            </w:r>
            <w:r>
              <w:rPr>
                <w:sz w:val="20"/>
                <w:szCs w:val="20"/>
              </w:rPr>
              <w:t>.0</w:t>
            </w:r>
          </w:p>
        </w:tc>
        <w:tc>
          <w:tcPr>
            <w:tcW w:w="825" w:type="pct"/>
          </w:tcPr>
          <w:p w14:paraId="2CC224DE" w14:textId="2B49B041" w:rsidR="0058445E" w:rsidRPr="0058445E" w:rsidRDefault="0058445E" w:rsidP="00AE0D2C">
            <w:pPr>
              <w:jc w:val="center"/>
              <w:rPr>
                <w:rFonts w:ascii="Arial" w:hAnsi="Arial" w:cs="Arial"/>
                <w:sz w:val="20"/>
                <w:szCs w:val="20"/>
              </w:rPr>
            </w:pPr>
            <w:r w:rsidRPr="0058445E">
              <w:rPr>
                <w:sz w:val="20"/>
                <w:szCs w:val="20"/>
              </w:rPr>
              <w:t>Change in progress</w:t>
            </w:r>
          </w:p>
        </w:tc>
        <w:tc>
          <w:tcPr>
            <w:tcW w:w="596" w:type="pct"/>
          </w:tcPr>
          <w:p w14:paraId="2CC224DF" w14:textId="7DFBBC2A" w:rsidR="0058445E" w:rsidRPr="0058445E" w:rsidRDefault="0058445E" w:rsidP="00F00625">
            <w:pPr>
              <w:jc w:val="center"/>
              <w:rPr>
                <w:rFonts w:ascii="Arial" w:hAnsi="Arial" w:cs="Arial"/>
                <w:sz w:val="20"/>
                <w:szCs w:val="20"/>
              </w:rPr>
            </w:pPr>
            <w:r w:rsidRPr="0058445E">
              <w:rPr>
                <w:sz w:val="20"/>
                <w:szCs w:val="20"/>
              </w:rPr>
              <w:t>17/08/18</w:t>
            </w:r>
          </w:p>
        </w:tc>
        <w:tc>
          <w:tcPr>
            <w:tcW w:w="753" w:type="pct"/>
          </w:tcPr>
          <w:p w14:paraId="2CC224E0" w14:textId="3D6EA5C6" w:rsidR="0058445E" w:rsidRPr="0058445E" w:rsidRDefault="0058445E" w:rsidP="00AE0D2C">
            <w:pPr>
              <w:jc w:val="center"/>
              <w:rPr>
                <w:rFonts w:ascii="Arial" w:hAnsi="Arial" w:cs="Arial"/>
                <w:sz w:val="20"/>
                <w:szCs w:val="20"/>
              </w:rPr>
            </w:pPr>
            <w:r w:rsidRPr="0058445E">
              <w:rPr>
                <w:sz w:val="20"/>
                <w:szCs w:val="20"/>
              </w:rPr>
              <w:t>Xoserve</w:t>
            </w:r>
          </w:p>
        </w:tc>
        <w:tc>
          <w:tcPr>
            <w:tcW w:w="1934" w:type="pct"/>
          </w:tcPr>
          <w:p w14:paraId="2CC224E1" w14:textId="4D145761" w:rsidR="0058445E" w:rsidRPr="0058445E" w:rsidRDefault="0058445E" w:rsidP="00F00625">
            <w:pPr>
              <w:rPr>
                <w:rFonts w:ascii="Arial" w:hAnsi="Arial" w:cs="Arial"/>
                <w:sz w:val="20"/>
                <w:szCs w:val="20"/>
              </w:rPr>
            </w:pPr>
            <w:r w:rsidRPr="0058445E">
              <w:rPr>
                <w:sz w:val="20"/>
                <w:szCs w:val="20"/>
              </w:rPr>
              <w:t>Document to go to DSG following ChMC on 8th August</w:t>
            </w:r>
          </w:p>
        </w:tc>
      </w:tr>
      <w:tr w:rsidR="003C1C84" w:rsidRPr="00E93618" w14:paraId="26327D2B" w14:textId="77777777" w:rsidTr="0058445E">
        <w:tc>
          <w:tcPr>
            <w:tcW w:w="892" w:type="pct"/>
          </w:tcPr>
          <w:p w14:paraId="4A2EA400" w14:textId="2DC8B543" w:rsidR="003C1C84" w:rsidRPr="0058445E" w:rsidRDefault="003C1C84" w:rsidP="00AE0D2C">
            <w:pPr>
              <w:jc w:val="center"/>
              <w:rPr>
                <w:rFonts w:ascii="Arial" w:hAnsi="Arial" w:cs="Arial"/>
                <w:sz w:val="20"/>
                <w:szCs w:val="20"/>
              </w:rPr>
            </w:pPr>
            <w:r w:rsidRPr="0058445E">
              <w:rPr>
                <w:rFonts w:ascii="Arial" w:hAnsi="Arial" w:cs="Arial"/>
                <w:sz w:val="20"/>
                <w:szCs w:val="20"/>
              </w:rPr>
              <w:t xml:space="preserve">3.0 </w:t>
            </w:r>
          </w:p>
        </w:tc>
        <w:tc>
          <w:tcPr>
            <w:tcW w:w="825" w:type="pct"/>
          </w:tcPr>
          <w:p w14:paraId="7A567B3F" w14:textId="07DE8E7B" w:rsidR="003C1C84" w:rsidRPr="0058445E" w:rsidRDefault="003C1C84" w:rsidP="00AE0D2C">
            <w:pPr>
              <w:jc w:val="center"/>
              <w:rPr>
                <w:rFonts w:ascii="Arial" w:hAnsi="Arial" w:cs="Arial"/>
                <w:sz w:val="20"/>
                <w:szCs w:val="20"/>
              </w:rPr>
            </w:pPr>
            <w:r w:rsidRPr="0058445E">
              <w:rPr>
                <w:rFonts w:ascii="Arial" w:hAnsi="Arial" w:cs="Arial"/>
                <w:sz w:val="20"/>
                <w:szCs w:val="20"/>
              </w:rPr>
              <w:t>Issued in an extraordinary Change Pack</w:t>
            </w:r>
          </w:p>
        </w:tc>
        <w:tc>
          <w:tcPr>
            <w:tcW w:w="596" w:type="pct"/>
          </w:tcPr>
          <w:p w14:paraId="62C32BA0" w14:textId="276EA0C5" w:rsidR="003C1C84" w:rsidRPr="0058445E" w:rsidRDefault="002A2454" w:rsidP="002A2454">
            <w:pPr>
              <w:jc w:val="center"/>
              <w:rPr>
                <w:rFonts w:ascii="Arial" w:hAnsi="Arial" w:cs="Arial"/>
                <w:sz w:val="20"/>
                <w:szCs w:val="20"/>
              </w:rPr>
            </w:pPr>
            <w:r>
              <w:rPr>
                <w:rFonts w:ascii="Arial" w:hAnsi="Arial" w:cs="Arial"/>
                <w:sz w:val="20"/>
                <w:szCs w:val="20"/>
              </w:rPr>
              <w:t>26</w:t>
            </w:r>
            <w:r w:rsidR="003C1C84" w:rsidRPr="0058445E">
              <w:rPr>
                <w:rFonts w:ascii="Arial" w:hAnsi="Arial" w:cs="Arial"/>
                <w:sz w:val="20"/>
                <w:szCs w:val="20"/>
              </w:rPr>
              <w:t>/09/18</w:t>
            </w:r>
          </w:p>
        </w:tc>
        <w:tc>
          <w:tcPr>
            <w:tcW w:w="753" w:type="pct"/>
          </w:tcPr>
          <w:p w14:paraId="746D902F" w14:textId="22057955" w:rsidR="003C1C84" w:rsidRPr="0058445E" w:rsidRDefault="003C1C84" w:rsidP="00AE0D2C">
            <w:pPr>
              <w:jc w:val="center"/>
              <w:rPr>
                <w:rFonts w:ascii="Arial" w:hAnsi="Arial" w:cs="Arial"/>
                <w:sz w:val="20"/>
                <w:szCs w:val="20"/>
              </w:rPr>
            </w:pPr>
            <w:r w:rsidRPr="0058445E">
              <w:rPr>
                <w:rFonts w:ascii="Arial" w:hAnsi="Arial" w:cs="Arial"/>
                <w:sz w:val="20"/>
                <w:szCs w:val="20"/>
              </w:rPr>
              <w:t>Xoserve</w:t>
            </w:r>
          </w:p>
        </w:tc>
        <w:tc>
          <w:tcPr>
            <w:tcW w:w="1934" w:type="pct"/>
          </w:tcPr>
          <w:p w14:paraId="2A414CF8" w14:textId="0C303AFD" w:rsidR="003C1C84" w:rsidRPr="0058445E" w:rsidRDefault="003C1C84" w:rsidP="00AE0D2C">
            <w:pPr>
              <w:jc w:val="center"/>
              <w:rPr>
                <w:rFonts w:ascii="Arial" w:hAnsi="Arial" w:cs="Arial"/>
                <w:sz w:val="20"/>
                <w:szCs w:val="20"/>
              </w:rPr>
            </w:pPr>
            <w:r w:rsidRPr="0058445E">
              <w:rPr>
                <w:rFonts w:ascii="Arial" w:hAnsi="Arial" w:cs="Arial"/>
                <w:sz w:val="20"/>
                <w:szCs w:val="20"/>
              </w:rPr>
              <w:t xml:space="preserve">Issued in an extraordinary change pack on solution </w:t>
            </w:r>
            <w:proofErr w:type="spellStart"/>
            <w:r w:rsidRPr="0058445E">
              <w:rPr>
                <w:rFonts w:ascii="Arial" w:hAnsi="Arial" w:cs="Arial"/>
                <w:sz w:val="20"/>
                <w:szCs w:val="20"/>
              </w:rPr>
              <w:t>optons</w:t>
            </w:r>
            <w:proofErr w:type="spellEnd"/>
            <w:r w:rsidRPr="0058445E">
              <w:rPr>
                <w:rFonts w:ascii="Arial" w:hAnsi="Arial" w:cs="Arial"/>
                <w:sz w:val="20"/>
                <w:szCs w:val="20"/>
              </w:rPr>
              <w:t xml:space="preserve"> following DSG meeting on 17/09/18.</w:t>
            </w:r>
          </w:p>
        </w:tc>
      </w:tr>
      <w:tr w:rsidR="00CE0B47" w:rsidRPr="00E93618" w14:paraId="26650A45" w14:textId="77777777" w:rsidTr="0058445E">
        <w:tc>
          <w:tcPr>
            <w:tcW w:w="892" w:type="pct"/>
          </w:tcPr>
          <w:p w14:paraId="6A5BEF98" w14:textId="72441B9D" w:rsidR="00CE0B47" w:rsidRPr="00CE0B47" w:rsidRDefault="00CE0B47" w:rsidP="00AE0D2C">
            <w:pPr>
              <w:jc w:val="center"/>
              <w:rPr>
                <w:rFonts w:ascii="Arial" w:hAnsi="Arial" w:cs="Arial"/>
                <w:sz w:val="20"/>
                <w:szCs w:val="20"/>
              </w:rPr>
            </w:pPr>
            <w:r w:rsidRPr="00CE0B47">
              <w:rPr>
                <w:rFonts w:ascii="Arial" w:hAnsi="Arial" w:cs="Arial"/>
                <w:sz w:val="20"/>
                <w:szCs w:val="20"/>
              </w:rPr>
              <w:t>4.0</w:t>
            </w:r>
          </w:p>
        </w:tc>
        <w:tc>
          <w:tcPr>
            <w:tcW w:w="825" w:type="pct"/>
          </w:tcPr>
          <w:p w14:paraId="640396E6" w14:textId="66805A6C" w:rsidR="00CE0B47" w:rsidRPr="00CE0B47" w:rsidRDefault="00CE0B47" w:rsidP="00AE0D2C">
            <w:pPr>
              <w:jc w:val="center"/>
              <w:rPr>
                <w:rFonts w:ascii="Arial" w:hAnsi="Arial" w:cs="Arial"/>
                <w:sz w:val="20"/>
                <w:szCs w:val="20"/>
              </w:rPr>
            </w:pPr>
            <w:r w:rsidRPr="00CE0B47">
              <w:rPr>
                <w:rFonts w:ascii="Arial" w:hAnsi="Arial" w:cs="Arial"/>
                <w:sz w:val="20"/>
                <w:szCs w:val="20"/>
              </w:rPr>
              <w:t>Representation Matrix</w:t>
            </w:r>
          </w:p>
        </w:tc>
        <w:tc>
          <w:tcPr>
            <w:tcW w:w="596" w:type="pct"/>
          </w:tcPr>
          <w:p w14:paraId="78C0D8FB" w14:textId="6519DDEA" w:rsidR="00CE0B47" w:rsidRPr="00CE0B47" w:rsidRDefault="00CE0B47" w:rsidP="002A2454">
            <w:pPr>
              <w:jc w:val="center"/>
              <w:rPr>
                <w:rFonts w:ascii="Arial" w:hAnsi="Arial" w:cs="Arial"/>
                <w:sz w:val="20"/>
                <w:szCs w:val="20"/>
              </w:rPr>
            </w:pPr>
            <w:r w:rsidRPr="00CE0B47">
              <w:rPr>
                <w:rFonts w:ascii="Arial" w:hAnsi="Arial" w:cs="Arial"/>
                <w:sz w:val="20"/>
                <w:szCs w:val="20"/>
              </w:rPr>
              <w:t>04/10/18</w:t>
            </w:r>
          </w:p>
        </w:tc>
        <w:tc>
          <w:tcPr>
            <w:tcW w:w="753" w:type="pct"/>
          </w:tcPr>
          <w:p w14:paraId="195116D0" w14:textId="2C633D70" w:rsidR="00CE0B47" w:rsidRPr="00CE0B47" w:rsidRDefault="00CE0B47" w:rsidP="00AE0D2C">
            <w:pPr>
              <w:jc w:val="center"/>
              <w:rPr>
                <w:rFonts w:ascii="Arial" w:hAnsi="Arial" w:cs="Arial"/>
                <w:sz w:val="20"/>
                <w:szCs w:val="20"/>
              </w:rPr>
            </w:pPr>
            <w:r w:rsidRPr="00CE0B47">
              <w:rPr>
                <w:rFonts w:ascii="Arial" w:hAnsi="Arial" w:cs="Arial"/>
                <w:sz w:val="20"/>
                <w:szCs w:val="20"/>
              </w:rPr>
              <w:t>Xoserve</w:t>
            </w:r>
          </w:p>
        </w:tc>
        <w:tc>
          <w:tcPr>
            <w:tcW w:w="1934" w:type="pct"/>
          </w:tcPr>
          <w:p w14:paraId="56E4E654" w14:textId="42A1E0DE" w:rsidR="00CE0B47" w:rsidRPr="00CE0B47" w:rsidRDefault="00CE0B47" w:rsidP="00AE0D2C">
            <w:pPr>
              <w:jc w:val="center"/>
              <w:rPr>
                <w:rFonts w:ascii="Arial" w:hAnsi="Arial" w:cs="Arial"/>
                <w:sz w:val="20"/>
                <w:szCs w:val="20"/>
              </w:rPr>
            </w:pPr>
            <w:r w:rsidRPr="00CE0B47">
              <w:rPr>
                <w:rFonts w:ascii="Arial" w:hAnsi="Arial" w:cs="Arial"/>
                <w:sz w:val="20"/>
                <w:szCs w:val="20"/>
              </w:rPr>
              <w:t>Issued in a representation matrix on 04/10/18</w:t>
            </w:r>
          </w:p>
        </w:tc>
      </w:tr>
      <w:tr w:rsidR="00287FBD" w:rsidRPr="00E93618" w14:paraId="345B141D" w14:textId="77777777" w:rsidTr="0058445E">
        <w:tc>
          <w:tcPr>
            <w:tcW w:w="892" w:type="pct"/>
          </w:tcPr>
          <w:p w14:paraId="0F75E4DF" w14:textId="1C05D4C1" w:rsidR="00287FBD" w:rsidRPr="00287FBD" w:rsidRDefault="00287FBD" w:rsidP="00AE0D2C">
            <w:pPr>
              <w:jc w:val="center"/>
              <w:rPr>
                <w:rFonts w:ascii="Arial" w:hAnsi="Arial" w:cs="Arial"/>
                <w:sz w:val="20"/>
                <w:szCs w:val="20"/>
              </w:rPr>
            </w:pPr>
            <w:r w:rsidRPr="00287FBD">
              <w:rPr>
                <w:rFonts w:ascii="Arial" w:hAnsi="Arial" w:cs="Arial"/>
                <w:sz w:val="20"/>
                <w:szCs w:val="20"/>
              </w:rPr>
              <w:t>5.0</w:t>
            </w:r>
          </w:p>
        </w:tc>
        <w:tc>
          <w:tcPr>
            <w:tcW w:w="825" w:type="pct"/>
          </w:tcPr>
          <w:p w14:paraId="38D9F8DB" w14:textId="1B0309DB" w:rsidR="00287FBD" w:rsidRPr="00287FBD" w:rsidRDefault="00287FBD" w:rsidP="00AE0D2C">
            <w:pPr>
              <w:jc w:val="center"/>
              <w:rPr>
                <w:rFonts w:ascii="Arial" w:hAnsi="Arial" w:cs="Arial"/>
                <w:sz w:val="20"/>
                <w:szCs w:val="20"/>
              </w:rPr>
            </w:pPr>
            <w:r w:rsidRPr="00287FBD">
              <w:rPr>
                <w:rFonts w:ascii="Arial" w:hAnsi="Arial" w:cs="Arial"/>
                <w:sz w:val="20"/>
                <w:szCs w:val="20"/>
              </w:rPr>
              <w:t>DSG Notes Added</w:t>
            </w:r>
          </w:p>
        </w:tc>
        <w:tc>
          <w:tcPr>
            <w:tcW w:w="596" w:type="pct"/>
          </w:tcPr>
          <w:p w14:paraId="1D2CCC17" w14:textId="5E9DD81F" w:rsidR="00287FBD" w:rsidRPr="00287FBD" w:rsidRDefault="00287FBD" w:rsidP="002A2454">
            <w:pPr>
              <w:jc w:val="center"/>
              <w:rPr>
                <w:rFonts w:ascii="Arial" w:hAnsi="Arial" w:cs="Arial"/>
                <w:sz w:val="20"/>
                <w:szCs w:val="20"/>
              </w:rPr>
            </w:pPr>
            <w:r w:rsidRPr="00287FBD">
              <w:rPr>
                <w:rFonts w:ascii="Arial" w:hAnsi="Arial" w:cs="Arial"/>
                <w:sz w:val="20"/>
                <w:szCs w:val="20"/>
              </w:rPr>
              <w:t>05/10/18</w:t>
            </w:r>
          </w:p>
        </w:tc>
        <w:tc>
          <w:tcPr>
            <w:tcW w:w="753" w:type="pct"/>
          </w:tcPr>
          <w:p w14:paraId="5A9E62B9" w14:textId="528F1BE5" w:rsidR="00287FBD" w:rsidRPr="00287FBD" w:rsidRDefault="00287FBD" w:rsidP="00AE0D2C">
            <w:pPr>
              <w:jc w:val="center"/>
              <w:rPr>
                <w:rFonts w:ascii="Arial" w:hAnsi="Arial" w:cs="Arial"/>
                <w:sz w:val="20"/>
                <w:szCs w:val="20"/>
              </w:rPr>
            </w:pPr>
            <w:r w:rsidRPr="00CE0B47">
              <w:rPr>
                <w:rFonts w:ascii="Arial" w:hAnsi="Arial" w:cs="Arial"/>
                <w:sz w:val="20"/>
                <w:szCs w:val="20"/>
              </w:rPr>
              <w:t>Xoserve</w:t>
            </w:r>
          </w:p>
        </w:tc>
        <w:tc>
          <w:tcPr>
            <w:tcW w:w="1934" w:type="pct"/>
          </w:tcPr>
          <w:p w14:paraId="093E4148" w14:textId="572E086B" w:rsidR="00287FBD" w:rsidRPr="00287FBD" w:rsidRDefault="00287FBD" w:rsidP="00AE0D2C">
            <w:pPr>
              <w:jc w:val="center"/>
              <w:rPr>
                <w:rFonts w:ascii="Arial" w:hAnsi="Arial" w:cs="Arial"/>
                <w:sz w:val="20"/>
                <w:szCs w:val="20"/>
              </w:rPr>
            </w:pPr>
            <w:r w:rsidRPr="00287FBD">
              <w:rPr>
                <w:rFonts w:ascii="Arial" w:hAnsi="Arial" w:cs="Arial"/>
                <w:sz w:val="20"/>
                <w:szCs w:val="20"/>
              </w:rPr>
              <w:t>DSG notes added from meeting on 01/10/201* (Section C)</w:t>
            </w:r>
          </w:p>
        </w:tc>
      </w:tr>
      <w:tr w:rsidR="00F076FA" w:rsidRPr="00E93618" w14:paraId="46132413" w14:textId="77777777" w:rsidTr="0058445E">
        <w:tc>
          <w:tcPr>
            <w:tcW w:w="892" w:type="pct"/>
          </w:tcPr>
          <w:p w14:paraId="727498CB" w14:textId="5DF125F6" w:rsidR="00F076FA" w:rsidRPr="00F076FA" w:rsidRDefault="00F076FA" w:rsidP="00F076FA">
            <w:pPr>
              <w:jc w:val="center"/>
              <w:rPr>
                <w:rFonts w:ascii="Arial" w:hAnsi="Arial" w:cs="Arial"/>
                <w:sz w:val="20"/>
                <w:szCs w:val="20"/>
              </w:rPr>
            </w:pPr>
            <w:r w:rsidRPr="00F076FA">
              <w:rPr>
                <w:rFonts w:ascii="Arial" w:hAnsi="Arial" w:cs="Arial"/>
                <w:sz w:val="20"/>
                <w:szCs w:val="20"/>
              </w:rPr>
              <w:t>6.0</w:t>
            </w:r>
          </w:p>
        </w:tc>
        <w:tc>
          <w:tcPr>
            <w:tcW w:w="825" w:type="pct"/>
          </w:tcPr>
          <w:p w14:paraId="7E168F6A" w14:textId="73CE60B8" w:rsidR="00F076FA" w:rsidRPr="00F076FA" w:rsidRDefault="00F076FA" w:rsidP="00AE0D2C">
            <w:pPr>
              <w:jc w:val="center"/>
              <w:rPr>
                <w:rFonts w:ascii="Arial" w:hAnsi="Arial" w:cs="Arial"/>
                <w:sz w:val="20"/>
                <w:szCs w:val="20"/>
              </w:rPr>
            </w:pPr>
            <w:r w:rsidRPr="00F076FA">
              <w:rPr>
                <w:rFonts w:ascii="Arial" w:hAnsi="Arial" w:cs="Arial"/>
                <w:sz w:val="20"/>
                <w:szCs w:val="20"/>
              </w:rPr>
              <w:t xml:space="preserve">ChMC Notes </w:t>
            </w:r>
            <w:r w:rsidRPr="00F076FA">
              <w:rPr>
                <w:rFonts w:ascii="Arial" w:hAnsi="Arial" w:cs="Arial"/>
                <w:sz w:val="20"/>
                <w:szCs w:val="20"/>
              </w:rPr>
              <w:lastRenderedPageBreak/>
              <w:t>Added</w:t>
            </w:r>
          </w:p>
        </w:tc>
        <w:tc>
          <w:tcPr>
            <w:tcW w:w="596" w:type="pct"/>
          </w:tcPr>
          <w:p w14:paraId="4288D676" w14:textId="4F6162DC" w:rsidR="00F076FA" w:rsidRPr="00F076FA" w:rsidRDefault="00F076FA" w:rsidP="002A2454">
            <w:pPr>
              <w:jc w:val="center"/>
              <w:rPr>
                <w:rFonts w:ascii="Arial" w:hAnsi="Arial" w:cs="Arial"/>
                <w:sz w:val="20"/>
                <w:szCs w:val="20"/>
              </w:rPr>
            </w:pPr>
            <w:r w:rsidRPr="00F076FA">
              <w:rPr>
                <w:rFonts w:ascii="Arial" w:hAnsi="Arial" w:cs="Arial"/>
                <w:sz w:val="20"/>
                <w:szCs w:val="20"/>
              </w:rPr>
              <w:lastRenderedPageBreak/>
              <w:t>12/10/18</w:t>
            </w:r>
          </w:p>
        </w:tc>
        <w:tc>
          <w:tcPr>
            <w:tcW w:w="753" w:type="pct"/>
          </w:tcPr>
          <w:p w14:paraId="16983793" w14:textId="661A810A" w:rsidR="00F076FA" w:rsidRPr="00F076FA" w:rsidRDefault="00F076FA" w:rsidP="00AE0D2C">
            <w:pPr>
              <w:jc w:val="center"/>
              <w:rPr>
                <w:rFonts w:ascii="Arial" w:hAnsi="Arial" w:cs="Arial"/>
                <w:sz w:val="20"/>
                <w:szCs w:val="20"/>
              </w:rPr>
            </w:pPr>
            <w:r w:rsidRPr="00F076FA">
              <w:rPr>
                <w:rFonts w:ascii="Arial" w:hAnsi="Arial" w:cs="Arial"/>
                <w:sz w:val="20"/>
                <w:szCs w:val="20"/>
              </w:rPr>
              <w:t>Xoserve</w:t>
            </w:r>
          </w:p>
        </w:tc>
        <w:tc>
          <w:tcPr>
            <w:tcW w:w="1934" w:type="pct"/>
          </w:tcPr>
          <w:p w14:paraId="6898B98C" w14:textId="21D544C9" w:rsidR="00F076FA" w:rsidRPr="00F076FA" w:rsidRDefault="00F076FA" w:rsidP="00AE0D2C">
            <w:pPr>
              <w:jc w:val="center"/>
              <w:rPr>
                <w:rFonts w:ascii="Arial" w:hAnsi="Arial" w:cs="Arial"/>
                <w:sz w:val="20"/>
                <w:szCs w:val="20"/>
              </w:rPr>
            </w:pPr>
            <w:r w:rsidRPr="00F076FA">
              <w:rPr>
                <w:rFonts w:ascii="Arial" w:hAnsi="Arial" w:cs="Arial"/>
                <w:sz w:val="20"/>
                <w:szCs w:val="20"/>
              </w:rPr>
              <w:t xml:space="preserve">ChMC notes added from meeting on </w:t>
            </w:r>
            <w:r w:rsidRPr="00F076FA">
              <w:rPr>
                <w:rFonts w:ascii="Arial" w:hAnsi="Arial" w:cs="Arial"/>
                <w:sz w:val="20"/>
                <w:szCs w:val="20"/>
              </w:rPr>
              <w:lastRenderedPageBreak/>
              <w:t>10/10/18 to section A8</w:t>
            </w:r>
          </w:p>
        </w:tc>
      </w:tr>
    </w:tbl>
    <w:p w14:paraId="2CC224E3" w14:textId="77777777" w:rsidR="004872D4" w:rsidRPr="00E93618" w:rsidRDefault="004872D4" w:rsidP="004872D4">
      <w:pPr>
        <w:pStyle w:val="XoParagraph"/>
        <w:rPr>
          <w:b/>
        </w:rPr>
      </w:pPr>
      <w:r w:rsidRPr="00E93618">
        <w:rPr>
          <w:b/>
        </w:rPr>
        <w:lastRenderedPageBreak/>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E9" w14:textId="77777777" w:rsidTr="00AE0D2C">
        <w:trPr>
          <w:trHeight w:val="611"/>
        </w:trPr>
        <w:tc>
          <w:tcPr>
            <w:tcW w:w="902" w:type="pct"/>
            <w:shd w:val="clear" w:color="auto" w:fill="D6DCF0" w:themeFill="accent1" w:themeFillTint="33"/>
            <w:vAlign w:val="center"/>
          </w:tcPr>
          <w:p w14:paraId="2CC224E4"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2CC224E5"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E6"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E7"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E8"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F" w14:textId="77777777" w:rsidTr="00AE0D2C">
        <w:tc>
          <w:tcPr>
            <w:tcW w:w="902" w:type="pct"/>
          </w:tcPr>
          <w:p w14:paraId="2CC224EA"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 xml:space="preserve">2.0 </w:t>
            </w:r>
          </w:p>
        </w:tc>
        <w:tc>
          <w:tcPr>
            <w:tcW w:w="835" w:type="pct"/>
          </w:tcPr>
          <w:p w14:paraId="2CC224EB"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Approved</w:t>
            </w:r>
          </w:p>
        </w:tc>
        <w:tc>
          <w:tcPr>
            <w:tcW w:w="556" w:type="pct"/>
          </w:tcPr>
          <w:p w14:paraId="2CC224EC"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 xml:space="preserve">01/05/18 </w:t>
            </w:r>
          </w:p>
        </w:tc>
        <w:tc>
          <w:tcPr>
            <w:tcW w:w="763" w:type="pct"/>
          </w:tcPr>
          <w:p w14:paraId="2CC224ED"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Emma Smith</w:t>
            </w:r>
          </w:p>
        </w:tc>
        <w:tc>
          <w:tcPr>
            <w:tcW w:w="1944" w:type="pct"/>
          </w:tcPr>
          <w:p w14:paraId="2CC224EE"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Layout and cosmetic changes made following internal review</w:t>
            </w:r>
          </w:p>
        </w:tc>
      </w:tr>
    </w:tbl>
    <w:p w14:paraId="1CDC3EDD" w14:textId="1CB42CAD" w:rsidR="009706DD" w:rsidRDefault="009706DD" w:rsidP="006A724E">
      <w:pPr>
        <w:rPr>
          <w:rFonts w:asciiTheme="minorHAnsi" w:hAnsiTheme="minorHAnsi" w:cstheme="minorHAnsi"/>
          <w:b/>
        </w:rPr>
      </w:pPr>
    </w:p>
    <w:p w14:paraId="7B0D4CD5" w14:textId="3C8E64C5" w:rsidR="00581B67" w:rsidRDefault="004B5D4B" w:rsidP="007A4A91">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sidR="007A4A91">
        <w:rPr>
          <w:rFonts w:asciiTheme="majorHAnsi" w:hAnsiTheme="majorHAnsi" w:cstheme="majorHAnsi"/>
          <w:b/>
          <w:color w:val="3E5AA8"/>
          <w:sz w:val="40"/>
          <w:szCs w:val="60"/>
        </w:rPr>
        <w:t>: DSG Discussions</w:t>
      </w:r>
    </w:p>
    <w:p w14:paraId="7409F1CE" w14:textId="77777777" w:rsidR="007A4A91" w:rsidRDefault="007A4A91" w:rsidP="009D753F">
      <w:pPr>
        <w:spacing w:after="0" w:line="240" w:lineRule="auto"/>
        <w:rPr>
          <w:rFonts w:asciiTheme="majorHAnsi" w:hAnsiTheme="majorHAnsi" w:cstheme="majorHAnsi"/>
          <w:b/>
          <w:color w:val="3E5AA8"/>
          <w:sz w:val="40"/>
          <w:szCs w:val="60"/>
        </w:rPr>
      </w:pPr>
    </w:p>
    <w:tbl>
      <w:tblPr>
        <w:tblStyle w:val="TableGrid1"/>
        <w:tblpPr w:leftFromText="180" w:rightFromText="180" w:vertAnchor="page" w:horzAnchor="margin" w:tblpY="4561"/>
        <w:tblW w:w="5256" w:type="pct"/>
        <w:tblLayout w:type="fixed"/>
        <w:tblLook w:val="04A0" w:firstRow="1" w:lastRow="0" w:firstColumn="1" w:lastColumn="0" w:noHBand="0" w:noVBand="1"/>
      </w:tblPr>
      <w:tblGrid>
        <w:gridCol w:w="2944"/>
        <w:gridCol w:w="6771"/>
      </w:tblGrid>
      <w:tr w:rsidR="00866FA7" w:rsidRPr="007A4A91" w14:paraId="4544AD4F" w14:textId="77777777" w:rsidTr="00C553A7">
        <w:tc>
          <w:tcPr>
            <w:tcW w:w="5000" w:type="pct"/>
            <w:gridSpan w:val="2"/>
            <w:shd w:val="clear" w:color="auto" w:fill="84B8DA"/>
          </w:tcPr>
          <w:p w14:paraId="5A49335F" w14:textId="77777777" w:rsidR="00866FA7" w:rsidRPr="007A4A91" w:rsidRDefault="00866FA7" w:rsidP="00C553A7">
            <w:pPr>
              <w:rPr>
                <w:rFonts w:ascii="Arial" w:hAnsi="Arial" w:cs="Arial"/>
                <w:sz w:val="20"/>
                <w:szCs w:val="16"/>
              </w:rPr>
            </w:pPr>
            <w:r w:rsidRPr="007A4A91">
              <w:rPr>
                <w:rFonts w:ascii="Arial" w:hAnsi="Arial" w:cs="Arial"/>
                <w:b/>
                <w:sz w:val="20"/>
                <w:szCs w:val="16"/>
              </w:rPr>
              <w:t xml:space="preserve">Section C1: Delivery Sub-Group (DSG) Recommendations </w:t>
            </w:r>
          </w:p>
        </w:tc>
      </w:tr>
      <w:tr w:rsidR="00866FA7" w:rsidRPr="007A4A91" w14:paraId="731F59B2" w14:textId="77777777" w:rsidTr="00C553A7">
        <w:tc>
          <w:tcPr>
            <w:tcW w:w="1515" w:type="pct"/>
            <w:shd w:val="clear" w:color="auto" w:fill="84B8DA"/>
          </w:tcPr>
          <w:p w14:paraId="76B99BD1" w14:textId="77777777" w:rsidR="00866FA7" w:rsidRPr="007A4A91" w:rsidRDefault="00866FA7" w:rsidP="00C553A7">
            <w:pPr>
              <w:rPr>
                <w:rFonts w:cs="Arial"/>
                <w:b/>
                <w:szCs w:val="16"/>
              </w:rPr>
            </w:pPr>
            <w:r w:rsidRPr="007A4A91">
              <w:rPr>
                <w:rFonts w:cs="Arial"/>
                <w:b/>
                <w:sz w:val="20"/>
                <w:szCs w:val="16"/>
              </w:rPr>
              <w:t>DSG Date</w:t>
            </w:r>
          </w:p>
        </w:tc>
        <w:tc>
          <w:tcPr>
            <w:tcW w:w="3485" w:type="pct"/>
            <w:shd w:val="clear" w:color="auto" w:fill="auto"/>
          </w:tcPr>
          <w:p w14:paraId="499BA540" w14:textId="1876EF06" w:rsidR="00866FA7" w:rsidRPr="007A4A91" w:rsidRDefault="00866FA7" w:rsidP="00C553A7">
            <w:pPr>
              <w:rPr>
                <w:rFonts w:cs="Arial"/>
                <w:szCs w:val="16"/>
              </w:rPr>
            </w:pPr>
            <w:r w:rsidRPr="007A4A91">
              <w:rPr>
                <w:rFonts w:cs="Arial"/>
                <w:szCs w:val="16"/>
              </w:rPr>
              <w:t>06/08/2018</w:t>
            </w:r>
            <w:r w:rsidR="00DF1FFD">
              <w:rPr>
                <w:rFonts w:cs="Arial"/>
                <w:szCs w:val="16"/>
              </w:rPr>
              <w:t xml:space="preserve"> / 01/10/2018</w:t>
            </w:r>
          </w:p>
        </w:tc>
      </w:tr>
      <w:tr w:rsidR="00866FA7" w:rsidRPr="007A4A91" w14:paraId="483E3854" w14:textId="77777777" w:rsidTr="00C553A7">
        <w:tc>
          <w:tcPr>
            <w:tcW w:w="5000" w:type="pct"/>
            <w:gridSpan w:val="2"/>
            <w:shd w:val="clear" w:color="auto" w:fill="84B8DA"/>
          </w:tcPr>
          <w:p w14:paraId="14C0EC84" w14:textId="77777777" w:rsidR="00866FA7" w:rsidRPr="007A4A91" w:rsidRDefault="00866FA7" w:rsidP="00C553A7">
            <w:pPr>
              <w:rPr>
                <w:rFonts w:cs="Arial"/>
                <w:b/>
                <w:szCs w:val="16"/>
              </w:rPr>
            </w:pPr>
            <w:r w:rsidRPr="007A4A91">
              <w:rPr>
                <w:rFonts w:cs="Arial"/>
                <w:b/>
                <w:sz w:val="20"/>
                <w:szCs w:val="16"/>
              </w:rPr>
              <w:t>DSG Summary</w:t>
            </w:r>
          </w:p>
        </w:tc>
      </w:tr>
      <w:tr w:rsidR="00866FA7" w:rsidRPr="007A4A91" w14:paraId="67F95104" w14:textId="77777777" w:rsidTr="00C553A7">
        <w:tc>
          <w:tcPr>
            <w:tcW w:w="5000" w:type="pct"/>
            <w:gridSpan w:val="2"/>
          </w:tcPr>
          <w:p w14:paraId="1603C715" w14:textId="30298759" w:rsidR="00866FA7" w:rsidRPr="007A4A91" w:rsidRDefault="00DF1FFD" w:rsidP="00C553A7">
            <w:pPr>
              <w:rPr>
                <w:rFonts w:ascii="Arial" w:hAnsi="Arial" w:cs="Arial"/>
                <w:b/>
                <w:sz w:val="20"/>
                <w:szCs w:val="16"/>
              </w:rPr>
            </w:pPr>
            <w:r>
              <w:rPr>
                <w:rFonts w:ascii="Arial" w:hAnsi="Arial" w:cs="Arial"/>
                <w:b/>
                <w:sz w:val="20"/>
                <w:szCs w:val="16"/>
              </w:rPr>
              <w:t>06/08/2018</w:t>
            </w:r>
          </w:p>
          <w:p w14:paraId="29F93EEE" w14:textId="77777777" w:rsidR="00866FA7" w:rsidRPr="007A4A91" w:rsidRDefault="00866FA7" w:rsidP="00C553A7">
            <w:pPr>
              <w:rPr>
                <w:rFonts w:ascii="Arial" w:hAnsi="Arial" w:cs="Arial"/>
                <w:sz w:val="20"/>
                <w:szCs w:val="16"/>
              </w:rPr>
            </w:pPr>
            <w:r w:rsidRPr="007A4A91">
              <w:rPr>
                <w:rFonts w:ascii="Arial" w:hAnsi="Arial" w:cs="Arial"/>
                <w:sz w:val="20"/>
                <w:szCs w:val="16"/>
              </w:rPr>
              <w:t>Change Proposal presented at DSG for information.</w:t>
            </w:r>
          </w:p>
          <w:p w14:paraId="59F0032E" w14:textId="204F25F6" w:rsidR="00866FA7" w:rsidRDefault="00DF1FFD" w:rsidP="00C553A7">
            <w:pPr>
              <w:rPr>
                <w:rFonts w:ascii="Arial" w:hAnsi="Arial" w:cs="Arial"/>
                <w:b/>
                <w:sz w:val="20"/>
                <w:szCs w:val="16"/>
              </w:rPr>
            </w:pPr>
            <w:r>
              <w:rPr>
                <w:rFonts w:ascii="Arial" w:hAnsi="Arial" w:cs="Arial"/>
                <w:b/>
                <w:sz w:val="20"/>
                <w:szCs w:val="16"/>
              </w:rPr>
              <w:t>01/10/2018</w:t>
            </w:r>
          </w:p>
          <w:p w14:paraId="309DE7D4" w14:textId="77777777" w:rsidR="00DF1FFD" w:rsidRPr="00DF1FFD" w:rsidRDefault="00DF1FFD" w:rsidP="00DF1FFD">
            <w:pPr>
              <w:rPr>
                <w:rFonts w:ascii="Arial" w:hAnsi="Arial" w:cs="Arial"/>
                <w:sz w:val="20"/>
                <w:szCs w:val="16"/>
              </w:rPr>
            </w:pPr>
            <w:r w:rsidRPr="00DF1FFD">
              <w:rPr>
                <w:rFonts w:ascii="Arial" w:hAnsi="Arial" w:cs="Arial"/>
                <w:sz w:val="20"/>
                <w:szCs w:val="16"/>
              </w:rPr>
              <w:t>Paul Orsler (PO) provided a verbal update to DSG. PO mentioned that an extraordinary change pack, to acquire review comments on the high level solution option impact assessment results for these changes, was issued to the industry on 26th September.</w:t>
            </w:r>
          </w:p>
          <w:p w14:paraId="583CD0F7" w14:textId="34D384FC" w:rsidR="00DF1FFD" w:rsidRPr="00DF1FFD" w:rsidRDefault="00DF1FFD" w:rsidP="00DF1FFD">
            <w:pPr>
              <w:rPr>
                <w:rFonts w:ascii="Arial" w:hAnsi="Arial" w:cs="Arial"/>
                <w:sz w:val="20"/>
                <w:szCs w:val="16"/>
              </w:rPr>
            </w:pPr>
            <w:r w:rsidRPr="00DF1FFD">
              <w:rPr>
                <w:rFonts w:ascii="Arial" w:hAnsi="Arial" w:cs="Arial"/>
                <w:sz w:val="20"/>
                <w:szCs w:val="16"/>
              </w:rPr>
              <w:t>PO provided an overview of the impact assessment results to DSG.</w:t>
            </w:r>
          </w:p>
          <w:p w14:paraId="50AE0F86" w14:textId="77777777" w:rsidR="00866FA7" w:rsidRPr="007A4A91" w:rsidRDefault="00866FA7" w:rsidP="00C553A7">
            <w:pPr>
              <w:rPr>
                <w:rFonts w:ascii="Arial" w:hAnsi="Arial" w:cs="Arial"/>
                <w:b/>
                <w:sz w:val="20"/>
                <w:szCs w:val="16"/>
              </w:rPr>
            </w:pPr>
          </w:p>
          <w:p w14:paraId="40967AFF" w14:textId="77777777" w:rsidR="00866FA7" w:rsidRPr="007A4A91" w:rsidRDefault="00866FA7" w:rsidP="00C553A7">
            <w:pPr>
              <w:rPr>
                <w:rFonts w:ascii="Arial" w:hAnsi="Arial" w:cs="Arial"/>
                <w:b/>
                <w:sz w:val="20"/>
                <w:szCs w:val="16"/>
              </w:rPr>
            </w:pPr>
          </w:p>
        </w:tc>
      </w:tr>
      <w:tr w:rsidR="00866FA7" w:rsidRPr="007A4A91" w14:paraId="151478BE" w14:textId="77777777" w:rsidTr="00C553A7">
        <w:tc>
          <w:tcPr>
            <w:tcW w:w="1515" w:type="pct"/>
            <w:shd w:val="clear" w:color="auto" w:fill="84B8DA"/>
          </w:tcPr>
          <w:p w14:paraId="62A5F220" w14:textId="77777777" w:rsidR="00866FA7" w:rsidRPr="007A4A91" w:rsidRDefault="00866FA7" w:rsidP="00C553A7">
            <w:pPr>
              <w:rPr>
                <w:rFonts w:cs="Arial"/>
                <w:b/>
                <w:sz w:val="20"/>
                <w:szCs w:val="16"/>
              </w:rPr>
            </w:pPr>
            <w:r w:rsidRPr="007A4A91">
              <w:rPr>
                <w:rFonts w:cs="Arial"/>
                <w:b/>
                <w:sz w:val="20"/>
                <w:szCs w:val="16"/>
              </w:rPr>
              <w:t>Capture Document / Requirements</w:t>
            </w:r>
          </w:p>
        </w:tc>
        <w:tc>
          <w:tcPr>
            <w:tcW w:w="3485" w:type="pct"/>
            <w:vAlign w:val="center"/>
          </w:tcPr>
          <w:p w14:paraId="13469024" w14:textId="5FFD98A6" w:rsidR="00866FA7" w:rsidRPr="007A4A91" w:rsidRDefault="007066F4" w:rsidP="00C553A7">
            <w:pPr>
              <w:jc w:val="center"/>
              <w:rPr>
                <w:rFonts w:cs="Arial"/>
                <w:b/>
                <w:sz w:val="20"/>
                <w:szCs w:val="20"/>
              </w:rPr>
            </w:pPr>
            <w:r>
              <w:rPr>
                <w:rFonts w:cs="Arial"/>
                <w:sz w:val="20"/>
                <w:szCs w:val="20"/>
              </w:rPr>
              <w:t>N/A</w:t>
            </w:r>
          </w:p>
        </w:tc>
      </w:tr>
      <w:tr w:rsidR="00866FA7" w:rsidRPr="007A4A91" w14:paraId="4EAFE22C" w14:textId="77777777" w:rsidTr="00C553A7">
        <w:tc>
          <w:tcPr>
            <w:tcW w:w="1515" w:type="pct"/>
            <w:shd w:val="clear" w:color="auto" w:fill="84B8DA"/>
          </w:tcPr>
          <w:p w14:paraId="4D68C553" w14:textId="77777777" w:rsidR="00866FA7" w:rsidRPr="007A4A91" w:rsidRDefault="00866FA7" w:rsidP="00C553A7">
            <w:pPr>
              <w:rPr>
                <w:rFonts w:cs="Arial"/>
                <w:b/>
                <w:sz w:val="20"/>
                <w:szCs w:val="16"/>
              </w:rPr>
            </w:pPr>
            <w:r w:rsidRPr="007A4A91">
              <w:rPr>
                <w:rFonts w:cs="Arial"/>
                <w:b/>
                <w:sz w:val="20"/>
                <w:szCs w:val="16"/>
              </w:rPr>
              <w:t>DSG Recommendation</w:t>
            </w:r>
          </w:p>
        </w:tc>
        <w:tc>
          <w:tcPr>
            <w:tcW w:w="3485" w:type="pct"/>
            <w:vAlign w:val="center"/>
          </w:tcPr>
          <w:p w14:paraId="4766D2C0" w14:textId="1ED60AA6" w:rsidR="00866FA7" w:rsidRPr="007A4A91" w:rsidRDefault="003E75ED" w:rsidP="00C553A7">
            <w:pPr>
              <w:jc w:val="center"/>
              <w:rPr>
                <w:rFonts w:cs="Arial"/>
                <w:b/>
                <w:sz w:val="20"/>
                <w:szCs w:val="20"/>
              </w:rPr>
            </w:pPr>
            <w:r>
              <w:rPr>
                <w:rFonts w:ascii="Arial" w:hAnsi="Arial" w:cs="Arial"/>
                <w:sz w:val="20"/>
                <w:szCs w:val="20"/>
              </w:rPr>
              <w:t>Approve</w:t>
            </w:r>
          </w:p>
        </w:tc>
      </w:tr>
      <w:tr w:rsidR="00866FA7" w:rsidRPr="007A4A91" w14:paraId="230CBF7A" w14:textId="77777777" w:rsidTr="00C553A7">
        <w:tc>
          <w:tcPr>
            <w:tcW w:w="1515" w:type="pct"/>
            <w:shd w:val="clear" w:color="auto" w:fill="84B8DA"/>
          </w:tcPr>
          <w:p w14:paraId="4C848455" w14:textId="77777777" w:rsidR="00866FA7" w:rsidRPr="007A4A91" w:rsidRDefault="00866FA7" w:rsidP="00C553A7">
            <w:pPr>
              <w:rPr>
                <w:rFonts w:cs="Arial"/>
                <w:b/>
                <w:sz w:val="20"/>
                <w:szCs w:val="16"/>
              </w:rPr>
            </w:pPr>
            <w:r w:rsidRPr="007A4A91">
              <w:rPr>
                <w:rFonts w:cs="Arial"/>
                <w:b/>
                <w:sz w:val="20"/>
                <w:szCs w:val="16"/>
              </w:rPr>
              <w:t>DSG Recommended Release</w:t>
            </w:r>
          </w:p>
        </w:tc>
        <w:tc>
          <w:tcPr>
            <w:tcW w:w="3485" w:type="pct"/>
            <w:vAlign w:val="center"/>
          </w:tcPr>
          <w:p w14:paraId="12D57C43" w14:textId="14633CD4" w:rsidR="00866FA7" w:rsidRPr="007A4A91" w:rsidRDefault="00866FA7" w:rsidP="00C553A7">
            <w:pPr>
              <w:jc w:val="center"/>
              <w:rPr>
                <w:rFonts w:cs="Arial"/>
                <w:b/>
                <w:sz w:val="20"/>
                <w:szCs w:val="20"/>
              </w:rPr>
            </w:pPr>
            <w:r w:rsidRPr="007A4A91">
              <w:rPr>
                <w:rFonts w:ascii="Arial" w:hAnsi="Arial" w:cs="Arial"/>
                <w:sz w:val="20"/>
                <w:szCs w:val="20"/>
              </w:rPr>
              <w:t>Release</w:t>
            </w:r>
            <w:r w:rsidR="007066F4">
              <w:rPr>
                <w:rFonts w:ascii="Arial" w:hAnsi="Arial" w:cs="Arial"/>
                <w:sz w:val="20"/>
                <w:szCs w:val="20"/>
              </w:rPr>
              <w:t xml:space="preserve">: </w:t>
            </w:r>
            <w:r w:rsidRPr="007A4A91">
              <w:rPr>
                <w:rFonts w:ascii="Arial" w:hAnsi="Arial" w:cs="Arial"/>
                <w:sz w:val="20"/>
                <w:szCs w:val="20"/>
              </w:rPr>
              <w:t xml:space="preserve"> Jun</w:t>
            </w:r>
            <w:r w:rsidR="003E75ED">
              <w:rPr>
                <w:rFonts w:ascii="Arial" w:hAnsi="Arial" w:cs="Arial"/>
                <w:sz w:val="20"/>
                <w:szCs w:val="20"/>
              </w:rPr>
              <w:t>e 2019</w:t>
            </w:r>
          </w:p>
        </w:tc>
      </w:tr>
    </w:tbl>
    <w:p w14:paraId="56175FCC" w14:textId="77777777" w:rsidR="00581B67" w:rsidRDefault="00581B67" w:rsidP="006A724E">
      <w:pPr>
        <w:rPr>
          <w:rFonts w:asciiTheme="minorHAnsi" w:hAnsiTheme="minorHAnsi" w:cstheme="minorHAnsi"/>
          <w:b/>
        </w:rPr>
      </w:pPr>
    </w:p>
    <w:p w14:paraId="59C2EC79" w14:textId="77777777" w:rsidR="00581B67" w:rsidRDefault="00581B67" w:rsidP="006A724E">
      <w:pPr>
        <w:rPr>
          <w:rFonts w:asciiTheme="minorHAnsi" w:hAnsiTheme="minorHAnsi" w:cstheme="minorHAnsi"/>
          <w:b/>
        </w:rPr>
      </w:pPr>
    </w:p>
    <w:p w14:paraId="49A2B9DE" w14:textId="5B1A4A4E" w:rsidR="00DF1FFD" w:rsidRDefault="00DF1FFD">
      <w:pPr>
        <w:rPr>
          <w:rFonts w:asciiTheme="minorHAnsi" w:hAnsiTheme="minorHAnsi" w:cstheme="minorHAnsi"/>
          <w:b/>
        </w:rPr>
      </w:pPr>
      <w:r>
        <w:rPr>
          <w:rFonts w:asciiTheme="minorHAnsi" w:hAnsiTheme="minorHAnsi" w:cstheme="minorHAnsi"/>
          <w:b/>
        </w:rPr>
        <w:br w:type="page"/>
      </w:r>
    </w:p>
    <w:p w14:paraId="0984EA47" w14:textId="77777777" w:rsidR="00581B67" w:rsidRDefault="00581B67" w:rsidP="006A724E">
      <w:pPr>
        <w:rPr>
          <w:rFonts w:asciiTheme="minorHAnsi" w:hAnsiTheme="minorHAnsi" w:cstheme="minorHAnsi"/>
          <w:b/>
        </w:rPr>
      </w:pPr>
    </w:p>
    <w:p w14:paraId="6F0895BF" w14:textId="40421F69" w:rsidR="003C1C84" w:rsidRDefault="003C1C84" w:rsidP="003C1C8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Change Proposal High Level </w:t>
      </w:r>
      <w:r w:rsidR="00407672">
        <w:rPr>
          <w:rFonts w:asciiTheme="majorHAnsi" w:hAnsiTheme="majorHAnsi" w:cstheme="majorHAnsi"/>
          <w:b/>
          <w:color w:val="3E5AA8"/>
          <w:sz w:val="40"/>
          <w:szCs w:val="60"/>
        </w:rPr>
        <w:t>Solution Options</w:t>
      </w:r>
    </w:p>
    <w:tbl>
      <w:tblPr>
        <w:tblStyle w:val="TableGrid"/>
        <w:tblpPr w:leftFromText="180" w:rightFromText="180" w:vertAnchor="page" w:horzAnchor="margin" w:tblpY="4336"/>
        <w:tblW w:w="5184" w:type="pct"/>
        <w:tblLayout w:type="fixed"/>
        <w:tblLook w:val="04A0" w:firstRow="1" w:lastRow="0" w:firstColumn="1" w:lastColumn="0" w:noHBand="0" w:noVBand="1"/>
      </w:tblPr>
      <w:tblGrid>
        <w:gridCol w:w="3323"/>
        <w:gridCol w:w="6259"/>
      </w:tblGrid>
      <w:tr w:rsidR="00866FA7" w:rsidRPr="00683A0C" w14:paraId="4855CE66" w14:textId="77777777" w:rsidTr="00CE0B47">
        <w:trPr>
          <w:trHeight w:val="198"/>
        </w:trPr>
        <w:tc>
          <w:tcPr>
            <w:tcW w:w="5000" w:type="pct"/>
            <w:gridSpan w:val="2"/>
            <w:shd w:val="clear" w:color="auto" w:fill="84B8DA"/>
          </w:tcPr>
          <w:p w14:paraId="5FB89C6C" w14:textId="77777777" w:rsidR="00866FA7" w:rsidRPr="00683A0C" w:rsidRDefault="00866FA7" w:rsidP="00CE0B4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866FA7" w:rsidRPr="00683A0C" w14:paraId="78F38ED5" w14:textId="77777777" w:rsidTr="00CE0B47">
        <w:trPr>
          <w:trHeight w:val="226"/>
        </w:trPr>
        <w:tc>
          <w:tcPr>
            <w:tcW w:w="5000" w:type="pct"/>
            <w:gridSpan w:val="2"/>
            <w:shd w:val="clear" w:color="auto" w:fill="84B8DA"/>
          </w:tcPr>
          <w:p w14:paraId="1EDBFFDD" w14:textId="77777777" w:rsidR="00866FA7" w:rsidRPr="00683A0C" w:rsidRDefault="00866FA7" w:rsidP="00CE0B47">
            <w:pPr>
              <w:rPr>
                <w:rFonts w:cs="Arial"/>
                <w:b/>
                <w:szCs w:val="16"/>
              </w:rPr>
            </w:pPr>
            <w:r w:rsidRPr="006952E9">
              <w:rPr>
                <w:rFonts w:cs="Arial"/>
                <w:b/>
                <w:sz w:val="20"/>
                <w:szCs w:val="16"/>
              </w:rPr>
              <w:t>High Level summary options</w:t>
            </w:r>
          </w:p>
        </w:tc>
      </w:tr>
      <w:tr w:rsidR="00866FA7" w:rsidRPr="00683A0C" w14:paraId="71A3D560" w14:textId="77777777" w:rsidTr="00CE0B47">
        <w:trPr>
          <w:trHeight w:val="2787"/>
        </w:trPr>
        <w:tc>
          <w:tcPr>
            <w:tcW w:w="5000" w:type="pct"/>
            <w:gridSpan w:val="2"/>
          </w:tcPr>
          <w:p w14:paraId="32BB8182" w14:textId="77777777" w:rsidR="00866FA7" w:rsidRDefault="00866FA7" w:rsidP="00CE0B47">
            <w:pPr>
              <w:rPr>
                <w:rFonts w:ascii="Arial" w:hAnsi="Arial" w:cs="Arial"/>
                <w:b/>
                <w:sz w:val="20"/>
                <w:szCs w:val="16"/>
              </w:rPr>
            </w:pPr>
          </w:p>
          <w:p w14:paraId="5E642314" w14:textId="77777777" w:rsidR="00866FA7" w:rsidRPr="003F0BC0" w:rsidRDefault="00866FA7" w:rsidP="00CE0B47">
            <w:pPr>
              <w:rPr>
                <w:rFonts w:ascii="Arial" w:hAnsi="Arial" w:cs="Arial"/>
                <w:sz w:val="20"/>
                <w:szCs w:val="16"/>
              </w:rPr>
            </w:pPr>
            <w:r>
              <w:rPr>
                <w:rFonts w:ascii="Arial" w:hAnsi="Arial" w:cs="Arial"/>
                <w:sz w:val="20"/>
                <w:szCs w:val="16"/>
              </w:rPr>
              <w:t>The High Level Solution Option Impact Assessments (HLSOI</w:t>
            </w:r>
            <w:r w:rsidRPr="003F0BC0">
              <w:rPr>
                <w:rFonts w:ascii="Arial" w:hAnsi="Arial" w:cs="Arial"/>
                <w:sz w:val="20"/>
                <w:szCs w:val="16"/>
              </w:rPr>
              <w:t>A</w:t>
            </w:r>
            <w:r>
              <w:rPr>
                <w:rFonts w:ascii="Arial" w:hAnsi="Arial" w:cs="Arial"/>
                <w:sz w:val="20"/>
                <w:szCs w:val="16"/>
              </w:rPr>
              <w:t xml:space="preserve">) </w:t>
            </w:r>
            <w:proofErr w:type="gramStart"/>
            <w:r>
              <w:rPr>
                <w:rFonts w:ascii="Arial" w:hAnsi="Arial" w:cs="Arial"/>
                <w:sz w:val="20"/>
                <w:szCs w:val="16"/>
              </w:rPr>
              <w:t>are</w:t>
            </w:r>
            <w:proofErr w:type="gramEnd"/>
            <w:r>
              <w:rPr>
                <w:rFonts w:ascii="Arial" w:hAnsi="Arial" w:cs="Arial"/>
                <w:sz w:val="20"/>
                <w:szCs w:val="16"/>
              </w:rPr>
              <w:t xml:space="preserve"> detailed within the attached presentation for the industry to review. </w:t>
            </w:r>
          </w:p>
          <w:p w14:paraId="42A2A1B7" w14:textId="77777777" w:rsidR="00866FA7" w:rsidRDefault="00866FA7" w:rsidP="00CE0B47">
            <w:pPr>
              <w:rPr>
                <w:rFonts w:ascii="Arial" w:hAnsi="Arial" w:cs="Arial"/>
                <w:b/>
                <w:sz w:val="20"/>
                <w:szCs w:val="16"/>
              </w:rPr>
            </w:pPr>
          </w:p>
          <w:p w14:paraId="7422AF16" w14:textId="1C683E4B" w:rsidR="00866FA7" w:rsidRPr="008A5414" w:rsidRDefault="00866FA7" w:rsidP="00CE0B47">
            <w:pPr>
              <w:rPr>
                <w:rFonts w:ascii="Arial" w:eastAsiaTheme="minorHAnsi" w:hAnsi="Arial"/>
                <w:sz w:val="20"/>
                <w:szCs w:val="20"/>
                <w:lang w:eastAsia="en-US"/>
              </w:rPr>
            </w:pPr>
            <w:r>
              <w:rPr>
                <w:rFonts w:ascii="Arial" w:hAnsi="Arial" w:cs="Arial"/>
                <w:b/>
                <w:sz w:val="20"/>
                <w:szCs w:val="16"/>
              </w:rPr>
              <w:t xml:space="preserve"> </w:t>
            </w:r>
            <w:bookmarkStart w:id="4" w:name="_MON_1599483069"/>
            <w:bookmarkEnd w:id="4"/>
            <w:r w:rsidR="002000D2">
              <w:rPr>
                <w:rFonts w:ascii="Arial" w:eastAsiaTheme="minorHAnsi" w:hAnsi="Arial" w:cs="Arial"/>
                <w:b/>
                <w:sz w:val="20"/>
                <w:szCs w:val="16"/>
                <w:lang w:eastAsia="en-US"/>
              </w:rPr>
              <w:object w:dxaOrig="1551" w:dyaOrig="1004" w14:anchorId="662A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PowerPoint.Show.12" ShapeID="_x0000_i1025" DrawAspect="Icon" ObjectID="_1600878340" r:id="rId17"/>
              </w:object>
            </w:r>
          </w:p>
        </w:tc>
      </w:tr>
      <w:tr w:rsidR="00866FA7" w:rsidRPr="00683A0C" w14:paraId="0F22D913" w14:textId="77777777" w:rsidTr="00CE0B47">
        <w:trPr>
          <w:trHeight w:val="443"/>
        </w:trPr>
        <w:tc>
          <w:tcPr>
            <w:tcW w:w="1734" w:type="pct"/>
            <w:shd w:val="clear" w:color="auto" w:fill="84B8DA"/>
          </w:tcPr>
          <w:p w14:paraId="353DC3C7" w14:textId="77777777" w:rsidR="00866FA7" w:rsidRDefault="00866FA7" w:rsidP="00CE0B47">
            <w:pPr>
              <w:rPr>
                <w:rFonts w:cs="Arial"/>
                <w:b/>
                <w:szCs w:val="16"/>
              </w:rPr>
            </w:pPr>
            <w:r w:rsidRPr="006952E9">
              <w:rPr>
                <w:rFonts w:cs="Arial"/>
                <w:b/>
                <w:sz w:val="20"/>
                <w:szCs w:val="16"/>
              </w:rPr>
              <w:t>Implementation date for this solution option</w:t>
            </w:r>
          </w:p>
        </w:tc>
        <w:tc>
          <w:tcPr>
            <w:tcW w:w="3266" w:type="pct"/>
          </w:tcPr>
          <w:p w14:paraId="1D8C8588" w14:textId="77777777" w:rsidR="00866FA7" w:rsidRDefault="00866FA7" w:rsidP="00CE0B47">
            <w:pPr>
              <w:rPr>
                <w:rFonts w:cs="Arial"/>
                <w:sz w:val="20"/>
                <w:szCs w:val="20"/>
              </w:rPr>
            </w:pPr>
            <w:r w:rsidRPr="003C1C84">
              <w:rPr>
                <w:rFonts w:cs="Arial"/>
                <w:sz w:val="20"/>
                <w:szCs w:val="20"/>
              </w:rPr>
              <w:t>June 2019 Release</w:t>
            </w:r>
          </w:p>
          <w:p w14:paraId="32EB7CE3" w14:textId="77777777" w:rsidR="00866FA7" w:rsidRPr="003C1C84" w:rsidRDefault="00866FA7" w:rsidP="00CE0B47">
            <w:pPr>
              <w:rPr>
                <w:rFonts w:cs="Arial"/>
                <w:sz w:val="20"/>
                <w:szCs w:val="20"/>
              </w:rPr>
            </w:pPr>
          </w:p>
        </w:tc>
      </w:tr>
      <w:tr w:rsidR="00866FA7" w:rsidRPr="00683A0C" w14:paraId="54597B82" w14:textId="77777777" w:rsidTr="00CE0B47">
        <w:trPr>
          <w:trHeight w:val="800"/>
        </w:trPr>
        <w:tc>
          <w:tcPr>
            <w:tcW w:w="1734" w:type="pct"/>
            <w:shd w:val="clear" w:color="auto" w:fill="84B8DA"/>
          </w:tcPr>
          <w:p w14:paraId="46EE61C1" w14:textId="77777777" w:rsidR="00866FA7" w:rsidRPr="00683A0C" w:rsidRDefault="00866FA7" w:rsidP="00CE0B47">
            <w:pPr>
              <w:rPr>
                <w:rFonts w:ascii="Arial" w:hAnsi="Arial" w:cs="Arial"/>
                <w:b/>
                <w:sz w:val="20"/>
                <w:szCs w:val="16"/>
              </w:rPr>
            </w:pPr>
            <w:r>
              <w:rPr>
                <w:rFonts w:ascii="Arial" w:hAnsi="Arial" w:cs="Arial"/>
                <w:b/>
                <w:sz w:val="20"/>
                <w:szCs w:val="16"/>
              </w:rPr>
              <w:t>Xoserve preferred option; including rationale</w:t>
            </w:r>
          </w:p>
        </w:tc>
        <w:tc>
          <w:tcPr>
            <w:tcW w:w="3266" w:type="pct"/>
          </w:tcPr>
          <w:p w14:paraId="4228F744" w14:textId="4B4BE2E4" w:rsidR="00866FA7" w:rsidRPr="003F0BC0" w:rsidRDefault="00866FA7" w:rsidP="00CE0B47">
            <w:pPr>
              <w:rPr>
                <w:rFonts w:cs="Arial"/>
                <w:sz w:val="20"/>
                <w:szCs w:val="20"/>
              </w:rPr>
            </w:pPr>
            <w:r>
              <w:rPr>
                <w:rFonts w:cs="Arial"/>
                <w:sz w:val="20"/>
                <w:szCs w:val="20"/>
              </w:rPr>
              <w:t>Xoserve are comfortable with the identified solution option and will look to work with those impacted partie</w:t>
            </w:r>
            <w:r w:rsidR="001370ED">
              <w:rPr>
                <w:rFonts w:cs="Arial"/>
                <w:sz w:val="20"/>
                <w:szCs w:val="20"/>
              </w:rPr>
              <w:t>s to define the detailed design</w:t>
            </w:r>
            <w:r>
              <w:rPr>
                <w:rFonts w:cs="Arial"/>
                <w:sz w:val="20"/>
                <w:szCs w:val="20"/>
              </w:rPr>
              <w:t>.</w:t>
            </w:r>
          </w:p>
          <w:p w14:paraId="38A2B07D" w14:textId="77777777" w:rsidR="00866FA7" w:rsidRPr="00683A0C" w:rsidRDefault="00866FA7" w:rsidP="00CE0B47">
            <w:pPr>
              <w:rPr>
                <w:rFonts w:ascii="Arial" w:hAnsi="Arial" w:cs="Arial"/>
                <w:sz w:val="20"/>
                <w:szCs w:val="16"/>
              </w:rPr>
            </w:pPr>
          </w:p>
        </w:tc>
      </w:tr>
      <w:tr w:rsidR="00866FA7" w:rsidRPr="00683A0C" w14:paraId="13061B7E" w14:textId="77777777" w:rsidTr="00CE0B47">
        <w:trPr>
          <w:trHeight w:val="1017"/>
        </w:trPr>
        <w:tc>
          <w:tcPr>
            <w:tcW w:w="1734" w:type="pct"/>
            <w:shd w:val="clear" w:color="auto" w:fill="84B8DA"/>
          </w:tcPr>
          <w:p w14:paraId="07E40ABD" w14:textId="77777777" w:rsidR="00866FA7" w:rsidRPr="00683A0C" w:rsidRDefault="00866FA7" w:rsidP="00CE0B4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20AEB2FB" w14:textId="0A5E90DC" w:rsidR="00866FA7" w:rsidRDefault="00866FA7" w:rsidP="00CE0B47">
            <w:pPr>
              <w:rPr>
                <w:rFonts w:cs="Arial"/>
                <w:sz w:val="20"/>
                <w:szCs w:val="20"/>
              </w:rPr>
            </w:pPr>
            <w:r>
              <w:rPr>
                <w:rFonts w:cs="Arial"/>
                <w:sz w:val="20"/>
                <w:szCs w:val="20"/>
              </w:rPr>
              <w:t xml:space="preserve">GTs and IGTs have bilaterally indicated their preference of the changes being proposed. </w:t>
            </w:r>
            <w:r w:rsidR="005D5010">
              <w:rPr>
                <w:rFonts w:cs="Arial"/>
                <w:sz w:val="20"/>
                <w:szCs w:val="20"/>
              </w:rPr>
              <w:t xml:space="preserve">This has since been ratified </w:t>
            </w:r>
            <w:r w:rsidR="0058445E">
              <w:rPr>
                <w:rFonts w:cs="Arial"/>
                <w:sz w:val="20"/>
                <w:szCs w:val="20"/>
              </w:rPr>
              <w:t>by DSG</w:t>
            </w:r>
            <w:r w:rsidR="007066F4">
              <w:rPr>
                <w:rFonts w:cs="Arial"/>
                <w:sz w:val="20"/>
                <w:szCs w:val="20"/>
              </w:rPr>
              <w:t xml:space="preserve">. </w:t>
            </w:r>
          </w:p>
          <w:p w14:paraId="527CA656" w14:textId="37DC7CDB" w:rsidR="003E75ED" w:rsidRPr="00683A0C" w:rsidRDefault="003E75ED" w:rsidP="00CE0B47">
            <w:pPr>
              <w:rPr>
                <w:rFonts w:ascii="Arial" w:hAnsi="Arial" w:cs="Arial"/>
                <w:sz w:val="20"/>
                <w:szCs w:val="16"/>
              </w:rPr>
            </w:pPr>
          </w:p>
        </w:tc>
      </w:tr>
      <w:tr w:rsidR="00866FA7" w:rsidRPr="00683A0C" w14:paraId="5E8B776A" w14:textId="77777777" w:rsidTr="00CE0B47">
        <w:trPr>
          <w:trHeight w:val="444"/>
        </w:trPr>
        <w:tc>
          <w:tcPr>
            <w:tcW w:w="1734" w:type="pct"/>
            <w:tcBorders>
              <w:bottom w:val="single" w:sz="4" w:space="0" w:color="auto"/>
            </w:tcBorders>
            <w:shd w:val="clear" w:color="auto" w:fill="84B8DA"/>
          </w:tcPr>
          <w:p w14:paraId="6C5979FA" w14:textId="77777777" w:rsidR="00866FA7" w:rsidRDefault="00866FA7" w:rsidP="00CE0B4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FA9576B" w14:textId="3EDCCF5E" w:rsidR="00866FA7" w:rsidRPr="0058445E" w:rsidRDefault="005E360B" w:rsidP="00CE0B47">
            <w:pPr>
              <w:rPr>
                <w:rFonts w:cs="Arial"/>
                <w:b/>
                <w:szCs w:val="16"/>
              </w:rPr>
            </w:pPr>
            <w:r>
              <w:rPr>
                <w:rFonts w:ascii="Arial" w:hAnsi="Arial" w:cs="Arial"/>
                <w:b/>
                <w:sz w:val="20"/>
                <w:szCs w:val="20"/>
              </w:rPr>
              <w:t>3rd</w:t>
            </w:r>
            <w:r w:rsidR="00866FA7" w:rsidRPr="0058445E">
              <w:rPr>
                <w:rFonts w:ascii="Arial" w:hAnsi="Arial" w:cs="Arial"/>
                <w:b/>
                <w:sz w:val="20"/>
                <w:szCs w:val="20"/>
              </w:rPr>
              <w:t xml:space="preserve"> October 2018</w:t>
            </w:r>
          </w:p>
        </w:tc>
      </w:tr>
    </w:tbl>
    <w:p w14:paraId="656CAABD" w14:textId="77777777" w:rsidR="00581B67" w:rsidRDefault="00581B67" w:rsidP="006A724E">
      <w:pPr>
        <w:rPr>
          <w:rFonts w:asciiTheme="minorHAnsi" w:hAnsiTheme="minorHAnsi" w:cstheme="minorHAnsi"/>
          <w:b/>
        </w:rPr>
      </w:pPr>
    </w:p>
    <w:p w14:paraId="27710BA7" w14:textId="77777777" w:rsidR="00866FA7" w:rsidRDefault="00866FA7" w:rsidP="003D19E9">
      <w:pPr>
        <w:jc w:val="center"/>
        <w:rPr>
          <w:rFonts w:asciiTheme="majorHAnsi" w:hAnsiTheme="majorHAnsi" w:cstheme="majorHAnsi"/>
          <w:b/>
          <w:color w:val="3E5AA8"/>
          <w:sz w:val="40"/>
          <w:szCs w:val="60"/>
        </w:rPr>
      </w:pPr>
    </w:p>
    <w:p w14:paraId="36D8DFF5" w14:textId="77777777" w:rsidR="00866FA7" w:rsidRDefault="00866FA7" w:rsidP="003D19E9">
      <w:pPr>
        <w:jc w:val="center"/>
        <w:rPr>
          <w:rFonts w:asciiTheme="majorHAnsi" w:hAnsiTheme="majorHAnsi" w:cstheme="majorHAnsi"/>
          <w:b/>
          <w:color w:val="3E5AA8"/>
          <w:sz w:val="40"/>
          <w:szCs w:val="60"/>
        </w:rPr>
      </w:pPr>
    </w:p>
    <w:p w14:paraId="39148F20" w14:textId="77777777" w:rsidR="00866FA7" w:rsidRDefault="00866FA7" w:rsidP="003D19E9">
      <w:pPr>
        <w:jc w:val="center"/>
        <w:rPr>
          <w:rFonts w:asciiTheme="majorHAnsi" w:hAnsiTheme="majorHAnsi" w:cstheme="majorHAnsi"/>
          <w:b/>
          <w:color w:val="3E5AA8"/>
          <w:sz w:val="40"/>
          <w:szCs w:val="60"/>
        </w:rPr>
      </w:pPr>
    </w:p>
    <w:p w14:paraId="64C37F49" w14:textId="77777777" w:rsidR="00866FA7" w:rsidRDefault="00866FA7" w:rsidP="003D19E9">
      <w:pPr>
        <w:jc w:val="center"/>
        <w:rPr>
          <w:rFonts w:asciiTheme="majorHAnsi" w:hAnsiTheme="majorHAnsi" w:cstheme="majorHAnsi"/>
          <w:b/>
          <w:color w:val="3E5AA8"/>
          <w:sz w:val="40"/>
          <w:szCs w:val="60"/>
        </w:rPr>
      </w:pPr>
    </w:p>
    <w:p w14:paraId="23519502" w14:textId="77777777" w:rsidR="00136994" w:rsidRDefault="00136994" w:rsidP="003D19E9">
      <w:pPr>
        <w:jc w:val="center"/>
        <w:rPr>
          <w:rFonts w:asciiTheme="majorHAnsi" w:hAnsiTheme="majorHAnsi" w:cstheme="majorHAnsi"/>
          <w:b/>
          <w:color w:val="3E5AA8"/>
          <w:sz w:val="40"/>
          <w:szCs w:val="60"/>
        </w:rPr>
      </w:pPr>
    </w:p>
    <w:p w14:paraId="1E2E0E25" w14:textId="77777777" w:rsidR="00DF1FFD" w:rsidRDefault="00DF1FFD" w:rsidP="003D19E9">
      <w:pPr>
        <w:jc w:val="center"/>
        <w:rPr>
          <w:rFonts w:asciiTheme="majorHAnsi" w:hAnsiTheme="majorHAnsi" w:cstheme="majorHAnsi"/>
          <w:b/>
          <w:color w:val="3E5AA8"/>
          <w:sz w:val="40"/>
          <w:szCs w:val="60"/>
        </w:rPr>
      </w:pPr>
    </w:p>
    <w:p w14:paraId="490FDC69" w14:textId="77777777" w:rsidR="00DF1FFD" w:rsidRDefault="00DF1FFD" w:rsidP="003D19E9">
      <w:pPr>
        <w:jc w:val="center"/>
        <w:rPr>
          <w:rFonts w:asciiTheme="majorHAnsi" w:hAnsiTheme="majorHAnsi" w:cstheme="majorHAnsi"/>
          <w:b/>
          <w:color w:val="3E5AA8"/>
          <w:sz w:val="40"/>
          <w:szCs w:val="60"/>
        </w:rPr>
      </w:pPr>
    </w:p>
    <w:p w14:paraId="3E58AEC2" w14:textId="77777777" w:rsidR="00DF1FFD" w:rsidRDefault="00DF1FFD" w:rsidP="003D19E9">
      <w:pPr>
        <w:jc w:val="center"/>
        <w:rPr>
          <w:rFonts w:asciiTheme="majorHAnsi" w:hAnsiTheme="majorHAnsi" w:cstheme="majorHAnsi"/>
          <w:b/>
          <w:color w:val="3E5AA8"/>
          <w:sz w:val="40"/>
          <w:szCs w:val="60"/>
        </w:rPr>
      </w:pPr>
    </w:p>
    <w:p w14:paraId="379CAB2D" w14:textId="4F2177BC" w:rsidR="003D19E9" w:rsidRDefault="003D19E9" w:rsidP="003D19E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25F85AF5" w14:textId="77777777" w:rsidTr="00AE0D2C">
        <w:trPr>
          <w:trHeight w:val="183"/>
        </w:trPr>
        <w:tc>
          <w:tcPr>
            <w:tcW w:w="1150" w:type="pct"/>
            <w:shd w:val="clear" w:color="auto" w:fill="FCBC55"/>
          </w:tcPr>
          <w:p w14:paraId="105F9D90"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F2C6A57" w14:textId="3725EB3A" w:rsidR="00E0638B" w:rsidRPr="00E0638B" w:rsidRDefault="00E0638B" w:rsidP="00E0638B">
            <w:pPr>
              <w:rPr>
                <w:rFonts w:cs="Arial"/>
                <w:szCs w:val="16"/>
              </w:rPr>
            </w:pPr>
            <w:r w:rsidRPr="00E0638B">
              <w:rPr>
                <w:rFonts w:cs="Arial"/>
                <w:szCs w:val="16"/>
              </w:rPr>
              <w:t>Katy Binch</w:t>
            </w:r>
          </w:p>
        </w:tc>
      </w:tr>
      <w:tr w:rsidR="00E0638B" w14:paraId="4A826A70" w14:textId="77777777" w:rsidTr="00AE0D2C">
        <w:trPr>
          <w:trHeight w:val="182"/>
        </w:trPr>
        <w:tc>
          <w:tcPr>
            <w:tcW w:w="1150" w:type="pct"/>
            <w:shd w:val="clear" w:color="auto" w:fill="FCBC55"/>
          </w:tcPr>
          <w:p w14:paraId="43C62A31"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244D74B1" w14:textId="44BDEE41" w:rsidR="00E0638B" w:rsidRPr="00E0638B" w:rsidRDefault="00E0638B" w:rsidP="00E0638B">
            <w:pPr>
              <w:rPr>
                <w:rFonts w:cs="Arial"/>
                <w:szCs w:val="16"/>
              </w:rPr>
            </w:pPr>
            <w:r w:rsidRPr="00E0638B">
              <w:rPr>
                <w:rFonts w:cs="Arial"/>
                <w:szCs w:val="16"/>
              </w:rPr>
              <w:t>katy.binch@espug.com</w:t>
            </w:r>
          </w:p>
        </w:tc>
      </w:tr>
      <w:tr w:rsidR="00E0638B" w:rsidRPr="00683A0C" w14:paraId="3C6100A4" w14:textId="77777777" w:rsidTr="00AE0D2C">
        <w:tc>
          <w:tcPr>
            <w:tcW w:w="5000" w:type="pct"/>
            <w:gridSpan w:val="3"/>
            <w:shd w:val="clear" w:color="auto" w:fill="FCBC55"/>
          </w:tcPr>
          <w:p w14:paraId="083A371D" w14:textId="77777777" w:rsidR="00E0638B" w:rsidRPr="00A3194D" w:rsidRDefault="00E0638B" w:rsidP="00E0638B">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1D14311F" w14:textId="77777777" w:rsidTr="00AE0D2C">
        <w:tc>
          <w:tcPr>
            <w:tcW w:w="5000" w:type="pct"/>
            <w:gridSpan w:val="3"/>
            <w:shd w:val="clear" w:color="auto" w:fill="auto"/>
          </w:tcPr>
          <w:p w14:paraId="70627AC0" w14:textId="77777777" w:rsidR="00E0638B" w:rsidRDefault="00E0638B" w:rsidP="00E0638B">
            <w:pPr>
              <w:rPr>
                <w:rFonts w:cs="Arial"/>
                <w:b/>
                <w:szCs w:val="16"/>
              </w:rPr>
            </w:pPr>
          </w:p>
          <w:p w14:paraId="3B99017E" w14:textId="77777777" w:rsidR="00E0638B" w:rsidRDefault="00E0638B" w:rsidP="00E0638B">
            <w:pPr>
              <w:rPr>
                <w:rFonts w:cs="Arial"/>
                <w:b/>
                <w:szCs w:val="16"/>
              </w:rPr>
            </w:pPr>
            <w:r w:rsidRPr="003A60ED">
              <w:rPr>
                <w:rFonts w:cs="Arial"/>
                <w:sz w:val="20"/>
                <w:szCs w:val="16"/>
              </w:rPr>
              <w:t xml:space="preserve">ESP </w:t>
            </w:r>
            <w:proofErr w:type="gramStart"/>
            <w:r>
              <w:rPr>
                <w:rFonts w:cs="Arial"/>
                <w:sz w:val="20"/>
                <w:szCs w:val="16"/>
              </w:rPr>
              <w:t>do</w:t>
            </w:r>
            <w:proofErr w:type="gramEnd"/>
            <w:r>
              <w:rPr>
                <w:rFonts w:cs="Arial"/>
                <w:sz w:val="20"/>
                <w:szCs w:val="16"/>
              </w:rPr>
              <w:t xml:space="preserve"> not believe that the estimated costs are justified by the proposed benefits. We have also considered the internal costs we will incur in regards to system changes, and as a result we seek further clarification of the funding class prior to being able to state a preferred solution.</w:t>
            </w:r>
          </w:p>
          <w:p w14:paraId="11AA5A7D" w14:textId="77777777" w:rsidR="00E0638B" w:rsidRDefault="00E0638B" w:rsidP="00E0638B">
            <w:pPr>
              <w:rPr>
                <w:rFonts w:cs="Arial"/>
                <w:b/>
                <w:szCs w:val="16"/>
              </w:rPr>
            </w:pPr>
          </w:p>
          <w:p w14:paraId="4F5E230F" w14:textId="77777777" w:rsidR="00E0638B" w:rsidRDefault="00E0638B" w:rsidP="00E0638B">
            <w:pPr>
              <w:rPr>
                <w:rFonts w:cs="Arial"/>
                <w:b/>
                <w:szCs w:val="16"/>
              </w:rPr>
            </w:pPr>
          </w:p>
          <w:p w14:paraId="6973DDE3" w14:textId="77777777" w:rsidR="00E0638B" w:rsidRDefault="00E0638B" w:rsidP="00E0638B">
            <w:pPr>
              <w:rPr>
                <w:rFonts w:cs="Arial"/>
                <w:b/>
                <w:szCs w:val="16"/>
              </w:rPr>
            </w:pPr>
          </w:p>
        </w:tc>
      </w:tr>
      <w:tr w:rsidR="00E0638B" w14:paraId="639DFAAF" w14:textId="77777777" w:rsidTr="00AE0D2C">
        <w:trPr>
          <w:trHeight w:val="183"/>
        </w:trPr>
        <w:tc>
          <w:tcPr>
            <w:tcW w:w="2171" w:type="pct"/>
            <w:gridSpan w:val="2"/>
            <w:shd w:val="clear" w:color="auto" w:fill="FCBC55"/>
          </w:tcPr>
          <w:p w14:paraId="2AAD3C11" w14:textId="77777777" w:rsidR="00E0638B" w:rsidRDefault="00E0638B" w:rsidP="00E0638B">
            <w:pPr>
              <w:rPr>
                <w:rFonts w:cs="Arial"/>
                <w:b/>
                <w:szCs w:val="16"/>
              </w:rPr>
            </w:pPr>
            <w:r w:rsidRPr="006952E9">
              <w:rPr>
                <w:rFonts w:cs="Arial"/>
                <w:b/>
                <w:sz w:val="20"/>
                <w:szCs w:val="16"/>
              </w:rPr>
              <w:t>Implementation date for this option</w:t>
            </w:r>
          </w:p>
        </w:tc>
        <w:tc>
          <w:tcPr>
            <w:tcW w:w="2829" w:type="pct"/>
            <w:shd w:val="clear" w:color="auto" w:fill="auto"/>
          </w:tcPr>
          <w:p w14:paraId="52E62ECB" w14:textId="77DB1D08" w:rsidR="00E0638B" w:rsidRPr="00683A0C" w:rsidRDefault="00E0638B" w:rsidP="00E0638B">
            <w:pPr>
              <w:rPr>
                <w:rFonts w:cs="Arial"/>
                <w:szCs w:val="16"/>
              </w:rPr>
            </w:pPr>
            <w:r w:rsidRPr="00683A0C">
              <w:rPr>
                <w:rFonts w:ascii="Arial" w:hAnsi="Arial" w:cs="Arial"/>
                <w:sz w:val="20"/>
                <w:szCs w:val="16"/>
              </w:rPr>
              <w:t>Defer</w:t>
            </w:r>
          </w:p>
        </w:tc>
      </w:tr>
      <w:tr w:rsidR="00E0638B" w14:paraId="71DE9318" w14:textId="77777777" w:rsidTr="00AE0D2C">
        <w:trPr>
          <w:trHeight w:val="183"/>
        </w:trPr>
        <w:tc>
          <w:tcPr>
            <w:tcW w:w="2171" w:type="pct"/>
            <w:gridSpan w:val="2"/>
            <w:shd w:val="clear" w:color="auto" w:fill="FCBC55"/>
          </w:tcPr>
          <w:p w14:paraId="3EA6FCB7"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2739DCF6" w14:textId="2BF5A914" w:rsidR="00E0638B" w:rsidRDefault="00E0638B" w:rsidP="00E0638B">
            <w:pPr>
              <w:rPr>
                <w:rFonts w:cs="Arial"/>
                <w:b/>
                <w:szCs w:val="16"/>
              </w:rPr>
            </w:pPr>
            <w:r w:rsidRPr="00683A0C">
              <w:rPr>
                <w:rFonts w:ascii="Arial" w:hAnsi="Arial" w:cs="Arial"/>
                <w:sz w:val="20"/>
                <w:szCs w:val="16"/>
              </w:rPr>
              <w:t>Defer</w:t>
            </w:r>
          </w:p>
        </w:tc>
      </w:tr>
      <w:tr w:rsidR="00E0638B" w14:paraId="3AA257EA" w14:textId="77777777" w:rsidTr="00AE0D2C">
        <w:trPr>
          <w:trHeight w:val="182"/>
        </w:trPr>
        <w:tc>
          <w:tcPr>
            <w:tcW w:w="2171" w:type="pct"/>
            <w:gridSpan w:val="2"/>
            <w:shd w:val="clear" w:color="auto" w:fill="FCBC55"/>
          </w:tcPr>
          <w:p w14:paraId="02BDF5BC"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4C88E412" w14:textId="30929E89" w:rsidR="00E0638B" w:rsidRDefault="00E0638B" w:rsidP="00E0638B">
            <w:pPr>
              <w:rPr>
                <w:rFonts w:cs="Arial"/>
                <w:b/>
                <w:szCs w:val="16"/>
              </w:rPr>
            </w:pPr>
            <w:r w:rsidRPr="00683A0C">
              <w:rPr>
                <w:rFonts w:ascii="Arial" w:hAnsi="Arial" w:cs="Arial"/>
                <w:sz w:val="20"/>
                <w:szCs w:val="16"/>
              </w:rPr>
              <w:t>Defer</w:t>
            </w:r>
          </w:p>
        </w:tc>
      </w:tr>
      <w:tr w:rsidR="00E0638B" w:rsidRPr="00831BA8" w14:paraId="1C597B05" w14:textId="77777777" w:rsidTr="00AE0D2C">
        <w:tc>
          <w:tcPr>
            <w:tcW w:w="2171" w:type="pct"/>
            <w:gridSpan w:val="2"/>
            <w:shd w:val="clear" w:color="auto" w:fill="FCBC55"/>
          </w:tcPr>
          <w:p w14:paraId="01138088"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43690AF" w14:textId="5404C2A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16FB9C37" w14:textId="77777777" w:rsidTr="00AE0D2C">
        <w:tc>
          <w:tcPr>
            <w:tcW w:w="2171" w:type="pct"/>
            <w:gridSpan w:val="2"/>
            <w:shd w:val="clear" w:color="auto" w:fill="FCBC55"/>
          </w:tcPr>
          <w:p w14:paraId="2FD12DE8" w14:textId="77777777" w:rsidR="00E0638B" w:rsidRPr="004543D8" w:rsidRDefault="00E0638B" w:rsidP="00E0638B">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318F95B8" w14:textId="77777777" w:rsidR="002708FB" w:rsidRDefault="002708FB" w:rsidP="00E0638B">
            <w:pPr>
              <w:rPr>
                <w:rFonts w:cs="Arial"/>
                <w:sz w:val="20"/>
                <w:szCs w:val="16"/>
              </w:rPr>
            </w:pPr>
          </w:p>
          <w:p w14:paraId="06DAF4E0" w14:textId="6C6F9074" w:rsidR="00E0638B" w:rsidRPr="00D67EFF" w:rsidRDefault="00D67EFF" w:rsidP="00E0638B">
            <w:pPr>
              <w:rPr>
                <w:rFonts w:cs="Arial"/>
                <w:sz w:val="20"/>
                <w:szCs w:val="16"/>
              </w:rPr>
            </w:pPr>
            <w:r w:rsidRPr="00D67EFF">
              <w:rPr>
                <w:rFonts w:cs="Arial"/>
                <w:sz w:val="20"/>
                <w:szCs w:val="16"/>
              </w:rPr>
              <w:t>Thank you for your comments.</w:t>
            </w:r>
          </w:p>
          <w:p w14:paraId="533F303E" w14:textId="77777777" w:rsidR="00D67EFF" w:rsidRDefault="00D67EFF" w:rsidP="00E0638B">
            <w:pPr>
              <w:rPr>
                <w:rFonts w:cs="Arial"/>
                <w:sz w:val="20"/>
                <w:szCs w:val="16"/>
              </w:rPr>
            </w:pPr>
          </w:p>
          <w:p w14:paraId="2A67C274" w14:textId="2EA86660" w:rsidR="00E0638B" w:rsidRDefault="00D67EFF" w:rsidP="00E0638B">
            <w:pPr>
              <w:rPr>
                <w:rFonts w:cs="Arial"/>
                <w:szCs w:val="16"/>
              </w:rPr>
            </w:pPr>
            <w:r w:rsidRPr="00D67EFF">
              <w:rPr>
                <w:rFonts w:cs="Arial"/>
                <w:sz w:val="20"/>
                <w:szCs w:val="16"/>
              </w:rPr>
              <w:t>Change Proposal’s XRN4691-4694 will be taken to DSC Change Management Committee on Wednesday 10th October. We will be seeking approval from the Committee for changes to progress into a Release and for clarification on the allocation of CDSP charges attributed to these changes</w:t>
            </w:r>
            <w:r w:rsidR="002708FB">
              <w:rPr>
                <w:rFonts w:cs="Arial"/>
                <w:sz w:val="20"/>
                <w:szCs w:val="16"/>
              </w:rPr>
              <w:t>, as detailed</w:t>
            </w:r>
            <w:r w:rsidRPr="00D67EFF">
              <w:rPr>
                <w:rFonts w:cs="Arial"/>
                <w:sz w:val="20"/>
                <w:szCs w:val="16"/>
              </w:rPr>
              <w:t xml:space="preserve"> in the High Level Solution Option Impact Assessment</w:t>
            </w:r>
            <w:r w:rsidR="002708FB">
              <w:rPr>
                <w:rFonts w:cs="Arial"/>
                <w:sz w:val="20"/>
                <w:szCs w:val="16"/>
              </w:rPr>
              <w:t>.</w:t>
            </w:r>
          </w:p>
          <w:p w14:paraId="699BB30E" w14:textId="77777777" w:rsidR="00E0638B" w:rsidRDefault="00E0638B" w:rsidP="00E0638B">
            <w:pPr>
              <w:rPr>
                <w:rFonts w:cs="Arial"/>
                <w:szCs w:val="16"/>
              </w:rPr>
            </w:pPr>
          </w:p>
          <w:p w14:paraId="153114E7" w14:textId="77777777" w:rsidR="00E0638B" w:rsidRDefault="00E0638B" w:rsidP="00E0638B">
            <w:pPr>
              <w:rPr>
                <w:rFonts w:cs="Arial"/>
                <w:szCs w:val="16"/>
              </w:rPr>
            </w:pPr>
          </w:p>
        </w:tc>
      </w:tr>
    </w:tbl>
    <w:p w14:paraId="3EEF5A5A" w14:textId="77777777"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54EE9263" w14:textId="77777777" w:rsidTr="00E0638B">
        <w:trPr>
          <w:trHeight w:val="183"/>
        </w:trPr>
        <w:tc>
          <w:tcPr>
            <w:tcW w:w="1150" w:type="pct"/>
            <w:shd w:val="clear" w:color="auto" w:fill="FCBC55"/>
          </w:tcPr>
          <w:p w14:paraId="54033E27"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1B743A55" w14:textId="2119B17D" w:rsidR="00E0638B" w:rsidRDefault="00E0638B" w:rsidP="00E0638B">
            <w:pPr>
              <w:rPr>
                <w:rFonts w:cs="Arial"/>
                <w:b/>
                <w:szCs w:val="16"/>
              </w:rPr>
            </w:pPr>
            <w:r>
              <w:rPr>
                <w:rFonts w:cs="Arial"/>
              </w:rPr>
              <w:t>Alison Davies</w:t>
            </w:r>
          </w:p>
        </w:tc>
      </w:tr>
      <w:tr w:rsidR="00E0638B" w14:paraId="4B78EAC5" w14:textId="77777777" w:rsidTr="00E0638B">
        <w:trPr>
          <w:trHeight w:val="182"/>
        </w:trPr>
        <w:tc>
          <w:tcPr>
            <w:tcW w:w="1150" w:type="pct"/>
            <w:shd w:val="clear" w:color="auto" w:fill="FCBC55"/>
          </w:tcPr>
          <w:p w14:paraId="5F72D30E"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1799ED" w14:textId="171D290C" w:rsidR="00E0638B" w:rsidRPr="00E0638B" w:rsidRDefault="00E66D05" w:rsidP="00E0638B">
            <w:pPr>
              <w:rPr>
                <w:rFonts w:cs="Arial"/>
                <w:szCs w:val="16"/>
              </w:rPr>
            </w:pPr>
            <w:hyperlink r:id="rId18" w:history="1">
              <w:r w:rsidR="00E0638B" w:rsidRPr="00E0638B">
                <w:rPr>
                  <w:rStyle w:val="Hyperlink"/>
                  <w:rFonts w:cs="Arial"/>
                  <w:szCs w:val="16"/>
                </w:rPr>
                <w:t>Alison.Davies@wwutilities.co.uk</w:t>
              </w:r>
            </w:hyperlink>
            <w:r w:rsidR="00E0638B" w:rsidRPr="00E0638B">
              <w:rPr>
                <w:rFonts w:cs="Arial"/>
                <w:szCs w:val="16"/>
              </w:rPr>
              <w:t xml:space="preserve"> </w:t>
            </w:r>
          </w:p>
        </w:tc>
      </w:tr>
      <w:tr w:rsidR="00E0638B" w:rsidRPr="00683A0C" w14:paraId="603B653A" w14:textId="77777777" w:rsidTr="00E0638B">
        <w:tc>
          <w:tcPr>
            <w:tcW w:w="5000" w:type="pct"/>
            <w:gridSpan w:val="3"/>
            <w:shd w:val="clear" w:color="auto" w:fill="FCBC55"/>
          </w:tcPr>
          <w:p w14:paraId="78D360F4" w14:textId="2B496D80" w:rsidR="00E0638B" w:rsidRPr="00A3194D" w:rsidRDefault="00E0638B" w:rsidP="00E0638B">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063E9F4B" w14:textId="77777777" w:rsidTr="00E0638B">
        <w:tc>
          <w:tcPr>
            <w:tcW w:w="5000" w:type="pct"/>
            <w:gridSpan w:val="3"/>
            <w:shd w:val="clear" w:color="auto" w:fill="auto"/>
          </w:tcPr>
          <w:p w14:paraId="4A52A064" w14:textId="77777777" w:rsidR="00E0638B" w:rsidRDefault="00E0638B" w:rsidP="00E0638B">
            <w:pPr>
              <w:rPr>
                <w:rFonts w:cs="Arial"/>
                <w:sz w:val="20"/>
                <w:szCs w:val="16"/>
              </w:rPr>
            </w:pPr>
          </w:p>
          <w:p w14:paraId="399DB232" w14:textId="77777777" w:rsidR="00E0638B" w:rsidRPr="00CE0B47" w:rsidRDefault="00E0638B" w:rsidP="00E0638B">
            <w:pPr>
              <w:autoSpaceDE w:val="0"/>
              <w:autoSpaceDN w:val="0"/>
              <w:adjustRightInd w:val="0"/>
              <w:rPr>
                <w:rFonts w:cs="Arial"/>
                <w:sz w:val="20"/>
              </w:rPr>
            </w:pPr>
            <w:r w:rsidRPr="00CE0B47">
              <w:rPr>
                <w:rFonts w:cs="Arial"/>
                <w:sz w:val="20"/>
              </w:rPr>
              <w:t>WWU accepts the proposed solution outlined by DSG.</w:t>
            </w:r>
          </w:p>
          <w:p w14:paraId="6B26BA8F" w14:textId="5F2EA4EE" w:rsidR="00E0638B" w:rsidRPr="00CE0B47" w:rsidRDefault="00E0638B" w:rsidP="00E0638B">
            <w:pPr>
              <w:autoSpaceDE w:val="0"/>
              <w:autoSpaceDN w:val="0"/>
              <w:adjustRightInd w:val="0"/>
              <w:rPr>
                <w:rFonts w:cs="Arial"/>
                <w:sz w:val="20"/>
              </w:rPr>
            </w:pPr>
            <w:r w:rsidRPr="00CE0B47">
              <w:rPr>
                <w:rFonts w:cs="Arial"/>
                <w:sz w:val="20"/>
              </w:rPr>
              <w:t>We have considered any potential impact of “NEXUS Phase 2” and whether it would be better to include these changes in the development of the future system. However, as discussions for Phase 2 are in the very early stages and all of the proposed changes would still be applicable, we wish to proceed with this change proposal.</w:t>
            </w:r>
          </w:p>
          <w:p w14:paraId="1B7A1DFF" w14:textId="77777777" w:rsidR="00E0638B" w:rsidRPr="00CE0B47" w:rsidRDefault="00E0638B" w:rsidP="00E0638B">
            <w:pPr>
              <w:autoSpaceDE w:val="0"/>
              <w:autoSpaceDN w:val="0"/>
              <w:adjustRightInd w:val="0"/>
              <w:rPr>
                <w:rFonts w:cs="Arial"/>
                <w:sz w:val="20"/>
              </w:rPr>
            </w:pPr>
          </w:p>
          <w:p w14:paraId="5DFC12DC" w14:textId="26799E68" w:rsidR="00E0638B" w:rsidRPr="00CE0B47" w:rsidRDefault="00E0638B" w:rsidP="00E0638B">
            <w:pPr>
              <w:autoSpaceDE w:val="0"/>
              <w:autoSpaceDN w:val="0"/>
              <w:adjustRightInd w:val="0"/>
              <w:rPr>
                <w:rFonts w:cs="Arial"/>
                <w:sz w:val="20"/>
              </w:rPr>
            </w:pPr>
            <w:r w:rsidRPr="00CE0B47">
              <w:rPr>
                <w:rFonts w:cs="Arial"/>
                <w:sz w:val="20"/>
              </w:rPr>
              <w:t xml:space="preserve">GTs are having to put a lot of man hours into identifying the mistakes in the CSEP data and trying to get the IGTs to make the necessary corrections, and there is no guarantee that the data will be updated. These changes will reduce the amount of time that </w:t>
            </w:r>
            <w:proofErr w:type="gramStart"/>
            <w:r w:rsidRPr="00CE0B47">
              <w:rPr>
                <w:rFonts w:cs="Arial"/>
                <w:sz w:val="20"/>
              </w:rPr>
              <w:t>staff are</w:t>
            </w:r>
            <w:proofErr w:type="gramEnd"/>
            <w:r w:rsidRPr="00CE0B47">
              <w:rPr>
                <w:rFonts w:cs="Arial"/>
                <w:sz w:val="20"/>
              </w:rPr>
              <w:t xml:space="preserve"> having to spend on this, as well as improving the overall data quality.</w:t>
            </w:r>
          </w:p>
          <w:p w14:paraId="22BEC5E3" w14:textId="77777777" w:rsidR="00E0638B" w:rsidRPr="00CE0B47" w:rsidRDefault="00E0638B" w:rsidP="00E0638B">
            <w:pPr>
              <w:autoSpaceDE w:val="0"/>
              <w:autoSpaceDN w:val="0"/>
              <w:adjustRightInd w:val="0"/>
              <w:rPr>
                <w:rFonts w:cs="Arial"/>
                <w:sz w:val="20"/>
              </w:rPr>
            </w:pPr>
          </w:p>
          <w:p w14:paraId="54BC5EC4" w14:textId="41A39F7D" w:rsidR="00E0638B" w:rsidRPr="00CE0B47" w:rsidRDefault="00E0638B" w:rsidP="00E0638B">
            <w:pPr>
              <w:autoSpaceDE w:val="0"/>
              <w:autoSpaceDN w:val="0"/>
              <w:adjustRightInd w:val="0"/>
              <w:rPr>
                <w:rFonts w:cs="Arial"/>
                <w:sz w:val="20"/>
              </w:rPr>
            </w:pPr>
            <w:r w:rsidRPr="00CE0B47">
              <w:rPr>
                <w:rFonts w:cs="Arial"/>
                <w:sz w:val="20"/>
              </w:rPr>
              <w:t xml:space="preserve">The “Directly Connected CSEP ID” and “Directly Connected GT Reference Number” have been included in the “Crucial Data Items” in the CIN validation. These are really a “like to have” item, as currently the DNs do not provide Nest data to </w:t>
            </w:r>
            <w:proofErr w:type="spellStart"/>
            <w:r w:rsidRPr="00CE0B47">
              <w:rPr>
                <w:rFonts w:cs="Arial"/>
                <w:sz w:val="20"/>
              </w:rPr>
              <w:t>XoServe</w:t>
            </w:r>
            <w:proofErr w:type="spellEnd"/>
            <w:r w:rsidRPr="00CE0B47">
              <w:rPr>
                <w:rFonts w:cs="Arial"/>
                <w:sz w:val="20"/>
              </w:rPr>
              <w:t xml:space="preserve"> and therefore there will be no corresponding CSEP record for the IGT data to match to. However, WWU are able to provide Nest data and with the other validations being introduced, we are more likely to start using this option.</w:t>
            </w:r>
          </w:p>
          <w:p w14:paraId="502A6A58" w14:textId="77777777" w:rsidR="00E0638B" w:rsidRDefault="00E0638B" w:rsidP="00E0638B">
            <w:pPr>
              <w:rPr>
                <w:rFonts w:cs="Arial"/>
                <w:b/>
                <w:szCs w:val="16"/>
              </w:rPr>
            </w:pPr>
          </w:p>
        </w:tc>
      </w:tr>
      <w:tr w:rsidR="00E0638B" w14:paraId="1BBE235D" w14:textId="77777777" w:rsidTr="00E0638B">
        <w:trPr>
          <w:trHeight w:val="183"/>
        </w:trPr>
        <w:tc>
          <w:tcPr>
            <w:tcW w:w="2171" w:type="pct"/>
            <w:gridSpan w:val="2"/>
            <w:shd w:val="clear" w:color="auto" w:fill="FCBC55"/>
          </w:tcPr>
          <w:p w14:paraId="2B71B43F" w14:textId="77777777" w:rsidR="00E0638B" w:rsidRDefault="00E0638B" w:rsidP="00E0638B">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441CB0F9" w14:textId="1AD37495" w:rsidR="00E0638B" w:rsidRPr="00683A0C" w:rsidRDefault="00E0638B" w:rsidP="00E0638B">
            <w:pPr>
              <w:rPr>
                <w:rFonts w:cs="Arial"/>
                <w:szCs w:val="16"/>
              </w:rPr>
            </w:pPr>
            <w:r>
              <w:rPr>
                <w:rFonts w:ascii="Arial" w:hAnsi="Arial" w:cs="Arial"/>
                <w:sz w:val="20"/>
                <w:szCs w:val="16"/>
              </w:rPr>
              <w:t>Approve</w:t>
            </w:r>
          </w:p>
        </w:tc>
      </w:tr>
      <w:tr w:rsidR="00E0638B" w14:paraId="3125079F" w14:textId="77777777" w:rsidTr="00E0638B">
        <w:trPr>
          <w:trHeight w:val="183"/>
        </w:trPr>
        <w:tc>
          <w:tcPr>
            <w:tcW w:w="2171" w:type="pct"/>
            <w:gridSpan w:val="2"/>
            <w:shd w:val="clear" w:color="auto" w:fill="FCBC55"/>
          </w:tcPr>
          <w:p w14:paraId="685F77A1"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317D5B51" w14:textId="5526EE7A" w:rsidR="00E0638B" w:rsidRDefault="00E0638B" w:rsidP="00E0638B">
            <w:pPr>
              <w:rPr>
                <w:rFonts w:cs="Arial"/>
                <w:b/>
                <w:szCs w:val="16"/>
              </w:rPr>
            </w:pPr>
            <w:r>
              <w:rPr>
                <w:rFonts w:ascii="Arial" w:hAnsi="Arial" w:cs="Arial"/>
                <w:sz w:val="20"/>
                <w:szCs w:val="16"/>
              </w:rPr>
              <w:t>Approve</w:t>
            </w:r>
          </w:p>
        </w:tc>
      </w:tr>
      <w:tr w:rsidR="00E0638B" w14:paraId="3D0C2C6F" w14:textId="77777777" w:rsidTr="00E0638B">
        <w:trPr>
          <w:trHeight w:val="182"/>
        </w:trPr>
        <w:tc>
          <w:tcPr>
            <w:tcW w:w="2171" w:type="pct"/>
            <w:gridSpan w:val="2"/>
            <w:shd w:val="clear" w:color="auto" w:fill="FCBC55"/>
          </w:tcPr>
          <w:p w14:paraId="74A22664"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0BA7BD0C" w14:textId="3E567E58" w:rsidR="00E0638B" w:rsidRDefault="00E0638B" w:rsidP="00E0638B">
            <w:pPr>
              <w:rPr>
                <w:rFonts w:cs="Arial"/>
                <w:b/>
                <w:szCs w:val="16"/>
              </w:rPr>
            </w:pPr>
            <w:r>
              <w:rPr>
                <w:rFonts w:ascii="Arial" w:hAnsi="Arial" w:cs="Arial"/>
                <w:sz w:val="20"/>
                <w:szCs w:val="16"/>
              </w:rPr>
              <w:t>Approve</w:t>
            </w:r>
          </w:p>
        </w:tc>
      </w:tr>
      <w:tr w:rsidR="00E0638B" w:rsidRPr="00831BA8" w14:paraId="56024183" w14:textId="77777777" w:rsidTr="00E0638B">
        <w:tc>
          <w:tcPr>
            <w:tcW w:w="2171" w:type="pct"/>
            <w:gridSpan w:val="2"/>
            <w:shd w:val="clear" w:color="auto" w:fill="FCBC55"/>
          </w:tcPr>
          <w:p w14:paraId="17116536"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116475A7" w14:textId="7777777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0FAF52E2" w14:textId="77777777" w:rsidTr="00E0638B">
        <w:tc>
          <w:tcPr>
            <w:tcW w:w="2171" w:type="pct"/>
            <w:gridSpan w:val="2"/>
            <w:shd w:val="clear" w:color="auto" w:fill="FCBC55"/>
          </w:tcPr>
          <w:p w14:paraId="2F98211F" w14:textId="3F19E871" w:rsidR="00E0638B" w:rsidRPr="004543D8" w:rsidRDefault="00E0638B" w:rsidP="00E0638B">
            <w:pPr>
              <w:rPr>
                <w:rFonts w:cs="Arial"/>
                <w:b/>
                <w:sz w:val="20"/>
                <w:szCs w:val="20"/>
              </w:rPr>
            </w:pPr>
            <w:r>
              <w:rPr>
                <w:rFonts w:cs="Arial"/>
                <w:b/>
                <w:sz w:val="20"/>
                <w:szCs w:val="20"/>
              </w:rPr>
              <w:t>Section E2</w:t>
            </w:r>
            <w:r w:rsidRPr="004543D8">
              <w:rPr>
                <w:rFonts w:cs="Arial"/>
                <w:b/>
                <w:sz w:val="20"/>
                <w:szCs w:val="20"/>
              </w:rPr>
              <w:t xml:space="preserve">: Xoserve’ s Response to Organisations Comments </w:t>
            </w:r>
          </w:p>
        </w:tc>
        <w:tc>
          <w:tcPr>
            <w:tcW w:w="2829" w:type="pct"/>
            <w:shd w:val="clear" w:color="auto" w:fill="auto"/>
          </w:tcPr>
          <w:p w14:paraId="7A3B76A1" w14:textId="77777777" w:rsidR="00E0638B" w:rsidRDefault="00E0638B" w:rsidP="00E0638B">
            <w:pPr>
              <w:rPr>
                <w:rFonts w:cs="Arial"/>
                <w:szCs w:val="16"/>
              </w:rPr>
            </w:pPr>
          </w:p>
          <w:p w14:paraId="5642EC8F" w14:textId="1739D368" w:rsidR="00E0638B" w:rsidRPr="00E0638B" w:rsidRDefault="00E0638B" w:rsidP="00E0638B">
            <w:pPr>
              <w:rPr>
                <w:rFonts w:cs="Arial"/>
                <w:sz w:val="20"/>
                <w:szCs w:val="16"/>
              </w:rPr>
            </w:pPr>
            <w:r w:rsidRPr="00E0638B">
              <w:rPr>
                <w:rFonts w:cs="Arial"/>
                <w:sz w:val="20"/>
                <w:szCs w:val="16"/>
              </w:rPr>
              <w:t>Thank you for your comments.</w:t>
            </w:r>
          </w:p>
          <w:p w14:paraId="6079FD58" w14:textId="77777777" w:rsidR="00E0638B" w:rsidRDefault="00E0638B" w:rsidP="00E0638B">
            <w:pPr>
              <w:rPr>
                <w:rFonts w:cs="Arial"/>
                <w:szCs w:val="16"/>
              </w:rPr>
            </w:pPr>
          </w:p>
          <w:p w14:paraId="42F8F92D" w14:textId="77777777" w:rsidR="00E0638B" w:rsidRDefault="00E0638B" w:rsidP="00E0638B">
            <w:pPr>
              <w:rPr>
                <w:rFonts w:cs="Arial"/>
                <w:szCs w:val="16"/>
              </w:rPr>
            </w:pPr>
          </w:p>
          <w:p w14:paraId="647C15E0" w14:textId="77777777" w:rsidR="00E0638B" w:rsidRDefault="00E0638B" w:rsidP="00E0638B">
            <w:pPr>
              <w:rPr>
                <w:rFonts w:cs="Arial"/>
                <w:szCs w:val="16"/>
              </w:rPr>
            </w:pPr>
          </w:p>
          <w:p w14:paraId="07602D1C" w14:textId="77777777" w:rsidR="00E0638B" w:rsidRDefault="00E0638B" w:rsidP="00E0638B">
            <w:pPr>
              <w:rPr>
                <w:rFonts w:cs="Arial"/>
                <w:szCs w:val="16"/>
              </w:rPr>
            </w:pPr>
          </w:p>
        </w:tc>
      </w:tr>
    </w:tbl>
    <w:p w14:paraId="7F6A00E3" w14:textId="77777777" w:rsidR="00581B67" w:rsidRDefault="00581B67" w:rsidP="006A724E">
      <w:pPr>
        <w:rPr>
          <w:rFonts w:asciiTheme="minorHAnsi" w:hAnsiTheme="minorHAnsi" w:cstheme="minorHAnsi"/>
          <w:b/>
        </w:rPr>
      </w:pPr>
    </w:p>
    <w:p w14:paraId="20B10EA3" w14:textId="77777777" w:rsidR="00581B67" w:rsidRDefault="00581B67" w:rsidP="006A724E">
      <w:pPr>
        <w:rPr>
          <w:rFonts w:asciiTheme="minorHAnsi" w:hAnsiTheme="minorHAnsi" w:cstheme="minorHAnsi"/>
          <w:b/>
        </w:rPr>
      </w:pPr>
    </w:p>
    <w:p w14:paraId="438B3498" w14:textId="77777777" w:rsidR="00581B67" w:rsidRDefault="00581B67" w:rsidP="006A724E">
      <w:pPr>
        <w:rPr>
          <w:rFonts w:asciiTheme="minorHAnsi" w:hAnsiTheme="minorHAnsi" w:cstheme="minorHAnsi"/>
          <w:b/>
        </w:rPr>
      </w:pPr>
    </w:p>
    <w:p w14:paraId="4E6D7998" w14:textId="77777777" w:rsidR="00581B67" w:rsidRDefault="00581B67" w:rsidP="006A724E">
      <w:pPr>
        <w:rPr>
          <w:rFonts w:asciiTheme="minorHAnsi" w:hAnsiTheme="minorHAnsi" w:cstheme="minorHAnsi"/>
          <w:b/>
        </w:rPr>
      </w:pPr>
    </w:p>
    <w:p w14:paraId="58DE95E8" w14:textId="77777777" w:rsidR="00581B67" w:rsidRDefault="00581B67" w:rsidP="006A724E">
      <w:pPr>
        <w:rPr>
          <w:rFonts w:asciiTheme="minorHAnsi" w:hAnsiTheme="minorHAnsi" w:cstheme="minorHAnsi"/>
          <w:b/>
        </w:rPr>
      </w:pPr>
    </w:p>
    <w:p w14:paraId="6E29CF61" w14:textId="77777777" w:rsidR="00581B67" w:rsidRDefault="00581B67" w:rsidP="006A724E">
      <w:pPr>
        <w:rPr>
          <w:rFonts w:asciiTheme="minorHAnsi" w:hAnsiTheme="minorHAnsi" w:cstheme="minorHAnsi"/>
          <w:b/>
        </w:rPr>
      </w:pPr>
    </w:p>
    <w:p w14:paraId="55059DDE" w14:textId="77777777" w:rsidR="00581B67" w:rsidRDefault="00581B67" w:rsidP="006A724E">
      <w:pPr>
        <w:rPr>
          <w:rFonts w:asciiTheme="minorHAnsi" w:hAnsiTheme="minorHAnsi" w:cstheme="minorHAnsi"/>
          <w:b/>
        </w:rPr>
      </w:pPr>
    </w:p>
    <w:p w14:paraId="53864190" w14:textId="77777777" w:rsidR="00581B67" w:rsidRDefault="00581B67" w:rsidP="006A724E">
      <w:pPr>
        <w:rPr>
          <w:rFonts w:asciiTheme="minorHAnsi" w:hAnsiTheme="minorHAnsi" w:cstheme="minorHAnsi"/>
          <w:b/>
        </w:rPr>
      </w:pPr>
    </w:p>
    <w:p w14:paraId="2CC22504" w14:textId="77777777" w:rsidR="009706DD" w:rsidRDefault="009706DD" w:rsidP="009706DD">
      <w:r>
        <w:rPr>
          <w:noProof/>
          <w:lang w:eastAsia="en-GB"/>
        </w:rPr>
        <w:drawing>
          <wp:anchor distT="0" distB="0" distL="114300" distR="114300" simplePos="0" relativeHeight="251663360" behindDoc="1" locked="0" layoutInCell="1" allowOverlap="1" wp14:anchorId="2CC22590" wp14:editId="2CC2259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505" w14:textId="77777777" w:rsidR="009706DD" w:rsidRDefault="009706DD" w:rsidP="009706DD"/>
    <w:p w14:paraId="2CC22506" w14:textId="77777777" w:rsidR="009706DD" w:rsidRDefault="009706DD" w:rsidP="009706DD">
      <w:pPr>
        <w:jc w:val="center"/>
        <w:rPr>
          <w:rFonts w:cs="Arial"/>
          <w:b/>
          <w:color w:val="3E5AA8" w:themeColor="accent1"/>
          <w:sz w:val="22"/>
          <w:szCs w:val="22"/>
        </w:rPr>
      </w:pPr>
      <w:r>
        <w:rPr>
          <w:rFonts w:asciiTheme="majorHAnsi" w:hAnsiTheme="majorHAnsi" w:cstheme="majorHAnsi"/>
          <w:b/>
          <w:color w:val="3E5AA8"/>
          <w:sz w:val="60"/>
          <w:szCs w:val="60"/>
        </w:rPr>
        <w:t>Appendix 1</w:t>
      </w:r>
    </w:p>
    <w:p w14:paraId="2CC22507" w14:textId="77777777" w:rsidR="009706DD" w:rsidRDefault="009706DD" w:rsidP="009706DD">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CC22508" w14:textId="77777777" w:rsidR="009706DD" w:rsidRPr="00D0145E" w:rsidRDefault="009706DD" w:rsidP="009706DD">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9706DD" w:rsidRPr="00611C25" w14:paraId="2CC22510" w14:textId="77777777" w:rsidTr="00AE0D2C">
        <w:trPr>
          <w:trHeight w:val="75"/>
        </w:trPr>
        <w:tc>
          <w:tcPr>
            <w:tcW w:w="3510" w:type="dxa"/>
            <w:shd w:val="clear" w:color="auto" w:fill="D6DCF0" w:themeFill="accent1" w:themeFillTint="33"/>
          </w:tcPr>
          <w:p w14:paraId="2CC22509" w14:textId="77777777" w:rsidR="009706DD" w:rsidRPr="004935D2" w:rsidRDefault="009706DD" w:rsidP="00AE0D2C">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2CC2250A" w14:textId="77777777" w:rsidR="009706DD" w:rsidRPr="004E7EC9" w:rsidRDefault="00E66D05" w:rsidP="00AE0D2C">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MOD / Ofgem </w:t>
            </w:r>
          </w:p>
          <w:p w14:paraId="2CC2250B" w14:textId="77777777" w:rsidR="009706DD" w:rsidRPr="004E7EC9" w:rsidRDefault="00E66D05" w:rsidP="00AE0D2C">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License Condition </w:t>
            </w:r>
          </w:p>
          <w:p w14:paraId="2CC2250C" w14:textId="77777777" w:rsidR="009706DD" w:rsidRPr="004E7EC9" w:rsidRDefault="00E66D05" w:rsidP="00AE0D2C">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4E7EC9">
              <w:rPr>
                <w:rFonts w:ascii="Arial" w:hAnsi="Arial" w:cs="Arial"/>
                <w:color w:val="000000" w:themeColor="text1"/>
                <w:sz w:val="20"/>
                <w:szCs w:val="20"/>
              </w:rPr>
              <w:t xml:space="preserve"> ChMC endorsed Change Proposal </w:t>
            </w:r>
          </w:p>
          <w:p w14:paraId="2CC2250D" w14:textId="77777777" w:rsidR="009706DD" w:rsidRDefault="00E66D05" w:rsidP="00AE0D2C">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SPAA Change Proposal </w:t>
            </w:r>
            <w:r w:rsidR="009706DD"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Additional or 3</w:t>
            </w:r>
            <w:r w:rsidR="009706DD" w:rsidRPr="004E7EC9">
              <w:rPr>
                <w:rFonts w:ascii="Arial" w:hAnsi="Arial" w:cs="Arial"/>
                <w:color w:val="000000" w:themeColor="text1"/>
                <w:sz w:val="20"/>
                <w:szCs w:val="20"/>
                <w:vertAlign w:val="superscript"/>
              </w:rPr>
              <w:t>rd</w:t>
            </w:r>
            <w:r w:rsidR="009706DD" w:rsidRPr="004E7EC9">
              <w:rPr>
                <w:rFonts w:ascii="Arial" w:hAnsi="Arial" w:cs="Arial"/>
                <w:color w:val="000000" w:themeColor="text1"/>
                <w:sz w:val="20"/>
                <w:szCs w:val="20"/>
              </w:rPr>
              <w:t xml:space="preserve"> Party Service Request </w:t>
            </w:r>
          </w:p>
          <w:p w14:paraId="2CC2250E" w14:textId="77777777" w:rsidR="009706DD" w:rsidRDefault="00E66D05" w:rsidP="00AE0D2C">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 xml:space="preserve">) </w:t>
            </w:r>
          </w:p>
          <w:p w14:paraId="2CC2250F" w14:textId="77777777" w:rsidR="009706DD" w:rsidRPr="008D217D" w:rsidRDefault="009706DD" w:rsidP="00AE0D2C">
            <w:pPr>
              <w:tabs>
                <w:tab w:val="left" w:pos="1650"/>
              </w:tabs>
              <w:rPr>
                <w:rFonts w:ascii="Arial" w:hAnsi="Arial" w:cs="Arial"/>
                <w:color w:val="000000" w:themeColor="text1"/>
                <w:sz w:val="20"/>
                <w:szCs w:val="20"/>
              </w:rPr>
            </w:pPr>
          </w:p>
        </w:tc>
      </w:tr>
      <w:tr w:rsidR="009706DD" w:rsidRPr="00DD59C5" w14:paraId="2CC22513" w14:textId="77777777" w:rsidTr="00AE0D2C">
        <w:trPr>
          <w:trHeight w:val="75"/>
        </w:trPr>
        <w:tc>
          <w:tcPr>
            <w:tcW w:w="3510" w:type="dxa"/>
            <w:shd w:val="clear" w:color="auto" w:fill="D6DCF0" w:themeFill="accent1" w:themeFillTint="33"/>
          </w:tcPr>
          <w:p w14:paraId="2CC22511" w14:textId="77777777" w:rsidR="009706DD" w:rsidRPr="00DD59C5" w:rsidRDefault="009706DD" w:rsidP="00AE0D2C">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CC22512" w14:textId="2A14A8E2" w:rsidR="009706DD" w:rsidRPr="00DD59C5" w:rsidRDefault="00E66D05" w:rsidP="00AE0D2C">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iGT Impact </w:t>
            </w:r>
            <w:r w:rsidR="009706DD"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1A7784">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Network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Xoserve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r w:rsidR="009706DD" w:rsidRPr="00DD59C5">
              <w:rPr>
                <w:rFonts w:ascii="Arial" w:hAnsi="Arial" w:cs="Arial"/>
                <w:color w:val="000000" w:themeColor="text1"/>
                <w:sz w:val="20"/>
                <w:szCs w:val="20"/>
              </w:rPr>
              <w:t xml:space="preserve"> </w:t>
            </w:r>
            <w:r w:rsidR="009706DD">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035DBD">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National Grid Transmission Impact </w:t>
            </w:r>
            <w:r w:rsidR="009706DD" w:rsidRPr="00DD59C5">
              <w:rPr>
                <w:rFonts w:ascii="Arial" w:hAnsi="Arial" w:cs="Arial"/>
                <w:color w:val="000000" w:themeColor="text1"/>
                <w:sz w:val="20"/>
                <w:szCs w:val="20"/>
              </w:rPr>
              <w:t xml:space="preserve">         </w:t>
            </w:r>
          </w:p>
        </w:tc>
      </w:tr>
      <w:tr w:rsidR="009706DD" w:rsidRPr="00611C25" w14:paraId="2CC22516" w14:textId="77777777" w:rsidTr="00AE0D2C">
        <w:trPr>
          <w:trHeight w:val="75"/>
        </w:trPr>
        <w:tc>
          <w:tcPr>
            <w:tcW w:w="3510" w:type="dxa"/>
            <w:shd w:val="clear" w:color="auto" w:fill="D6DCF0" w:themeFill="accent1" w:themeFillTint="33"/>
          </w:tcPr>
          <w:p w14:paraId="2CC22514" w14:textId="77777777" w:rsidR="009706DD" w:rsidRPr="00AC6F36" w:rsidRDefault="009706DD" w:rsidP="00AE0D2C">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2CC22515" w14:textId="77777777" w:rsidR="009706DD" w:rsidRPr="00AC6F36" w:rsidRDefault="009706DD" w:rsidP="00AE0D2C">
            <w:pPr>
              <w:jc w:val="center"/>
              <w:rPr>
                <w:rFonts w:ascii="Arial" w:hAnsi="Arial" w:cs="Arial"/>
                <w:b/>
                <w:sz w:val="20"/>
                <w:szCs w:val="20"/>
              </w:rPr>
            </w:pPr>
          </w:p>
        </w:tc>
      </w:tr>
      <w:tr w:rsidR="009706DD" w:rsidRPr="00611C25" w14:paraId="2CC22519" w14:textId="77777777" w:rsidTr="00AE0D2C">
        <w:trPr>
          <w:trHeight w:val="75"/>
        </w:trPr>
        <w:tc>
          <w:tcPr>
            <w:tcW w:w="3510" w:type="dxa"/>
            <w:shd w:val="clear" w:color="auto" w:fill="D6DCF0" w:themeFill="accent1" w:themeFillTint="33"/>
          </w:tcPr>
          <w:p w14:paraId="2CC22517" w14:textId="77777777" w:rsidR="009706DD" w:rsidRPr="00AC6F36" w:rsidRDefault="009706DD" w:rsidP="00AE0D2C">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CC22518" w14:textId="77777777" w:rsidR="009706DD" w:rsidRPr="00AC6F36" w:rsidRDefault="009706DD" w:rsidP="00AE0D2C">
            <w:pPr>
              <w:jc w:val="center"/>
              <w:rPr>
                <w:rFonts w:ascii="Arial" w:hAnsi="Arial" w:cs="Arial"/>
                <w:b/>
                <w:sz w:val="20"/>
                <w:szCs w:val="20"/>
              </w:rPr>
            </w:pPr>
          </w:p>
        </w:tc>
      </w:tr>
      <w:tr w:rsidR="009706DD" w:rsidRPr="00611C25" w14:paraId="2CC2251D" w14:textId="77777777" w:rsidTr="00AE0D2C">
        <w:trPr>
          <w:trHeight w:val="75"/>
        </w:trPr>
        <w:tc>
          <w:tcPr>
            <w:tcW w:w="3510" w:type="dxa"/>
            <w:shd w:val="clear" w:color="auto" w:fill="D6DCF0" w:themeFill="accent1" w:themeFillTint="33"/>
          </w:tcPr>
          <w:p w14:paraId="2CC2251A"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2CC2251B" w14:textId="0B799EE6" w:rsidR="009706DD" w:rsidRPr="00AC6F36" w:rsidRDefault="00E66D05" w:rsidP="00AE0D2C">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0 – 30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30 – 60 </w:t>
            </w:r>
          </w:p>
          <w:p w14:paraId="2CC2251C" w14:textId="2CAC8F70" w:rsidR="009706DD" w:rsidRPr="00AC6F36" w:rsidRDefault="00E66D05" w:rsidP="00AE0D2C">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60 – 100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100+ days                                                                                        </w:t>
            </w:r>
          </w:p>
        </w:tc>
      </w:tr>
      <w:tr w:rsidR="009706DD" w:rsidRPr="00611C25" w14:paraId="2CC22523" w14:textId="77777777" w:rsidTr="00AE0D2C">
        <w:trPr>
          <w:trHeight w:val="75"/>
        </w:trPr>
        <w:tc>
          <w:tcPr>
            <w:tcW w:w="3510" w:type="dxa"/>
            <w:shd w:val="clear" w:color="auto" w:fill="D6DCF0" w:themeFill="accent1" w:themeFillTint="33"/>
          </w:tcPr>
          <w:p w14:paraId="2CC2251E"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lastRenderedPageBreak/>
              <w:t xml:space="preserve">Does the project involve the processing of personal data? </w:t>
            </w:r>
          </w:p>
          <w:p w14:paraId="2CC2251F" w14:textId="77777777" w:rsidR="009706DD" w:rsidRPr="00AC6F36" w:rsidRDefault="009706DD" w:rsidP="00AE0D2C">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CC22520" w14:textId="21C618B7" w:rsidR="009706DD" w:rsidRPr="00AC6F36" w:rsidRDefault="00E66D05" w:rsidP="00AE0D2C">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Yes </w:t>
            </w:r>
            <w:r w:rsidR="009706DD">
              <w:rPr>
                <w:rFonts w:ascii="Arial" w:hAnsi="Arial" w:cs="Arial"/>
                <w:i/>
                <w:color w:val="3E5AA8" w:themeColor="accent1"/>
                <w:sz w:val="16"/>
                <w:szCs w:val="16"/>
              </w:rPr>
              <w:t xml:space="preserve">(If yes please answer the next question) </w:t>
            </w:r>
          </w:p>
          <w:p w14:paraId="2CC22521" w14:textId="02DE064A" w:rsidR="009706DD" w:rsidRPr="00AC6F36" w:rsidRDefault="00E66D05" w:rsidP="00AE0D2C">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No </w:t>
            </w:r>
          </w:p>
          <w:p w14:paraId="2CC22522" w14:textId="77777777" w:rsidR="009706DD" w:rsidRPr="00AC6F36" w:rsidRDefault="009706DD" w:rsidP="00AE0D2C">
            <w:pPr>
              <w:rPr>
                <w:rFonts w:ascii="Arial" w:hAnsi="Arial" w:cs="Arial"/>
                <w:bCs/>
                <w:sz w:val="20"/>
                <w:szCs w:val="20"/>
              </w:rPr>
            </w:pPr>
          </w:p>
        </w:tc>
      </w:tr>
      <w:tr w:rsidR="009706DD" w:rsidRPr="00611C25" w14:paraId="2CC2252B" w14:textId="77777777" w:rsidTr="00AE0D2C">
        <w:trPr>
          <w:trHeight w:val="1358"/>
        </w:trPr>
        <w:tc>
          <w:tcPr>
            <w:tcW w:w="3510" w:type="dxa"/>
            <w:shd w:val="clear" w:color="auto" w:fill="D6DCF0" w:themeFill="accent1" w:themeFillTint="33"/>
          </w:tcPr>
          <w:p w14:paraId="2CC22524"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CC22525" w14:textId="1D7F5710" w:rsidR="009706DD" w:rsidRPr="00AC6F36" w:rsidRDefault="00E66D05" w:rsidP="00AE0D2C">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New technology</w:t>
            </w:r>
            <w:r w:rsidR="009706DD">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Vulnerable customer data</w:t>
            </w:r>
            <w:r w:rsidR="009706DD">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Theft of Gas</w:t>
            </w:r>
          </w:p>
          <w:p w14:paraId="2CC22526" w14:textId="77777777" w:rsidR="009706DD" w:rsidRPr="00AC6F36" w:rsidRDefault="00E66D05" w:rsidP="00AE0D2C">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Mass data</w:t>
            </w:r>
            <w:r w:rsidR="009706DD">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Xoserve employee data</w:t>
            </w:r>
          </w:p>
          <w:p w14:paraId="2CC22527" w14:textId="77777777" w:rsidR="009706DD" w:rsidRDefault="00E66D05" w:rsidP="00AE0D2C">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Fundame</w:t>
            </w:r>
            <w:r w:rsidR="009706DD">
              <w:rPr>
                <w:rFonts w:ascii="Arial" w:eastAsia="MS Gothic" w:hAnsi="Arial" w:cs="Arial"/>
                <w:sz w:val="20"/>
                <w:szCs w:val="20"/>
              </w:rPr>
              <w:t>ntal changes to Xoserve business</w:t>
            </w:r>
          </w:p>
          <w:p w14:paraId="2CC22528" w14:textId="77777777" w:rsidR="009706DD" w:rsidRDefault="00E66D05" w:rsidP="00AE0D2C">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w:t>
            </w:r>
            <w:r w:rsidR="009706DD">
              <w:rPr>
                <w:rFonts w:ascii="Arial" w:eastAsia="MS Gothic" w:hAnsi="Arial" w:cs="Arial"/>
                <w:sz w:val="20"/>
                <w:szCs w:val="20"/>
              </w:rPr>
              <w:t xml:space="preserve">  </w:t>
            </w:r>
          </w:p>
          <w:p w14:paraId="2CC22529" w14:textId="77777777" w:rsidR="009706DD" w:rsidRPr="00AC6F36" w:rsidRDefault="009706DD" w:rsidP="00AE0D2C">
            <w:pPr>
              <w:rPr>
                <w:rFonts w:ascii="Arial" w:eastAsia="MS Gothic" w:hAnsi="Arial" w:cs="Arial"/>
                <w:sz w:val="20"/>
                <w:szCs w:val="20"/>
              </w:rPr>
            </w:pPr>
          </w:p>
          <w:p w14:paraId="2CC2252A" w14:textId="77777777" w:rsidR="009706DD" w:rsidRPr="00403557" w:rsidRDefault="009706DD" w:rsidP="00AE0D2C">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9706DD" w:rsidRPr="00611C25" w14:paraId="2CC22531" w14:textId="77777777" w:rsidTr="00AE0D2C">
        <w:trPr>
          <w:trHeight w:val="75"/>
        </w:trPr>
        <w:tc>
          <w:tcPr>
            <w:tcW w:w="3510" w:type="dxa"/>
            <w:shd w:val="clear" w:color="auto" w:fill="D6DCF0" w:themeFill="accent1" w:themeFillTint="33"/>
          </w:tcPr>
          <w:p w14:paraId="2CC2252C" w14:textId="77777777" w:rsidR="009706DD" w:rsidRPr="000D66D3" w:rsidRDefault="009706DD" w:rsidP="00AE0D2C">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CC2252D" w14:textId="77777777" w:rsidR="009706DD" w:rsidRPr="00AC6F36" w:rsidRDefault="009706DD" w:rsidP="00AE0D2C">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CC2252E" w14:textId="77777777" w:rsidR="009706DD" w:rsidRPr="000D66D3" w:rsidRDefault="00E66D05" w:rsidP="00AE0D2C">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Multiple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53678590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0D66D3">
              <w:rPr>
                <w:rFonts w:ascii="Arial" w:hAnsi="Arial" w:cs="Arial"/>
                <w:sz w:val="20"/>
                <w:szCs w:val="20"/>
              </w:rPr>
              <w:t xml:space="preserve"> Multiple Market Group  </w:t>
            </w:r>
          </w:p>
          <w:p w14:paraId="2CC2252F" w14:textId="77777777" w:rsidR="009706DD" w:rsidRPr="000D66D3" w:rsidRDefault="00E66D05" w:rsidP="00AE0D2C">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All industry UK Gas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Xoserve Only </w:t>
            </w:r>
          </w:p>
          <w:p w14:paraId="2CC22530" w14:textId="77777777" w:rsidR="009706DD" w:rsidRPr="00AC6F36" w:rsidRDefault="00E66D05" w:rsidP="00AE0D2C">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Group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Participant</w:t>
            </w:r>
            <w:r w:rsidR="009706DD">
              <w:rPr>
                <w:rFonts w:ascii="Arial" w:hAnsi="Arial" w:cs="Arial"/>
              </w:rPr>
              <w:t xml:space="preserve">                           </w:t>
            </w:r>
          </w:p>
        </w:tc>
      </w:tr>
      <w:tr w:rsidR="009706DD" w:rsidRPr="00DD59C5" w14:paraId="2CC22534" w14:textId="77777777" w:rsidTr="00AE0D2C">
        <w:trPr>
          <w:trHeight w:val="75"/>
        </w:trPr>
        <w:tc>
          <w:tcPr>
            <w:tcW w:w="3510" w:type="dxa"/>
            <w:shd w:val="clear" w:color="auto" w:fill="D6DCF0" w:themeFill="accent1" w:themeFillTint="33"/>
          </w:tcPr>
          <w:p w14:paraId="2CC22532" w14:textId="77777777" w:rsidR="009706DD" w:rsidRPr="00DD59C5" w:rsidRDefault="009706DD" w:rsidP="00AE0D2C">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CC22533" w14:textId="77777777" w:rsidR="009706DD" w:rsidRPr="00DD59C5" w:rsidRDefault="000D6F27" w:rsidP="00AE0D2C">
                <w:pPr>
                  <w:rPr>
                    <w:rFonts w:ascii="Arial" w:hAnsi="Arial" w:cs="Arial"/>
                    <w:sz w:val="20"/>
                    <w:szCs w:val="20"/>
                  </w:rPr>
                </w:pPr>
                <w:r>
                  <w:rPr>
                    <w:rFonts w:cs="Arial"/>
                  </w:rPr>
                  <w:t xml:space="preserve">Service Area 1: Manage Supply Point Registrations </w:t>
                </w:r>
              </w:p>
            </w:tc>
          </w:sdtContent>
        </w:sdt>
      </w:tr>
      <w:tr w:rsidR="009706DD" w:rsidRPr="003612A8" w14:paraId="2CC22538" w14:textId="77777777" w:rsidTr="00AE0D2C">
        <w:trPr>
          <w:trHeight w:val="75"/>
        </w:trPr>
        <w:tc>
          <w:tcPr>
            <w:tcW w:w="3510" w:type="dxa"/>
            <w:shd w:val="clear" w:color="auto" w:fill="D6DCF0" w:themeFill="accent1" w:themeFillTint="33"/>
          </w:tcPr>
          <w:p w14:paraId="2CC22535" w14:textId="77777777" w:rsidR="009706DD" w:rsidRPr="003612A8" w:rsidRDefault="009706DD" w:rsidP="00AE0D2C">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CC22536" w14:textId="77777777" w:rsidR="009706DD" w:rsidRDefault="00E66D05" w:rsidP="00AE0D2C">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All </w:t>
            </w:r>
            <w:r w:rsidR="009706DD" w:rsidRPr="00AC6F36">
              <w:rPr>
                <w:rFonts w:ascii="Arial" w:hAnsi="Arial" w:cs="Arial"/>
                <w:sz w:val="20"/>
                <w:szCs w:val="20"/>
              </w:rPr>
              <w:t xml:space="preserve">           </w:t>
            </w:r>
            <w:r w:rsidR="009706DD">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Five to Twenty </w:t>
            </w:r>
            <w:r w:rsidR="009706DD"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Two to Five </w:t>
            </w:r>
          </w:p>
          <w:p w14:paraId="2CC22537" w14:textId="77777777" w:rsidR="009706DD" w:rsidRPr="003612A8" w:rsidRDefault="00E66D05" w:rsidP="00AE0D2C">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One </w:t>
            </w:r>
            <w:r w:rsidR="009706DD" w:rsidRPr="00AC6F36">
              <w:rPr>
                <w:rFonts w:ascii="Arial" w:hAnsi="Arial" w:cs="Arial"/>
                <w:sz w:val="20"/>
                <w:szCs w:val="20"/>
              </w:rPr>
              <w:t xml:space="preserve">           </w:t>
            </w:r>
          </w:p>
        </w:tc>
      </w:tr>
      <w:tr w:rsidR="009706DD" w:rsidRPr="003612A8" w14:paraId="2CC2253C" w14:textId="77777777" w:rsidTr="00AE0D2C">
        <w:trPr>
          <w:trHeight w:val="75"/>
        </w:trPr>
        <w:tc>
          <w:tcPr>
            <w:tcW w:w="3510" w:type="dxa"/>
            <w:shd w:val="clear" w:color="auto" w:fill="D6DCF0" w:themeFill="accent1" w:themeFillTint="33"/>
          </w:tcPr>
          <w:p w14:paraId="2CC22539"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Change Improvement Scale? </w:t>
            </w:r>
          </w:p>
          <w:p w14:paraId="2CC2253A" w14:textId="77777777" w:rsidR="009706DD" w:rsidRPr="005D6962" w:rsidRDefault="009706DD" w:rsidP="00AE0D2C">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2CC2253B" w14:textId="77777777" w:rsidR="009706DD" w:rsidRPr="00AC6F36" w:rsidRDefault="00E66D05" w:rsidP="00AE0D2C">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Low </w:t>
            </w:r>
          </w:p>
        </w:tc>
      </w:tr>
      <w:tr w:rsidR="009706DD" w:rsidRPr="00611C25" w14:paraId="2CC2253E" w14:textId="77777777" w:rsidTr="00AE0D2C">
        <w:trPr>
          <w:trHeight w:val="75"/>
        </w:trPr>
        <w:tc>
          <w:tcPr>
            <w:tcW w:w="10173" w:type="dxa"/>
            <w:gridSpan w:val="2"/>
            <w:shd w:val="clear" w:color="auto" w:fill="D6DCF0" w:themeFill="accent1" w:themeFillTint="33"/>
          </w:tcPr>
          <w:p w14:paraId="2CC2253D" w14:textId="77777777" w:rsidR="009706DD" w:rsidRPr="00F52A52" w:rsidRDefault="009706DD" w:rsidP="00AE0D2C">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9706DD" w:rsidRPr="00611C25" w14:paraId="2CC22540" w14:textId="77777777" w:rsidTr="00AE0D2C">
        <w:trPr>
          <w:trHeight w:val="75"/>
        </w:trPr>
        <w:tc>
          <w:tcPr>
            <w:tcW w:w="10173" w:type="dxa"/>
            <w:gridSpan w:val="2"/>
            <w:shd w:val="clear" w:color="auto" w:fill="FFFFFF" w:themeFill="background1"/>
          </w:tcPr>
          <w:p w14:paraId="2CC2253F" w14:textId="77777777" w:rsidR="009706DD" w:rsidRPr="00F52A52" w:rsidRDefault="00E66D05" w:rsidP="00AE0D2C">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Safety of Supply at risk                  </w:t>
            </w:r>
            <w:r w:rsidR="009706DD">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Customer(s) incurring financial loss          </w:t>
            </w:r>
            <w:r w:rsidR="009706DD">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Switching at risk</w:t>
            </w:r>
          </w:p>
        </w:tc>
      </w:tr>
      <w:tr w:rsidR="009706DD" w:rsidRPr="00611C25" w14:paraId="2CC22542" w14:textId="77777777" w:rsidTr="00AE0D2C">
        <w:trPr>
          <w:trHeight w:val="75"/>
        </w:trPr>
        <w:tc>
          <w:tcPr>
            <w:tcW w:w="10173" w:type="dxa"/>
            <w:gridSpan w:val="2"/>
            <w:shd w:val="clear" w:color="auto" w:fill="D6DCF0" w:themeFill="accent1" w:themeFillTint="33"/>
          </w:tcPr>
          <w:p w14:paraId="2CC22541" w14:textId="77777777" w:rsidR="009706DD" w:rsidRPr="00F52A52" w:rsidRDefault="009706DD" w:rsidP="00AE0D2C">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9706DD" w:rsidRPr="00611C25" w14:paraId="2CC22544" w14:textId="77777777" w:rsidTr="00AE0D2C">
        <w:trPr>
          <w:trHeight w:val="75"/>
        </w:trPr>
        <w:tc>
          <w:tcPr>
            <w:tcW w:w="10173" w:type="dxa"/>
            <w:gridSpan w:val="2"/>
            <w:shd w:val="clear" w:color="auto" w:fill="FFFFFF" w:themeFill="background1"/>
          </w:tcPr>
          <w:p w14:paraId="2CC22543" w14:textId="33963E4E" w:rsidR="009706DD" w:rsidRPr="00F52A52" w:rsidRDefault="00E66D05" w:rsidP="00AE0D2C">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8B51C2">
                  <w:rPr>
                    <w:rFonts w:ascii="MS Gothic" w:eastAsia="MS Gothic" w:hAnsi="MS Gothic" w:cs="Arial" w:hint="eastAsia"/>
                  </w:rPr>
                  <w:t>☒</w:t>
                </w:r>
              </w:sdtContent>
            </w:sdt>
            <w:r w:rsidR="009706DD">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Customer Testing Likely Required  </w:t>
            </w:r>
            <w:r w:rsidR="009706DD">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5D5010">
                  <w:rPr>
                    <w:rFonts w:ascii="MS Gothic" w:eastAsia="MS Gothic" w:hAnsi="MS Gothic" w:cs="Arial" w:hint="eastAsia"/>
                  </w:rPr>
                  <w:t>☒</w:t>
                </w:r>
              </w:sdtContent>
            </w:sdt>
            <w:r w:rsidR="009706DD">
              <w:rPr>
                <w:rFonts w:ascii="Arial" w:hAnsi="Arial" w:cs="Arial"/>
                <w:sz w:val="20"/>
                <w:szCs w:val="20"/>
              </w:rPr>
              <w:t xml:space="preserve"> Customer Training Required                     </w:t>
            </w:r>
            <w:r w:rsidR="009706DD" w:rsidRPr="00AC6F36">
              <w:rPr>
                <w:rFonts w:ascii="Arial" w:hAnsi="Arial" w:cs="Arial"/>
                <w:sz w:val="20"/>
                <w:szCs w:val="20"/>
              </w:rPr>
              <w:t xml:space="preserve">    </w:t>
            </w:r>
          </w:p>
        </w:tc>
      </w:tr>
      <w:tr w:rsidR="009706DD" w:rsidRPr="00611C25" w14:paraId="2CC22546" w14:textId="77777777" w:rsidTr="00AE0D2C">
        <w:trPr>
          <w:trHeight w:val="75"/>
        </w:trPr>
        <w:tc>
          <w:tcPr>
            <w:tcW w:w="10173" w:type="dxa"/>
            <w:gridSpan w:val="2"/>
            <w:shd w:val="clear" w:color="auto" w:fill="D6DCF0" w:themeFill="accent1" w:themeFillTint="33"/>
          </w:tcPr>
          <w:p w14:paraId="2CC22545" w14:textId="77777777" w:rsidR="009706DD" w:rsidRPr="00AC6F36" w:rsidRDefault="009706DD" w:rsidP="00AE0D2C">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9706DD" w:rsidRPr="00611C25" w14:paraId="2CC2254C" w14:textId="77777777" w:rsidTr="00AE0D2C">
        <w:trPr>
          <w:trHeight w:val="75"/>
        </w:trPr>
        <w:tc>
          <w:tcPr>
            <w:tcW w:w="3510" w:type="dxa"/>
            <w:shd w:val="clear" w:color="auto" w:fill="D6DCF0" w:themeFill="accent1" w:themeFillTint="33"/>
          </w:tcPr>
          <w:p w14:paraId="2CC22547" w14:textId="77777777" w:rsidR="009706DD" w:rsidRPr="00AC6F36" w:rsidRDefault="009706DD" w:rsidP="00AE0D2C">
            <w:pPr>
              <w:rPr>
                <w:rFonts w:ascii="Arial" w:hAnsi="Arial" w:cs="Arial"/>
                <w:b/>
                <w:sz w:val="20"/>
                <w:szCs w:val="20"/>
              </w:rPr>
            </w:pPr>
            <w:r w:rsidRPr="00AC6F36">
              <w:rPr>
                <w:rFonts w:ascii="Arial" w:hAnsi="Arial" w:cs="Arial"/>
                <w:b/>
                <w:sz w:val="20"/>
                <w:szCs w:val="20"/>
              </w:rPr>
              <w:t>Primary Application impacted</w:t>
            </w:r>
          </w:p>
        </w:tc>
        <w:tc>
          <w:tcPr>
            <w:tcW w:w="6663" w:type="dxa"/>
          </w:tcPr>
          <w:p w14:paraId="2CC22548" w14:textId="77777777" w:rsidR="009706DD" w:rsidRPr="00AC6F36" w:rsidRDefault="00E66D05"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CMS                          </w:t>
            </w:r>
          </w:p>
          <w:p w14:paraId="2CC22549" w14:textId="77777777" w:rsidR="009706DD" w:rsidRPr="00AC6F36" w:rsidRDefault="00E66D05" w:rsidP="00AE0D2C">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9706DD">
                  <w:rPr>
                    <w:rFonts w:ascii="MS Gothic" w:eastAsia="MS Gothic" w:hAnsi="MS Gothic" w:cs="Arial" w:hint="eastAsia"/>
                    <w:bCs/>
                  </w:rPr>
                  <w:t>☐</w:t>
                </w:r>
              </w:sdtContent>
            </w:sdt>
            <w:r w:rsidR="009706DD"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IX                                    </w:t>
            </w:r>
          </w:p>
          <w:p w14:paraId="2CC2254A" w14:textId="77777777" w:rsidR="009706DD" w:rsidRDefault="00E66D05" w:rsidP="00AE0D2C">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Other </w:t>
            </w:r>
            <w:r w:rsidR="009706DD" w:rsidRPr="009D0DF1">
              <w:rPr>
                <w:rFonts w:ascii="Arial" w:hAnsi="Arial" w:cs="Arial"/>
                <w:i/>
                <w:color w:val="3E5AA8" w:themeColor="accent1"/>
                <w:sz w:val="16"/>
                <w:szCs w:val="16"/>
              </w:rPr>
              <w:t>(please provide details below)</w:t>
            </w:r>
          </w:p>
          <w:p w14:paraId="2CC2254B" w14:textId="77777777" w:rsidR="009706DD" w:rsidRPr="00AC6F36" w:rsidRDefault="009706DD" w:rsidP="00AE0D2C">
            <w:pPr>
              <w:shd w:val="clear" w:color="auto" w:fill="FFFFFF" w:themeFill="background1"/>
              <w:spacing w:before="60" w:after="60"/>
              <w:rPr>
                <w:rFonts w:ascii="Arial" w:hAnsi="Arial" w:cs="Arial"/>
                <w:bCs/>
                <w:sz w:val="20"/>
                <w:szCs w:val="20"/>
              </w:rPr>
            </w:pPr>
          </w:p>
        </w:tc>
      </w:tr>
      <w:tr w:rsidR="009706DD" w:rsidRPr="00611C25" w14:paraId="2CC22551" w14:textId="77777777" w:rsidTr="00AE0D2C">
        <w:trPr>
          <w:trHeight w:val="75"/>
        </w:trPr>
        <w:tc>
          <w:tcPr>
            <w:tcW w:w="3510" w:type="dxa"/>
            <w:shd w:val="clear" w:color="auto" w:fill="D6DCF0" w:themeFill="accent1" w:themeFillTint="33"/>
          </w:tcPr>
          <w:p w14:paraId="2CC2254D"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CC2254E" w14:textId="77777777" w:rsidR="009706DD" w:rsidRPr="00AC6F36" w:rsidRDefault="00E66D05" w:rsidP="00AE0D2C">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RGMA</w:t>
            </w:r>
          </w:p>
          <w:p w14:paraId="2CC2254F" w14:textId="77777777" w:rsidR="009706DD" w:rsidRPr="00AC6F36" w:rsidRDefault="00E66D05" w:rsidP="00AE0D2C">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Invoicing </w:t>
            </w:r>
          </w:p>
          <w:p w14:paraId="2CC22550" w14:textId="77777777" w:rsidR="009706DD" w:rsidRPr="00AC6F36" w:rsidRDefault="009706DD" w:rsidP="00AE0D2C">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9706DD" w:rsidRPr="00611C25" w14:paraId="2CC22557" w14:textId="77777777" w:rsidTr="00AE0D2C">
        <w:trPr>
          <w:trHeight w:val="75"/>
        </w:trPr>
        <w:tc>
          <w:tcPr>
            <w:tcW w:w="3510" w:type="dxa"/>
            <w:shd w:val="clear" w:color="auto" w:fill="D6DCF0" w:themeFill="accent1" w:themeFillTint="33"/>
          </w:tcPr>
          <w:p w14:paraId="2CC22552" w14:textId="77777777" w:rsidR="009706DD" w:rsidRPr="00AC6F36" w:rsidRDefault="009706DD" w:rsidP="00AE0D2C">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CC22553" w14:textId="77777777" w:rsidR="009706DD" w:rsidRDefault="00E66D05" w:rsidP="00AE0D2C">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w:t>
            </w:r>
            <w:r w:rsidR="009706DD">
              <w:rPr>
                <w:rFonts w:ascii="Arial" w:eastAsia="MS Gothic" w:hAnsi="Arial" w:cs="Arial"/>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(please provide details below)</w:t>
            </w:r>
          </w:p>
          <w:p w14:paraId="2CC22554" w14:textId="77777777" w:rsidR="009706DD" w:rsidRDefault="009706DD" w:rsidP="00AE0D2C">
            <w:pPr>
              <w:rPr>
                <w:rFonts w:ascii="Arial" w:hAnsi="Arial" w:cs="Arial"/>
                <w:color w:val="3E5AA8" w:themeColor="accent1"/>
                <w:sz w:val="16"/>
                <w:szCs w:val="16"/>
              </w:rPr>
            </w:pPr>
          </w:p>
          <w:p w14:paraId="2CC22555" w14:textId="77777777" w:rsidR="009706DD" w:rsidRPr="00AC6F36" w:rsidRDefault="009706DD" w:rsidP="00AE0D2C">
            <w:pPr>
              <w:rPr>
                <w:rFonts w:ascii="Arial" w:eastAsia="MS Gothic" w:hAnsi="Arial" w:cs="Arial"/>
                <w:sz w:val="20"/>
                <w:szCs w:val="20"/>
              </w:rPr>
            </w:pPr>
          </w:p>
          <w:p w14:paraId="2CC22556" w14:textId="77777777" w:rsidR="009706DD" w:rsidRPr="00AC6F36" w:rsidRDefault="00E66D05" w:rsidP="00AE0D2C">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No</w:t>
            </w:r>
          </w:p>
        </w:tc>
      </w:tr>
      <w:tr w:rsidR="009706DD" w:rsidRPr="00611C25" w14:paraId="2CC2255A" w14:textId="77777777" w:rsidTr="00AE0D2C">
        <w:trPr>
          <w:trHeight w:val="688"/>
        </w:trPr>
        <w:tc>
          <w:tcPr>
            <w:tcW w:w="3510" w:type="dxa"/>
            <w:shd w:val="clear" w:color="auto" w:fill="D6DCF0" w:themeFill="accent1" w:themeFillTint="33"/>
          </w:tcPr>
          <w:p w14:paraId="2CC22558"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CC22559" w14:textId="750AF25B" w:rsidR="009706DD" w:rsidRPr="00066BCA" w:rsidRDefault="00E66D05"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Shipper impact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N</w:t>
            </w:r>
            <w:r w:rsidR="009706DD">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Pr>
                <w:rFonts w:ascii="Arial" w:hAnsi="Arial" w:cs="Arial"/>
                <w:bCs/>
                <w:sz w:val="20"/>
                <w:szCs w:val="20"/>
              </w:rPr>
              <w:t xml:space="preserve"> i</w:t>
            </w:r>
            <w:r w:rsidR="009706DD"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Xoserve impact     </w:t>
            </w:r>
            <w:r w:rsidR="009706DD">
              <w:rPr>
                <w:rFonts w:ascii="Arial" w:hAnsi="Arial" w:cs="Arial"/>
                <w:bCs/>
                <w:sz w:val="20"/>
                <w:szCs w:val="20"/>
              </w:rPr>
              <w:t xml:space="preserve">    </w:t>
            </w:r>
            <w:r w:rsidR="009706DD">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035DBD">
                  <w:rPr>
                    <w:rFonts w:ascii="MS Gothic" w:eastAsia="MS Gothic" w:hAnsi="MS Gothic" w:cs="Arial" w:hint="eastAsia"/>
                    <w:bCs/>
                  </w:rPr>
                  <w:t>☐</w:t>
                </w:r>
              </w:sdtContent>
            </w:sdt>
            <w:r w:rsidR="009706DD">
              <w:rPr>
                <w:rFonts w:ascii="Arial" w:hAnsi="Arial" w:cs="Arial"/>
                <w:bCs/>
                <w:sz w:val="20"/>
                <w:szCs w:val="20"/>
              </w:rPr>
              <w:t xml:space="preserve"> National Grid Transmission Impact</w:t>
            </w:r>
          </w:p>
        </w:tc>
      </w:tr>
      <w:tr w:rsidR="009706DD" w:rsidRPr="00611C25" w14:paraId="2CC2255C" w14:textId="77777777" w:rsidTr="00AE0D2C">
        <w:trPr>
          <w:trHeight w:val="75"/>
        </w:trPr>
        <w:tc>
          <w:tcPr>
            <w:tcW w:w="10173" w:type="dxa"/>
            <w:gridSpan w:val="2"/>
            <w:shd w:val="clear" w:color="auto" w:fill="D6DCF0" w:themeFill="accent1" w:themeFillTint="33"/>
          </w:tcPr>
          <w:p w14:paraId="2CC2255B" w14:textId="77777777" w:rsidR="009706DD" w:rsidRPr="00AC6F36" w:rsidRDefault="009706DD" w:rsidP="00AE0D2C">
            <w:pPr>
              <w:jc w:val="center"/>
              <w:rPr>
                <w:rFonts w:ascii="Arial" w:eastAsia="MS Gothic" w:hAnsi="Arial" w:cs="Arial"/>
                <w:b/>
              </w:rPr>
            </w:pPr>
            <w:r w:rsidRPr="00AC6F36">
              <w:rPr>
                <w:rFonts w:ascii="Arial" w:hAnsi="Arial" w:cs="Arial"/>
                <w:b/>
                <w:sz w:val="20"/>
                <w:szCs w:val="20"/>
              </w:rPr>
              <w:t>Workaround currently in operation?</w:t>
            </w:r>
          </w:p>
        </w:tc>
      </w:tr>
      <w:tr w:rsidR="009706DD" w:rsidRPr="00611C25" w14:paraId="2CC22560" w14:textId="77777777" w:rsidTr="00AE0D2C">
        <w:trPr>
          <w:trHeight w:val="75"/>
        </w:trPr>
        <w:tc>
          <w:tcPr>
            <w:tcW w:w="3510" w:type="dxa"/>
            <w:shd w:val="clear" w:color="auto" w:fill="D6DCF0" w:themeFill="accent1" w:themeFillTint="33"/>
          </w:tcPr>
          <w:p w14:paraId="2CC2255D" w14:textId="77777777" w:rsidR="009706DD" w:rsidRPr="00AC6F36" w:rsidRDefault="009706DD" w:rsidP="00AE0D2C">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CC2255E" w14:textId="77777777" w:rsidR="009706DD" w:rsidRPr="00AC6F36" w:rsidRDefault="00E66D05" w:rsidP="00AE0D2C">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Yes </w:t>
            </w:r>
          </w:p>
          <w:p w14:paraId="2CC2255F" w14:textId="77777777" w:rsidR="009706DD" w:rsidRPr="00AC6F36" w:rsidRDefault="00E66D05" w:rsidP="00AE0D2C">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No</w:t>
            </w:r>
          </w:p>
        </w:tc>
      </w:tr>
      <w:tr w:rsidR="009706DD" w:rsidRPr="00611C25" w14:paraId="2CC22565" w14:textId="77777777" w:rsidTr="00AE0D2C">
        <w:trPr>
          <w:trHeight w:val="75"/>
        </w:trPr>
        <w:tc>
          <w:tcPr>
            <w:tcW w:w="3510" w:type="dxa"/>
            <w:shd w:val="clear" w:color="auto" w:fill="D6DCF0" w:themeFill="accent1" w:themeFillTint="33"/>
          </w:tcPr>
          <w:p w14:paraId="2CC22561"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CC22562" w14:textId="77777777" w:rsidR="009706DD" w:rsidRPr="00AC6F36" w:rsidRDefault="00E66D05" w:rsidP="00AE0D2C">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b/>
                <w:sz w:val="20"/>
                <w:szCs w:val="20"/>
              </w:rPr>
              <w:t xml:space="preserve"> </w:t>
            </w:r>
            <w:r w:rsidR="009706DD" w:rsidRPr="00AC6F36">
              <w:rPr>
                <w:rFonts w:ascii="Arial" w:hAnsi="Arial" w:cs="Arial"/>
                <w:sz w:val="20"/>
                <w:szCs w:val="20"/>
              </w:rPr>
              <w:t>Xoserve</w:t>
            </w:r>
          </w:p>
          <w:p w14:paraId="2CC22563" w14:textId="77777777" w:rsidR="009706DD" w:rsidRPr="00AC6F36" w:rsidRDefault="00E66D05" w:rsidP="00AE0D2C">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External Customer </w:t>
            </w:r>
          </w:p>
          <w:p w14:paraId="2CC22564" w14:textId="77777777" w:rsidR="009706DD" w:rsidRPr="00AC6F36" w:rsidRDefault="00E66D05" w:rsidP="00AE0D2C">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Both Xoserve and External Customer</w:t>
            </w:r>
          </w:p>
        </w:tc>
      </w:tr>
      <w:tr w:rsidR="009706DD" w:rsidRPr="00611C25" w14:paraId="2CC22568" w14:textId="77777777" w:rsidTr="00AE0D2C">
        <w:trPr>
          <w:trHeight w:val="75"/>
        </w:trPr>
        <w:tc>
          <w:tcPr>
            <w:tcW w:w="3510" w:type="dxa"/>
            <w:shd w:val="clear" w:color="auto" w:fill="D6DCF0" w:themeFill="accent1" w:themeFillTint="33"/>
          </w:tcPr>
          <w:p w14:paraId="2CC22566"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CC22567" w14:textId="77777777" w:rsidR="009706DD" w:rsidRPr="005433F6" w:rsidRDefault="009706DD" w:rsidP="00AE0D2C">
            <w:pPr>
              <w:rPr>
                <w:rFonts w:ascii="Arial" w:hAnsi="Arial" w:cs="Arial"/>
                <w:sz w:val="20"/>
                <w:szCs w:val="20"/>
              </w:rPr>
            </w:pPr>
            <w:r w:rsidRPr="005433F6">
              <w:rPr>
                <w:rFonts w:ascii="Arial" w:hAnsi="Arial" w:cs="Arial"/>
                <w:color w:val="000000" w:themeColor="text1"/>
                <w:sz w:val="20"/>
                <w:szCs w:val="20"/>
              </w:rPr>
              <w:t xml:space="preserve"> </w:t>
            </w:r>
          </w:p>
        </w:tc>
      </w:tr>
      <w:tr w:rsidR="009706DD" w:rsidRPr="00611C25" w14:paraId="2CC2256B" w14:textId="77777777" w:rsidTr="00AE0D2C">
        <w:trPr>
          <w:trHeight w:val="75"/>
        </w:trPr>
        <w:tc>
          <w:tcPr>
            <w:tcW w:w="3510" w:type="dxa"/>
            <w:shd w:val="clear" w:color="auto" w:fill="D6DCF0" w:themeFill="accent1" w:themeFillTint="33"/>
          </w:tcPr>
          <w:p w14:paraId="2CC22569" w14:textId="77777777" w:rsidR="009706DD" w:rsidRPr="009D0DF1" w:rsidRDefault="009706DD" w:rsidP="00AE0D2C">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CC2256A" w14:textId="77777777" w:rsidR="009706DD" w:rsidRPr="005433F6" w:rsidRDefault="009706DD" w:rsidP="00AE0D2C">
            <w:pPr>
              <w:rPr>
                <w:rFonts w:ascii="Arial" w:hAnsi="Arial" w:cs="Arial"/>
                <w:b/>
                <w:sz w:val="20"/>
                <w:szCs w:val="20"/>
              </w:rPr>
            </w:pPr>
          </w:p>
        </w:tc>
      </w:tr>
      <w:tr w:rsidR="009706DD" w:rsidRPr="00611C25" w14:paraId="2CC2256E" w14:textId="77777777" w:rsidTr="00AE0D2C">
        <w:trPr>
          <w:trHeight w:val="75"/>
        </w:trPr>
        <w:tc>
          <w:tcPr>
            <w:tcW w:w="3510" w:type="dxa"/>
            <w:shd w:val="clear" w:color="auto" w:fill="D6DCF0" w:themeFill="accent1" w:themeFillTint="33"/>
          </w:tcPr>
          <w:p w14:paraId="2CC2256C" w14:textId="77777777" w:rsidR="009706DD" w:rsidRPr="009D0DF1" w:rsidRDefault="009706DD" w:rsidP="00AE0D2C">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CC2256D" w14:textId="77777777" w:rsidR="009706DD" w:rsidRPr="005433F6" w:rsidRDefault="009706DD" w:rsidP="00AE0D2C">
            <w:pPr>
              <w:rPr>
                <w:rFonts w:ascii="Arial" w:hAnsi="Arial" w:cs="Arial"/>
                <w:sz w:val="20"/>
                <w:szCs w:val="20"/>
              </w:rPr>
            </w:pPr>
            <w:r w:rsidRPr="005433F6">
              <w:rPr>
                <w:rFonts w:ascii="Arial" w:hAnsi="Arial" w:cs="Arial"/>
                <w:sz w:val="20"/>
                <w:szCs w:val="20"/>
              </w:rPr>
              <w:t xml:space="preserve"> </w:t>
            </w:r>
          </w:p>
        </w:tc>
      </w:tr>
      <w:tr w:rsidR="009706DD" w:rsidRPr="00611C25" w14:paraId="2CC22573" w14:textId="77777777" w:rsidTr="00AE0D2C">
        <w:trPr>
          <w:trHeight w:val="75"/>
        </w:trPr>
        <w:tc>
          <w:tcPr>
            <w:tcW w:w="3510" w:type="dxa"/>
            <w:shd w:val="clear" w:color="auto" w:fill="D6DCF0" w:themeFill="accent1" w:themeFillTint="33"/>
          </w:tcPr>
          <w:p w14:paraId="2CC2256F" w14:textId="77777777" w:rsidR="009706DD" w:rsidRPr="00AC6F36" w:rsidRDefault="009706DD" w:rsidP="00AE0D2C">
            <w:pPr>
              <w:rPr>
                <w:rFonts w:ascii="Arial" w:hAnsi="Arial" w:cs="Arial"/>
                <w:b/>
                <w:color w:val="000000" w:themeColor="text1"/>
                <w:sz w:val="20"/>
                <w:szCs w:val="20"/>
              </w:rPr>
            </w:pPr>
            <w:r w:rsidRPr="00AC6F36">
              <w:rPr>
                <w:rFonts w:ascii="Arial" w:hAnsi="Arial" w:cs="Arial"/>
                <w:b/>
                <w:color w:val="000000" w:themeColor="text1"/>
                <w:sz w:val="20"/>
                <w:szCs w:val="20"/>
              </w:rPr>
              <w:lastRenderedPageBreak/>
              <w:t xml:space="preserve">What is the Complexity of the workaround? </w:t>
            </w:r>
          </w:p>
        </w:tc>
        <w:tc>
          <w:tcPr>
            <w:tcW w:w="6663" w:type="dxa"/>
            <w:shd w:val="clear" w:color="auto" w:fill="auto"/>
          </w:tcPr>
          <w:p w14:paraId="2CC22570" w14:textId="77777777" w:rsidR="009706DD" w:rsidRDefault="00E66D05" w:rsidP="00AE0D2C">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Low</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(easy, repetitive, quick task, very little risk of human error)</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p w14:paraId="2CC22571" w14:textId="7F1661B0" w:rsidR="009706DD" w:rsidRDefault="00E66D05" w:rsidP="00AE0D2C">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B51C2">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Medium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(moderate difficult, requires some form of offline calculation, possible risk of human error in determining outcome)</w:t>
            </w:r>
            <w:r w:rsidR="009706DD">
              <w:rPr>
                <w:rFonts w:ascii="Arial" w:hAnsi="Arial" w:cs="Arial"/>
                <w:color w:val="3E5AA8" w:themeColor="accent1"/>
                <w:sz w:val="16"/>
                <w:szCs w:val="16"/>
              </w:rPr>
              <w:t xml:space="preserve"> </w:t>
            </w:r>
          </w:p>
          <w:p w14:paraId="2CC22572" w14:textId="77777777" w:rsidR="009706DD" w:rsidRPr="00AC6F36" w:rsidRDefault="00E66D05" w:rsidP="00AE0D2C">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High</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(complicate task, time consuming, requires specialist resources, high risk of human error in determining outcome)</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tc>
      </w:tr>
      <w:tr w:rsidR="009706DD" w:rsidRPr="00611C25" w14:paraId="2CC22576" w14:textId="77777777" w:rsidTr="00AE0D2C">
        <w:trPr>
          <w:trHeight w:val="75"/>
        </w:trPr>
        <w:tc>
          <w:tcPr>
            <w:tcW w:w="3510" w:type="dxa"/>
            <w:shd w:val="clear" w:color="auto" w:fill="D6DCF0" w:themeFill="accent1" w:themeFillTint="33"/>
          </w:tcPr>
          <w:p w14:paraId="2CC22574" w14:textId="77777777" w:rsidR="009706DD" w:rsidRPr="00456196" w:rsidRDefault="009706DD" w:rsidP="00AE0D2C">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CC22575" w14:textId="6C5861C7" w:rsidR="009706DD" w:rsidRPr="00456196" w:rsidRDefault="000D6F27" w:rsidP="008B51C2">
            <w:pPr>
              <w:rPr>
                <w:rFonts w:ascii="Arial" w:eastAsia="MS Gothic" w:hAnsi="Arial" w:cs="Arial"/>
                <w:color w:val="000000" w:themeColor="text1"/>
                <w:sz w:val="20"/>
                <w:szCs w:val="20"/>
              </w:rPr>
            </w:pPr>
            <w:r>
              <w:rPr>
                <w:rFonts w:ascii="Arial" w:eastAsia="MS Gothic" w:hAnsi="Arial" w:cs="Arial"/>
                <w:color w:val="000000" w:themeColor="text1"/>
                <w:sz w:val="20"/>
                <w:szCs w:val="20"/>
              </w:rPr>
              <w:t>3</w:t>
            </w:r>
            <w:r w:rsidR="008B51C2">
              <w:rPr>
                <w:rFonts w:ascii="Arial" w:eastAsia="MS Gothic" w:hAnsi="Arial" w:cs="Arial"/>
                <w:color w:val="000000" w:themeColor="text1"/>
                <w:sz w:val="20"/>
                <w:szCs w:val="20"/>
              </w:rPr>
              <w:t>2</w:t>
            </w:r>
            <w:r>
              <w:rPr>
                <w:rFonts w:ascii="Arial" w:eastAsia="MS Gothic" w:hAnsi="Arial" w:cs="Arial"/>
                <w:color w:val="000000" w:themeColor="text1"/>
                <w:sz w:val="20"/>
                <w:szCs w:val="20"/>
              </w:rPr>
              <w:t>%</w:t>
            </w:r>
          </w:p>
        </w:tc>
      </w:tr>
    </w:tbl>
    <w:p w14:paraId="2CC22577" w14:textId="77777777" w:rsidR="009706DD" w:rsidRDefault="009706DD" w:rsidP="009706DD">
      <w:pPr>
        <w:rPr>
          <w:rFonts w:asciiTheme="minorHAnsi" w:hAnsiTheme="minorHAnsi" w:cstheme="minorHAnsi"/>
          <w:b/>
        </w:rPr>
      </w:pPr>
    </w:p>
    <w:p w14:paraId="2CC22586" w14:textId="77777777" w:rsidR="009706DD" w:rsidRDefault="009706DD" w:rsidP="006A724E">
      <w:pPr>
        <w:rPr>
          <w:rFonts w:asciiTheme="minorHAnsi" w:hAnsiTheme="minorHAnsi" w:cstheme="minorHAnsi"/>
          <w:b/>
        </w:rPr>
      </w:pPr>
    </w:p>
    <w:p w14:paraId="2CC22587" w14:textId="77777777" w:rsidR="009706DD" w:rsidRDefault="009706DD" w:rsidP="006A724E">
      <w:pPr>
        <w:rPr>
          <w:rFonts w:asciiTheme="minorHAnsi" w:hAnsiTheme="minorHAnsi" w:cstheme="minorHAnsi"/>
          <w:b/>
        </w:rPr>
      </w:pPr>
    </w:p>
    <w:p w14:paraId="2CC22588" w14:textId="77777777" w:rsidR="009706DD" w:rsidRDefault="009706DD" w:rsidP="006A724E">
      <w:pPr>
        <w:rPr>
          <w:rFonts w:asciiTheme="minorHAnsi" w:hAnsiTheme="minorHAnsi" w:cstheme="minorHAnsi"/>
          <w:b/>
        </w:rPr>
      </w:pPr>
    </w:p>
    <w:p w14:paraId="2CC22589" w14:textId="77777777" w:rsidR="009706DD" w:rsidRPr="00611C25" w:rsidRDefault="009706DD" w:rsidP="006A724E">
      <w:pPr>
        <w:rPr>
          <w:rFonts w:asciiTheme="minorHAnsi" w:hAnsiTheme="minorHAnsi" w:cstheme="minorHAnsi"/>
          <w:b/>
        </w:rPr>
      </w:pPr>
    </w:p>
    <w:sectPr w:rsidR="009706DD" w:rsidRPr="00611C25" w:rsidSect="00883321">
      <w:headerReference w:type="even" r:id="rId20"/>
      <w:headerReference w:type="default" r:id="rId21"/>
      <w:headerReference w:type="first" r:id="rId22"/>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3FB7B7" w15:done="0"/>
  <w15:commentEx w15:paraId="5477A2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3FB7B7" w16cid:durableId="1EBB8EAE"/>
  <w16cid:commentId w16cid:paraId="5477A24C" w16cid:durableId="1EBB8F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082C7" w14:textId="77777777" w:rsidR="00AF170C" w:rsidRDefault="00AF170C" w:rsidP="00913EF2">
      <w:pPr>
        <w:spacing w:after="0" w:line="240" w:lineRule="auto"/>
      </w:pPr>
      <w:r>
        <w:separator/>
      </w:r>
    </w:p>
  </w:endnote>
  <w:endnote w:type="continuationSeparator" w:id="0">
    <w:p w14:paraId="0934A7CF" w14:textId="77777777" w:rsidR="00AF170C" w:rsidRDefault="00AF170C"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9CFA6" w14:textId="77777777" w:rsidR="00AF170C" w:rsidRDefault="00AF170C" w:rsidP="00913EF2">
      <w:pPr>
        <w:spacing w:after="0" w:line="240" w:lineRule="auto"/>
      </w:pPr>
      <w:r>
        <w:separator/>
      </w:r>
    </w:p>
  </w:footnote>
  <w:footnote w:type="continuationSeparator" w:id="0">
    <w:p w14:paraId="5E8474F7" w14:textId="77777777" w:rsidR="00AF170C" w:rsidRDefault="00AF170C"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6" w14:textId="77777777" w:rsidR="00AF170C" w:rsidRDefault="00E66D05">
    <w:pPr>
      <w:pStyle w:val="Header"/>
    </w:pPr>
    <w:r>
      <w:rPr>
        <w:noProof/>
        <w:lang w:eastAsia="en-GB"/>
      </w:rPr>
      <w:pict w14:anchorId="2CC22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7" w14:textId="77777777" w:rsidR="00AF170C" w:rsidRDefault="00E66D05">
    <w:pPr>
      <w:pStyle w:val="Header"/>
    </w:pPr>
    <w:r>
      <w:rPr>
        <w:noProof/>
        <w:lang w:eastAsia="en-GB"/>
      </w:rPr>
      <w:pict w14:anchorId="2CC22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8" w14:textId="77777777" w:rsidR="00AF170C" w:rsidRDefault="00E66D05">
    <w:pPr>
      <w:pStyle w:val="Header"/>
    </w:pPr>
    <w:r>
      <w:rPr>
        <w:noProof/>
        <w:lang w:eastAsia="en-GB"/>
      </w:rPr>
      <w:pict w14:anchorId="2CC2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38D"/>
    <w:multiLevelType w:val="hybridMultilevel"/>
    <w:tmpl w:val="A86CD162"/>
    <w:lvl w:ilvl="0" w:tplc="C6F40F7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B2D5EBC"/>
    <w:multiLevelType w:val="hybridMultilevel"/>
    <w:tmpl w:val="1B421C1C"/>
    <w:lvl w:ilvl="0" w:tplc="34D05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04559"/>
    <w:multiLevelType w:val="hybridMultilevel"/>
    <w:tmpl w:val="8264B860"/>
    <w:lvl w:ilvl="0" w:tplc="EC32C5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68F30D1"/>
    <w:multiLevelType w:val="hybridMultilevel"/>
    <w:tmpl w:val="7E20132E"/>
    <w:lvl w:ilvl="0" w:tplc="BD4CC30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FD270C5"/>
    <w:multiLevelType w:val="hybridMultilevel"/>
    <w:tmpl w:val="78DC24B6"/>
    <w:lvl w:ilvl="0" w:tplc="501E285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21CF4608"/>
    <w:multiLevelType w:val="hybridMultilevel"/>
    <w:tmpl w:val="518498D6"/>
    <w:lvl w:ilvl="0" w:tplc="7620477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4025C8"/>
    <w:multiLevelType w:val="hybridMultilevel"/>
    <w:tmpl w:val="E87ECA00"/>
    <w:lvl w:ilvl="0" w:tplc="B4A23F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F870DE"/>
    <w:multiLevelType w:val="hybridMultilevel"/>
    <w:tmpl w:val="B5669D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255526"/>
    <w:multiLevelType w:val="hybridMultilevel"/>
    <w:tmpl w:val="2188BA56"/>
    <w:lvl w:ilvl="0" w:tplc="BA20D6A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C3110CE"/>
    <w:multiLevelType w:val="hybridMultilevel"/>
    <w:tmpl w:val="1646D222"/>
    <w:lvl w:ilvl="0" w:tplc="636824B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E746266"/>
    <w:multiLevelType w:val="hybridMultilevel"/>
    <w:tmpl w:val="BF14E4D0"/>
    <w:lvl w:ilvl="0" w:tplc="34FC22F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EE07760"/>
    <w:multiLevelType w:val="hybridMultilevel"/>
    <w:tmpl w:val="D10423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D54FA0"/>
    <w:multiLevelType w:val="hybridMultilevel"/>
    <w:tmpl w:val="18060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44155C"/>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nsid w:val="3DA93F59"/>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4A8B6B84"/>
    <w:multiLevelType w:val="hybridMultilevel"/>
    <w:tmpl w:val="90DE2C02"/>
    <w:lvl w:ilvl="0" w:tplc="1786E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1474BAE"/>
    <w:multiLevelType w:val="hybridMultilevel"/>
    <w:tmpl w:val="A7DE6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0D5F8E"/>
    <w:multiLevelType w:val="hybridMultilevel"/>
    <w:tmpl w:val="9E30363C"/>
    <w:lvl w:ilvl="0" w:tplc="120A77DE">
      <w:start w:val="1"/>
      <w:numFmt w:val="lowerLetter"/>
      <w:lvlText w:val="%1."/>
      <w:lvlJc w:val="left"/>
      <w:pPr>
        <w:ind w:left="1080" w:hanging="360"/>
      </w:pPr>
      <w:rPr>
        <w:rFonts w:asciiTheme="minorHAnsi" w:hAnsiTheme="minorHAnsi"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215020"/>
    <w:multiLevelType w:val="hybridMultilevel"/>
    <w:tmpl w:val="B736266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68F2E33"/>
    <w:multiLevelType w:val="hybridMultilevel"/>
    <w:tmpl w:val="4876262A"/>
    <w:lvl w:ilvl="0" w:tplc="BF34D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D741A3A"/>
    <w:multiLevelType w:val="hybridMultilevel"/>
    <w:tmpl w:val="2124E18E"/>
    <w:lvl w:ilvl="0" w:tplc="75C8E29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21"/>
  </w:num>
  <w:num w:numId="3">
    <w:abstractNumId w:val="9"/>
  </w:num>
  <w:num w:numId="4">
    <w:abstractNumId w:val="24"/>
  </w:num>
  <w:num w:numId="5">
    <w:abstractNumId w:val="23"/>
  </w:num>
  <w:num w:numId="6">
    <w:abstractNumId w:val="25"/>
  </w:num>
  <w:num w:numId="7">
    <w:abstractNumId w:val="2"/>
  </w:num>
  <w:num w:numId="8">
    <w:abstractNumId w:val="17"/>
  </w:num>
  <w:num w:numId="9">
    <w:abstractNumId w:val="17"/>
  </w:num>
  <w:num w:numId="10">
    <w:abstractNumId w:val="16"/>
  </w:num>
  <w:num w:numId="11">
    <w:abstractNumId w:val="19"/>
  </w:num>
  <w:num w:numId="12">
    <w:abstractNumId w:val="3"/>
  </w:num>
  <w:num w:numId="13">
    <w:abstractNumId w:val="14"/>
  </w:num>
  <w:num w:numId="14">
    <w:abstractNumId w:val="8"/>
  </w:num>
  <w:num w:numId="15">
    <w:abstractNumId w:val="26"/>
  </w:num>
  <w:num w:numId="16">
    <w:abstractNumId w:val="15"/>
  </w:num>
  <w:num w:numId="17">
    <w:abstractNumId w:val="20"/>
  </w:num>
  <w:num w:numId="18">
    <w:abstractNumId w:val="18"/>
  </w:num>
  <w:num w:numId="19">
    <w:abstractNumId w:val="12"/>
  </w:num>
  <w:num w:numId="20">
    <w:abstractNumId w:val="22"/>
  </w:num>
  <w:num w:numId="21">
    <w:abstractNumId w:val="1"/>
  </w:num>
  <w:num w:numId="22">
    <w:abstractNumId w:val="27"/>
  </w:num>
  <w:num w:numId="23">
    <w:abstractNumId w:val="10"/>
  </w:num>
  <w:num w:numId="24">
    <w:abstractNumId w:val="13"/>
  </w:num>
  <w:num w:numId="25">
    <w:abstractNumId w:val="4"/>
  </w:num>
  <w:num w:numId="26">
    <w:abstractNumId w:val="6"/>
  </w:num>
  <w:num w:numId="27">
    <w:abstractNumId w:val="11"/>
  </w:num>
  <w:num w:numId="28">
    <w:abstractNumId w:val="0"/>
  </w:num>
  <w:num w:numId="2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irsty">
    <w15:presenceInfo w15:providerId="AD" w15:userId="S-1-5-21-1829976490-38137488-3687828710-107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35DBD"/>
    <w:rsid w:val="000372D3"/>
    <w:rsid w:val="00037934"/>
    <w:rsid w:val="000615F3"/>
    <w:rsid w:val="00066BCA"/>
    <w:rsid w:val="00093D9D"/>
    <w:rsid w:val="000A2BDC"/>
    <w:rsid w:val="000C79EE"/>
    <w:rsid w:val="000D66D3"/>
    <w:rsid w:val="000D6F27"/>
    <w:rsid w:val="000E3D49"/>
    <w:rsid w:val="00116D63"/>
    <w:rsid w:val="001232E4"/>
    <w:rsid w:val="00124ED2"/>
    <w:rsid w:val="00126E75"/>
    <w:rsid w:val="00136994"/>
    <w:rsid w:val="001370ED"/>
    <w:rsid w:val="00146769"/>
    <w:rsid w:val="00160739"/>
    <w:rsid w:val="00184C99"/>
    <w:rsid w:val="00186FB8"/>
    <w:rsid w:val="00192B0D"/>
    <w:rsid w:val="001A44C6"/>
    <w:rsid w:val="001A7784"/>
    <w:rsid w:val="002000D2"/>
    <w:rsid w:val="00214089"/>
    <w:rsid w:val="00222760"/>
    <w:rsid w:val="002260EF"/>
    <w:rsid w:val="002427E0"/>
    <w:rsid w:val="00257725"/>
    <w:rsid w:val="002708FB"/>
    <w:rsid w:val="00287FBD"/>
    <w:rsid w:val="002A2454"/>
    <w:rsid w:val="002B5CD2"/>
    <w:rsid w:val="002D467C"/>
    <w:rsid w:val="002E1E45"/>
    <w:rsid w:val="002E2C40"/>
    <w:rsid w:val="00332990"/>
    <w:rsid w:val="00334173"/>
    <w:rsid w:val="003612A8"/>
    <w:rsid w:val="00384341"/>
    <w:rsid w:val="003B40D3"/>
    <w:rsid w:val="003C1C84"/>
    <w:rsid w:val="003C3FD8"/>
    <w:rsid w:val="003C63DC"/>
    <w:rsid w:val="003D19E9"/>
    <w:rsid w:val="003D4B81"/>
    <w:rsid w:val="003E4B7C"/>
    <w:rsid w:val="003E75ED"/>
    <w:rsid w:val="003F0BC0"/>
    <w:rsid w:val="00403557"/>
    <w:rsid w:val="00407672"/>
    <w:rsid w:val="00441602"/>
    <w:rsid w:val="00456196"/>
    <w:rsid w:val="00484252"/>
    <w:rsid w:val="00486E39"/>
    <w:rsid w:val="004872D4"/>
    <w:rsid w:val="004935D2"/>
    <w:rsid w:val="0049471D"/>
    <w:rsid w:val="004A7445"/>
    <w:rsid w:val="004B5D4B"/>
    <w:rsid w:val="004C468E"/>
    <w:rsid w:val="004D70B6"/>
    <w:rsid w:val="004D7946"/>
    <w:rsid w:val="004E7EC9"/>
    <w:rsid w:val="004F2636"/>
    <w:rsid w:val="004F5B68"/>
    <w:rsid w:val="005036C4"/>
    <w:rsid w:val="00530351"/>
    <w:rsid w:val="005433F6"/>
    <w:rsid w:val="005448E9"/>
    <w:rsid w:val="00581B67"/>
    <w:rsid w:val="0058445E"/>
    <w:rsid w:val="00590A4B"/>
    <w:rsid w:val="00593D0C"/>
    <w:rsid w:val="005C6523"/>
    <w:rsid w:val="005D3A53"/>
    <w:rsid w:val="005D5010"/>
    <w:rsid w:val="005D6962"/>
    <w:rsid w:val="005E360B"/>
    <w:rsid w:val="005E49D5"/>
    <w:rsid w:val="005F0DDF"/>
    <w:rsid w:val="005F23B2"/>
    <w:rsid w:val="005F2C1E"/>
    <w:rsid w:val="005F42BF"/>
    <w:rsid w:val="00611C25"/>
    <w:rsid w:val="00615A1F"/>
    <w:rsid w:val="006174E2"/>
    <w:rsid w:val="00650BD4"/>
    <w:rsid w:val="00653010"/>
    <w:rsid w:val="006550CC"/>
    <w:rsid w:val="00671608"/>
    <w:rsid w:val="00692EC9"/>
    <w:rsid w:val="00694E1F"/>
    <w:rsid w:val="006A724E"/>
    <w:rsid w:val="006E4337"/>
    <w:rsid w:val="006F6DC7"/>
    <w:rsid w:val="00703D81"/>
    <w:rsid w:val="00703E45"/>
    <w:rsid w:val="007066F4"/>
    <w:rsid w:val="00706933"/>
    <w:rsid w:val="007555DA"/>
    <w:rsid w:val="00763AA0"/>
    <w:rsid w:val="0079225D"/>
    <w:rsid w:val="007A30C3"/>
    <w:rsid w:val="007A4A91"/>
    <w:rsid w:val="007B4360"/>
    <w:rsid w:val="007C5A34"/>
    <w:rsid w:val="007D7EAF"/>
    <w:rsid w:val="007F0246"/>
    <w:rsid w:val="0081378C"/>
    <w:rsid w:val="00816C17"/>
    <w:rsid w:val="00822CEC"/>
    <w:rsid w:val="00831A0E"/>
    <w:rsid w:val="00831BA8"/>
    <w:rsid w:val="00835814"/>
    <w:rsid w:val="0085150E"/>
    <w:rsid w:val="00866FA7"/>
    <w:rsid w:val="00883321"/>
    <w:rsid w:val="008921BB"/>
    <w:rsid w:val="008A5414"/>
    <w:rsid w:val="008B51C2"/>
    <w:rsid w:val="008D217D"/>
    <w:rsid w:val="008D4B55"/>
    <w:rsid w:val="008E3A3A"/>
    <w:rsid w:val="00913EF2"/>
    <w:rsid w:val="00941F6A"/>
    <w:rsid w:val="009467C4"/>
    <w:rsid w:val="0095110A"/>
    <w:rsid w:val="009706DD"/>
    <w:rsid w:val="00991C15"/>
    <w:rsid w:val="009B0C30"/>
    <w:rsid w:val="009B32F3"/>
    <w:rsid w:val="009C272A"/>
    <w:rsid w:val="009C466D"/>
    <w:rsid w:val="009D0DF1"/>
    <w:rsid w:val="009D753F"/>
    <w:rsid w:val="009E365D"/>
    <w:rsid w:val="009F4122"/>
    <w:rsid w:val="00A0582D"/>
    <w:rsid w:val="00A1080B"/>
    <w:rsid w:val="00A20C75"/>
    <w:rsid w:val="00A260B0"/>
    <w:rsid w:val="00A577DA"/>
    <w:rsid w:val="00A74C4A"/>
    <w:rsid w:val="00AA05E0"/>
    <w:rsid w:val="00AC1293"/>
    <w:rsid w:val="00AC1AA5"/>
    <w:rsid w:val="00AC2008"/>
    <w:rsid w:val="00AC5A48"/>
    <w:rsid w:val="00AC6F36"/>
    <w:rsid w:val="00AD6B73"/>
    <w:rsid w:val="00AE0D2C"/>
    <w:rsid w:val="00AE75F1"/>
    <w:rsid w:val="00AF170C"/>
    <w:rsid w:val="00B10D89"/>
    <w:rsid w:val="00B312C2"/>
    <w:rsid w:val="00B72A9D"/>
    <w:rsid w:val="00B82D55"/>
    <w:rsid w:val="00B82DD8"/>
    <w:rsid w:val="00BB5A00"/>
    <w:rsid w:val="00BC0814"/>
    <w:rsid w:val="00C07FCB"/>
    <w:rsid w:val="00C139BC"/>
    <w:rsid w:val="00C15E8B"/>
    <w:rsid w:val="00C263C7"/>
    <w:rsid w:val="00C26924"/>
    <w:rsid w:val="00C34C4F"/>
    <w:rsid w:val="00C51D0F"/>
    <w:rsid w:val="00C553A7"/>
    <w:rsid w:val="00C90516"/>
    <w:rsid w:val="00CE0B47"/>
    <w:rsid w:val="00CE22E3"/>
    <w:rsid w:val="00CF4E06"/>
    <w:rsid w:val="00D0145E"/>
    <w:rsid w:val="00D22D52"/>
    <w:rsid w:val="00D50E9A"/>
    <w:rsid w:val="00D5333F"/>
    <w:rsid w:val="00D57062"/>
    <w:rsid w:val="00D67EFF"/>
    <w:rsid w:val="00D953A9"/>
    <w:rsid w:val="00DC6B95"/>
    <w:rsid w:val="00DD3219"/>
    <w:rsid w:val="00DD59C5"/>
    <w:rsid w:val="00DD6D5F"/>
    <w:rsid w:val="00DE2B5B"/>
    <w:rsid w:val="00DF1FFD"/>
    <w:rsid w:val="00E0638B"/>
    <w:rsid w:val="00E45364"/>
    <w:rsid w:val="00E66D05"/>
    <w:rsid w:val="00E864BE"/>
    <w:rsid w:val="00E8653F"/>
    <w:rsid w:val="00E93618"/>
    <w:rsid w:val="00EA3B18"/>
    <w:rsid w:val="00ED63F4"/>
    <w:rsid w:val="00EF5FD7"/>
    <w:rsid w:val="00F00625"/>
    <w:rsid w:val="00F076FA"/>
    <w:rsid w:val="00F105D9"/>
    <w:rsid w:val="00F13926"/>
    <w:rsid w:val="00F17027"/>
    <w:rsid w:val="00F52A52"/>
    <w:rsid w:val="00F52FAE"/>
    <w:rsid w:val="00F95155"/>
    <w:rsid w:val="00F95300"/>
    <w:rsid w:val="00FC3EB7"/>
    <w:rsid w:val="00FC5730"/>
    <w:rsid w:val="00FD6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2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87649179">
      <w:bodyDiv w:val="1"/>
      <w:marLeft w:val="0"/>
      <w:marRight w:val="0"/>
      <w:marTop w:val="0"/>
      <w:marBottom w:val="0"/>
      <w:divBdr>
        <w:top w:val="none" w:sz="0" w:space="0" w:color="auto"/>
        <w:left w:val="none" w:sz="0" w:space="0" w:color="auto"/>
        <w:bottom w:val="none" w:sz="0" w:space="0" w:color="auto"/>
        <w:right w:val="none" w:sz="0" w:space="0" w:color="auto"/>
      </w:divBdr>
    </w:div>
    <w:div w:id="740761611">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00446567">
      <w:bodyDiv w:val="1"/>
      <w:marLeft w:val="0"/>
      <w:marRight w:val="0"/>
      <w:marTop w:val="0"/>
      <w:marBottom w:val="0"/>
      <w:divBdr>
        <w:top w:val="none" w:sz="0" w:space="0" w:color="auto"/>
        <w:left w:val="none" w:sz="0" w:space="0" w:color="auto"/>
        <w:bottom w:val="none" w:sz="0" w:space="0" w:color="auto"/>
        <w:right w:val="none" w:sz="0" w:space="0" w:color="auto"/>
      </w:divBdr>
    </w:div>
    <w:div w:id="1648510347">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26947961">
      <w:bodyDiv w:val="1"/>
      <w:marLeft w:val="0"/>
      <w:marRight w:val="0"/>
      <w:marTop w:val="0"/>
      <w:marBottom w:val="0"/>
      <w:divBdr>
        <w:top w:val="none" w:sz="0" w:space="0" w:color="auto"/>
        <w:left w:val="none" w:sz="0" w:space="0" w:color="auto"/>
        <w:bottom w:val="none" w:sz="0" w:space="0" w:color="auto"/>
        <w:right w:val="none" w:sz="0" w:space="0" w:color="auto"/>
      </w:divBdr>
    </w:div>
    <w:div w:id="1747411780">
      <w:bodyDiv w:val="1"/>
      <w:marLeft w:val="0"/>
      <w:marRight w:val="0"/>
      <w:marTop w:val="0"/>
      <w:marBottom w:val="0"/>
      <w:divBdr>
        <w:top w:val="none" w:sz="0" w:space="0" w:color="auto"/>
        <w:left w:val="none" w:sz="0" w:space="0" w:color="auto"/>
        <w:bottom w:val="none" w:sz="0" w:space="0" w:color="auto"/>
        <w:right w:val="none" w:sz="0" w:space="0" w:color="auto"/>
      </w:divBdr>
    </w:div>
    <w:div w:id="189589668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ichard.Pomroy@wwutilities.co.uk" TargetMode="External"/><Relationship Id="rId18" Type="http://schemas.openxmlformats.org/officeDocument/2006/relationships/hyperlink" Target="mailto:Alison.Davies@wwutilities.co.uk"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ul.Orsler@xoserve.com" TargetMode="External"/><Relationship Id="rId22" Type="http://schemas.openxmlformats.org/officeDocument/2006/relationships/header" Target="header3.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21CC2-EC5C-4B1A-88F6-7A36BE9AC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schemas.microsoft.com/office/2006/documentManagement/types"/>
    <ds:schemaRef ds:uri="http://schemas.microsoft.com/office/infopath/2007/PartnerControls"/>
    <ds:schemaRef ds:uri="http://purl.org/dc/terms/"/>
    <ds:schemaRef ds:uri="a8d00b61-02e3-4ab5-b77b-0ca9e0a046b4"/>
    <ds:schemaRef ds:uri="http://www.w3.org/XML/1998/namespace"/>
    <ds:schemaRef ds:uri="http://purl.org/dc/elements/1.1/"/>
    <ds:schemaRef ds:uri="http://schemas.openxmlformats.org/package/2006/metadata/core-properties"/>
    <ds:schemaRef ds:uri="64e0fceb-84a8-442e-b1e6-39fc5bdeafd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B5AC41B6-605D-4D78-AA52-52311403D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3547</Words>
  <Characters>20221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2018-10-12T18:39:00Z</dcterms:created>
  <dcterms:modified xsi:type="dcterms:W3CDTF">2018-10-12T18:39:00Z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664832bb-e5df-4baa-8878-e5e20a2bb0a5</vt:lpwstr>
  </property>
  <property fmtid="{D5CDD505-2E9C-101B-9397-08002B2CF9AE}" pid="4" name="_AdHocReviewCycleID">
    <vt:i4>543938232</vt:i4>
  </property>
  <property fmtid="{D5CDD505-2E9C-101B-9397-08002B2CF9AE}" pid="5" name="_NewReviewCycle">
    <vt:lpwstr/>
  </property>
  <property fmtid="{D5CDD505-2E9C-101B-9397-08002B2CF9AE}" pid="6" name="_EmailSubject">
    <vt:lpwstr>Change Proposal for Section 4 of the Post Solution Review Agenda </vt:lpwstr>
  </property>
  <property fmtid="{D5CDD505-2E9C-101B-9397-08002B2CF9AE}" pid="7" name="_AuthorEmail">
    <vt:lpwstr>Richard.Johnson@Xoserve.com</vt:lpwstr>
  </property>
  <property fmtid="{D5CDD505-2E9C-101B-9397-08002B2CF9AE}" pid="8" name="_AuthorEmailDisplayName">
    <vt:lpwstr>Johnson, Richard</vt:lpwstr>
  </property>
  <property fmtid="{D5CDD505-2E9C-101B-9397-08002B2CF9AE}" pid="9" name="_PreviousAdHocReviewCycleID">
    <vt:i4>-744334512</vt:i4>
  </property>
  <property fmtid="{D5CDD505-2E9C-101B-9397-08002B2CF9AE}" pid="10" name="_ReviewingToolsShownOnce">
    <vt:lpwstr/>
  </property>
</Properties>
</file>