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8588"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665AA142" wp14:editId="3DE9423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9820D" w14:textId="77777777" w:rsidR="005F01D1" w:rsidRDefault="005F01D1" w:rsidP="00146769">
      <w:pPr>
        <w:spacing w:after="0" w:line="240" w:lineRule="auto"/>
        <w:jc w:val="center"/>
        <w:rPr>
          <w:rFonts w:asciiTheme="majorHAnsi" w:hAnsiTheme="majorHAnsi" w:cstheme="majorHAnsi"/>
          <w:b/>
          <w:color w:val="3E5AA8"/>
          <w:sz w:val="60"/>
          <w:szCs w:val="60"/>
        </w:rPr>
      </w:pPr>
    </w:p>
    <w:p w14:paraId="766F3025"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296EC5C"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C51C9A">
        <w:rPr>
          <w:rFonts w:cs="Arial"/>
          <w:b/>
          <w:color w:val="3E5AA8" w:themeColor="accent1"/>
          <w:sz w:val="22"/>
          <w:szCs w:val="22"/>
        </w:rPr>
        <w:t>XRN4772</w:t>
      </w:r>
    </w:p>
    <w:p w14:paraId="12F65513"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89EC8CC" wp14:editId="3E89FB2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0F2A709A"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4E74ADC1" wp14:editId="6D3AB3D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717D456" w14:textId="77777777" w:rsidTr="00D20DD4">
        <w:tc>
          <w:tcPr>
            <w:tcW w:w="5000" w:type="pct"/>
            <w:gridSpan w:val="3"/>
            <w:shd w:val="clear" w:color="auto" w:fill="FCB556"/>
          </w:tcPr>
          <w:p w14:paraId="6A2E8E59"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211B0C9" w14:textId="77777777" w:rsidTr="0037153A">
        <w:tc>
          <w:tcPr>
            <w:tcW w:w="1734" w:type="pct"/>
            <w:shd w:val="clear" w:color="auto" w:fill="FCB556"/>
          </w:tcPr>
          <w:p w14:paraId="08399F38"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59DCEC2" w14:textId="77777777" w:rsidR="006A724E" w:rsidRPr="00683A0C" w:rsidRDefault="009334B2" w:rsidP="00BB5A00">
            <w:pPr>
              <w:rPr>
                <w:rFonts w:ascii="Arial" w:hAnsi="Arial" w:cs="Arial"/>
                <w:sz w:val="20"/>
                <w:szCs w:val="16"/>
              </w:rPr>
            </w:pPr>
            <w:r>
              <w:rPr>
                <w:rFonts w:ascii="Arial" w:hAnsi="Arial" w:cs="Arial"/>
                <w:sz w:val="20"/>
                <w:szCs w:val="16"/>
              </w:rPr>
              <w:t>Composite Weather Variable</w:t>
            </w:r>
            <w:r w:rsidR="004F3DCD">
              <w:rPr>
                <w:rFonts w:ascii="Arial" w:hAnsi="Arial" w:cs="Arial"/>
                <w:sz w:val="20"/>
                <w:szCs w:val="16"/>
              </w:rPr>
              <w:t xml:space="preserve"> (CWV) Improvements </w:t>
            </w:r>
            <w:r>
              <w:rPr>
                <w:rFonts w:ascii="Arial" w:hAnsi="Arial" w:cs="Arial"/>
                <w:sz w:val="20"/>
                <w:szCs w:val="16"/>
              </w:rPr>
              <w:t xml:space="preserve"> </w:t>
            </w:r>
          </w:p>
        </w:tc>
      </w:tr>
      <w:tr w:rsidR="006A724E" w:rsidRPr="00683A0C" w14:paraId="2156FFD0" w14:textId="77777777" w:rsidTr="0037153A">
        <w:tc>
          <w:tcPr>
            <w:tcW w:w="1734" w:type="pct"/>
            <w:shd w:val="clear" w:color="auto" w:fill="FCB556"/>
          </w:tcPr>
          <w:p w14:paraId="6BB7CD5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54E210F" w14:textId="77777777" w:rsidR="006A724E" w:rsidRPr="00683A0C" w:rsidRDefault="009334B2" w:rsidP="00BB5A00">
            <w:pPr>
              <w:rPr>
                <w:rFonts w:ascii="Arial" w:hAnsi="Arial" w:cs="Arial"/>
                <w:sz w:val="20"/>
                <w:szCs w:val="16"/>
              </w:rPr>
            </w:pPr>
            <w:r>
              <w:rPr>
                <w:rFonts w:ascii="Arial" w:hAnsi="Arial" w:cs="Arial"/>
                <w:sz w:val="20"/>
                <w:szCs w:val="16"/>
              </w:rPr>
              <w:t>25 September 2018</w:t>
            </w:r>
          </w:p>
        </w:tc>
      </w:tr>
      <w:tr w:rsidR="006A724E" w:rsidRPr="00683A0C" w14:paraId="7FDA7E36" w14:textId="77777777" w:rsidTr="0037153A">
        <w:tc>
          <w:tcPr>
            <w:tcW w:w="1734" w:type="pct"/>
            <w:shd w:val="clear" w:color="auto" w:fill="FCB556"/>
          </w:tcPr>
          <w:p w14:paraId="21A08D5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75B97C7" w14:textId="77777777" w:rsidR="006A724E" w:rsidRPr="00683A0C" w:rsidRDefault="009334B2" w:rsidP="00BB5A00">
            <w:pPr>
              <w:rPr>
                <w:rFonts w:ascii="Arial" w:hAnsi="Arial" w:cs="Arial"/>
                <w:sz w:val="20"/>
                <w:szCs w:val="16"/>
              </w:rPr>
            </w:pPr>
            <w:r>
              <w:rPr>
                <w:rFonts w:ascii="Arial" w:hAnsi="Arial" w:cs="Arial"/>
                <w:sz w:val="20"/>
                <w:szCs w:val="16"/>
              </w:rPr>
              <w:t>E.ON</w:t>
            </w:r>
          </w:p>
        </w:tc>
      </w:tr>
      <w:tr w:rsidR="006A724E" w:rsidRPr="00683A0C" w14:paraId="7F940714" w14:textId="77777777" w:rsidTr="0037153A">
        <w:tc>
          <w:tcPr>
            <w:tcW w:w="1734" w:type="pct"/>
            <w:tcBorders>
              <w:bottom w:val="single" w:sz="4" w:space="0" w:color="auto"/>
            </w:tcBorders>
            <w:shd w:val="clear" w:color="auto" w:fill="FCB556"/>
          </w:tcPr>
          <w:p w14:paraId="7C28E469"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47CF87A8" w14:textId="77777777" w:rsidR="006A724E" w:rsidRPr="00683A0C" w:rsidRDefault="009334B2" w:rsidP="00BB5A00">
            <w:pPr>
              <w:rPr>
                <w:rFonts w:ascii="Arial" w:hAnsi="Arial" w:cs="Arial"/>
                <w:sz w:val="20"/>
                <w:szCs w:val="16"/>
              </w:rPr>
            </w:pPr>
            <w:r>
              <w:rPr>
                <w:rFonts w:ascii="Arial" w:hAnsi="Arial" w:cs="Arial"/>
                <w:sz w:val="20"/>
                <w:szCs w:val="16"/>
              </w:rPr>
              <w:t xml:space="preserve">Kirsty Dudley / </w:t>
            </w:r>
            <w:proofErr w:type="spellStart"/>
            <w:r>
              <w:rPr>
                <w:rFonts w:ascii="Arial" w:hAnsi="Arial" w:cs="Arial"/>
                <w:sz w:val="20"/>
                <w:szCs w:val="16"/>
              </w:rPr>
              <w:t>Sallyann</w:t>
            </w:r>
            <w:proofErr w:type="spellEnd"/>
            <w:r>
              <w:rPr>
                <w:rFonts w:ascii="Arial" w:hAnsi="Arial" w:cs="Arial"/>
                <w:sz w:val="20"/>
                <w:szCs w:val="16"/>
              </w:rPr>
              <w:t xml:space="preserve"> Blackett</w:t>
            </w:r>
          </w:p>
        </w:tc>
      </w:tr>
      <w:tr w:rsidR="006A724E" w:rsidRPr="00683A0C" w14:paraId="55ED6F93" w14:textId="77777777" w:rsidTr="0037153A">
        <w:tc>
          <w:tcPr>
            <w:tcW w:w="1734" w:type="pct"/>
            <w:tcBorders>
              <w:bottom w:val="single" w:sz="4" w:space="0" w:color="auto"/>
            </w:tcBorders>
            <w:shd w:val="clear" w:color="auto" w:fill="FCB556"/>
          </w:tcPr>
          <w:p w14:paraId="6CE07C4E"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7B0DA7DB" w14:textId="77777777" w:rsidR="006A724E" w:rsidRPr="00683A0C" w:rsidRDefault="009334B2" w:rsidP="00BB5A00">
            <w:pPr>
              <w:rPr>
                <w:rFonts w:ascii="Arial" w:hAnsi="Arial" w:cs="Arial"/>
                <w:sz w:val="20"/>
                <w:szCs w:val="16"/>
              </w:rPr>
            </w:pPr>
            <w:r>
              <w:rPr>
                <w:rFonts w:ascii="Arial" w:hAnsi="Arial" w:cs="Arial"/>
                <w:sz w:val="20"/>
                <w:szCs w:val="16"/>
              </w:rPr>
              <w:t xml:space="preserve">Kirsty.Dudley@eonenergy.com </w:t>
            </w:r>
          </w:p>
        </w:tc>
      </w:tr>
      <w:tr w:rsidR="006A724E" w:rsidRPr="00683A0C" w14:paraId="2FD1499D" w14:textId="77777777" w:rsidTr="0037153A">
        <w:tc>
          <w:tcPr>
            <w:tcW w:w="1734" w:type="pct"/>
            <w:tcBorders>
              <w:bottom w:val="single" w:sz="4" w:space="0" w:color="auto"/>
            </w:tcBorders>
            <w:shd w:val="clear" w:color="auto" w:fill="FCB556"/>
          </w:tcPr>
          <w:p w14:paraId="10DE2D5A"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367E8C18" w14:textId="77777777" w:rsidR="006A724E" w:rsidRPr="00683A0C" w:rsidRDefault="00C51C9A" w:rsidP="00BB5A00">
            <w:pPr>
              <w:rPr>
                <w:rFonts w:ascii="Arial" w:hAnsi="Arial" w:cs="Arial"/>
                <w:sz w:val="20"/>
                <w:szCs w:val="16"/>
              </w:rPr>
            </w:pPr>
            <w:r>
              <w:rPr>
                <w:rFonts w:ascii="Arial" w:hAnsi="Arial" w:cs="Arial"/>
                <w:sz w:val="20"/>
                <w:szCs w:val="16"/>
              </w:rPr>
              <w:t>Emma Smith</w:t>
            </w:r>
          </w:p>
        </w:tc>
      </w:tr>
      <w:tr w:rsidR="006A724E" w:rsidRPr="00683A0C" w14:paraId="64D3CF02" w14:textId="77777777" w:rsidTr="0037153A">
        <w:tc>
          <w:tcPr>
            <w:tcW w:w="1734" w:type="pct"/>
            <w:tcBorders>
              <w:bottom w:val="single" w:sz="4" w:space="0" w:color="auto"/>
            </w:tcBorders>
            <w:shd w:val="clear" w:color="auto" w:fill="FCB556"/>
          </w:tcPr>
          <w:p w14:paraId="0B01DE29"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61B4815E" w14:textId="77777777" w:rsidR="006A724E" w:rsidRPr="00683A0C" w:rsidRDefault="00C51C9A" w:rsidP="00BB5A00">
            <w:pPr>
              <w:rPr>
                <w:rFonts w:ascii="Arial" w:hAnsi="Arial" w:cs="Arial"/>
                <w:sz w:val="20"/>
                <w:szCs w:val="16"/>
              </w:rPr>
            </w:pPr>
            <w:r>
              <w:rPr>
                <w:rFonts w:ascii="Arial" w:hAnsi="Arial" w:cs="Arial"/>
                <w:sz w:val="20"/>
                <w:szCs w:val="16"/>
              </w:rPr>
              <w:t>emma.smith@xoserve.com</w:t>
            </w:r>
          </w:p>
        </w:tc>
      </w:tr>
      <w:tr w:rsidR="00AC1AA5" w:rsidRPr="00683A0C" w14:paraId="70095A03" w14:textId="77777777" w:rsidTr="0037153A">
        <w:tc>
          <w:tcPr>
            <w:tcW w:w="1734" w:type="pct"/>
            <w:tcBorders>
              <w:bottom w:val="single" w:sz="4" w:space="0" w:color="auto"/>
            </w:tcBorders>
            <w:shd w:val="clear" w:color="auto" w:fill="FCB556"/>
          </w:tcPr>
          <w:p w14:paraId="2CB97417"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61A77391" w14:textId="77777777" w:rsidR="00AC1AA5" w:rsidRPr="00683A0C" w:rsidRDefault="00AC1AA5" w:rsidP="00AC1AA5">
            <w:pPr>
              <w:rPr>
                <w:rFonts w:ascii="Arial" w:hAnsi="Arial" w:cs="Arial"/>
                <w:sz w:val="20"/>
                <w:szCs w:val="16"/>
              </w:rPr>
            </w:pPr>
            <w:r w:rsidRPr="00C63F7C">
              <w:rPr>
                <w:rFonts w:ascii="Arial" w:hAnsi="Arial" w:cs="Arial"/>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t>
            </w:r>
            <w:r w:rsidR="004F14D4" w:rsidRPr="00C63F7C">
              <w:rPr>
                <w:rFonts w:ascii="Arial" w:hAnsi="Arial" w:cs="Arial"/>
                <w:b/>
                <w:sz w:val="20"/>
                <w:szCs w:val="16"/>
              </w:rPr>
              <w:t>With DSG</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p>
        </w:tc>
      </w:tr>
      <w:tr w:rsidR="00AC1AA5" w:rsidRPr="00683A0C" w14:paraId="73B995D9" w14:textId="77777777" w:rsidTr="0037153A">
        <w:tc>
          <w:tcPr>
            <w:tcW w:w="5000" w:type="pct"/>
            <w:gridSpan w:val="3"/>
            <w:shd w:val="clear" w:color="auto" w:fill="FCB556"/>
          </w:tcPr>
          <w:p w14:paraId="31CF2B36"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3231ED88" w14:textId="77777777" w:rsidTr="0037153A">
        <w:tc>
          <w:tcPr>
            <w:tcW w:w="1734" w:type="pct"/>
            <w:tcBorders>
              <w:bottom w:val="single" w:sz="4" w:space="0" w:color="auto"/>
            </w:tcBorders>
            <w:shd w:val="clear" w:color="auto" w:fill="FCB556"/>
          </w:tcPr>
          <w:p w14:paraId="31B6A0DE"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6462204" w14:textId="77777777" w:rsidR="00AC1AA5" w:rsidRPr="00683A0C" w:rsidRDefault="00865CAD"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9334B2">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0B93C43B" w14:textId="77777777" w:rsidR="00AF7AF4" w:rsidRDefault="00865CAD"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3EDBB791" w14:textId="77777777" w:rsidR="00AF7AF4" w:rsidRDefault="00865CAD"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9334B2">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0E1E0EFE" w14:textId="77777777" w:rsidR="00AC1AA5" w:rsidRPr="00683A0C" w:rsidRDefault="00865CAD"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7B9877C1" w14:textId="77777777" w:rsidTr="0037153A">
        <w:tc>
          <w:tcPr>
            <w:tcW w:w="5000" w:type="pct"/>
            <w:gridSpan w:val="3"/>
            <w:shd w:val="clear" w:color="auto" w:fill="FCB556"/>
          </w:tcPr>
          <w:p w14:paraId="40724A48"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3636F4F6" w14:textId="77777777" w:rsidTr="00AC1AA5">
        <w:trPr>
          <w:trHeight w:val="826"/>
        </w:trPr>
        <w:tc>
          <w:tcPr>
            <w:tcW w:w="5000" w:type="pct"/>
            <w:gridSpan w:val="3"/>
            <w:tcBorders>
              <w:bottom w:val="single" w:sz="4" w:space="0" w:color="auto"/>
            </w:tcBorders>
          </w:tcPr>
          <w:p w14:paraId="2217EDE6" w14:textId="77777777" w:rsidR="00B27EB4" w:rsidRDefault="00B27EB4" w:rsidP="00B27EB4">
            <w:pPr>
              <w:spacing w:beforeLines="40" w:before="96" w:afterLines="40" w:after="96"/>
              <w:rPr>
                <w:rFonts w:ascii="Arial" w:hAnsi="Arial" w:cs="Arial"/>
                <w:bCs/>
                <w:iCs/>
                <w:color w:val="000000" w:themeColor="text1"/>
                <w:lang w:val="en-US"/>
              </w:rPr>
            </w:pPr>
            <w:r w:rsidRPr="00453B10">
              <w:rPr>
                <w:rFonts w:ascii="Arial" w:hAnsi="Arial" w:cs="Arial"/>
                <w:bCs/>
                <w:iCs/>
                <w:color w:val="000000" w:themeColor="text1"/>
                <w:lang w:val="en-US"/>
              </w:rPr>
              <w:t xml:space="preserve">Modification </w:t>
            </w:r>
            <w:r>
              <w:rPr>
                <w:rFonts w:ascii="Arial" w:hAnsi="Arial" w:cs="Arial"/>
                <w:bCs/>
                <w:iCs/>
                <w:color w:val="000000" w:themeColor="text1"/>
                <w:lang w:val="en-US"/>
              </w:rPr>
              <w:t xml:space="preserve">0659 is working to add into the UNC two new data items to improve the accuracy of the Composite Weather Variable (CWV) – this XRN is seeking to create the mechanism in which the solar radiation and precipitation values will be loaded into UK Link, the approach taken will be done by the CDSP prior to the data being loaded into Gemini so there will be no Gemini requirements as part of this change. </w:t>
            </w:r>
          </w:p>
          <w:p w14:paraId="0B0E4E4D" w14:textId="77777777" w:rsidR="00B27EB4" w:rsidRDefault="00B27EB4" w:rsidP="00B27EB4">
            <w:pPr>
              <w:spacing w:beforeLines="40" w:before="96" w:afterLines="40" w:after="96"/>
              <w:rPr>
                <w:rFonts w:ascii="Arial" w:hAnsi="Arial" w:cs="Arial"/>
                <w:bCs/>
                <w:iCs/>
                <w:color w:val="000000" w:themeColor="text1"/>
                <w:lang w:val="en-US"/>
              </w:rPr>
            </w:pPr>
          </w:p>
          <w:p w14:paraId="3EDE86DC"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In the UNC Section H the CDSP already has the requirement to make changes as recommended by DESC and therefore we have raised this XRN to run in parallel with modification 0659. This means that all the preparatory work can be completed and the changes can align to the timings required for the 5 year review which the Demand Estimation Sub Committee (DESC) undertakes. </w:t>
            </w:r>
          </w:p>
          <w:p w14:paraId="79E88A2C" w14:textId="77777777" w:rsidR="00B27EB4" w:rsidRDefault="00B27EB4" w:rsidP="00B27EB4">
            <w:pPr>
              <w:spacing w:beforeLines="40" w:before="96" w:afterLines="40" w:after="96"/>
              <w:rPr>
                <w:rFonts w:ascii="Arial" w:hAnsi="Arial" w:cs="Arial"/>
                <w:bCs/>
                <w:iCs/>
                <w:color w:val="000000" w:themeColor="text1"/>
                <w:lang w:val="en-US"/>
              </w:rPr>
            </w:pPr>
          </w:p>
          <w:p w14:paraId="6909BB89"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This XRN is all about the receipt and loading of the new data items, the way in which the data will be incorporated into the methodology will be devised and approved by DESC during their methodology review. As there needs to be pre-work to facilitate the DESC review the changes are to be done in two phases (currently in 1 XRN). </w:t>
            </w:r>
          </w:p>
          <w:p w14:paraId="356C52DB"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Phase 1: 2019 – Preparation to facilitate the 2020 methodology</w:t>
            </w:r>
          </w:p>
          <w:p w14:paraId="17B37E77"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The CDSP will work in an off-line capacity with DESC before </w:t>
            </w:r>
            <w:proofErr w:type="spellStart"/>
            <w:r>
              <w:rPr>
                <w:rFonts w:ascii="Arial" w:hAnsi="Arial" w:cs="Arial"/>
                <w:bCs/>
                <w:iCs/>
                <w:color w:val="000000" w:themeColor="text1"/>
                <w:lang w:val="en-US"/>
              </w:rPr>
              <w:t>finalising</w:t>
            </w:r>
            <w:proofErr w:type="spellEnd"/>
            <w:r>
              <w:rPr>
                <w:rFonts w:ascii="Arial" w:hAnsi="Arial" w:cs="Arial"/>
                <w:bCs/>
                <w:iCs/>
                <w:color w:val="000000" w:themeColor="text1"/>
                <w:lang w:val="en-US"/>
              </w:rPr>
              <w:t xml:space="preserve"> the changes for implementation. The CDSP envisage this to be offline and not to impact core systems but the full ‘capture’ review is required. A data request will go directly to DESC to assist with this. </w:t>
            </w:r>
          </w:p>
          <w:p w14:paraId="5C076C14"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Phase 2: 2020 – the implementation of 2020 methodology changes </w:t>
            </w:r>
          </w:p>
          <w:p w14:paraId="23CA14BB"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Following the 2019 preparatory work – the changes instructed by DESC will be implemented (full scope TBC) but it is envisaged this will require changes to the SAP-ISU system and due to switching and other changes in </w:t>
            </w:r>
            <w:proofErr w:type="gramStart"/>
            <w:r>
              <w:rPr>
                <w:rFonts w:ascii="Arial" w:hAnsi="Arial" w:cs="Arial"/>
                <w:bCs/>
                <w:iCs/>
                <w:color w:val="000000" w:themeColor="text1"/>
                <w:lang w:val="en-US"/>
              </w:rPr>
              <w:t>2020, that</w:t>
            </w:r>
            <w:proofErr w:type="gramEnd"/>
            <w:r>
              <w:rPr>
                <w:rFonts w:ascii="Arial" w:hAnsi="Arial" w:cs="Arial"/>
                <w:bCs/>
                <w:iCs/>
                <w:color w:val="000000" w:themeColor="text1"/>
                <w:lang w:val="en-US"/>
              </w:rPr>
              <w:t xml:space="preserve"> early development and delivery visibility is vital to ensure that it is delivered to the DESC timetable. </w:t>
            </w:r>
          </w:p>
          <w:p w14:paraId="1A8A1F21" w14:textId="77777777" w:rsidR="00B27EB4" w:rsidRDefault="00B27EB4" w:rsidP="00B27EB4">
            <w:pPr>
              <w:spacing w:beforeLines="40" w:before="96" w:afterLines="40" w:after="96"/>
              <w:rPr>
                <w:rFonts w:ascii="Arial" w:hAnsi="Arial" w:cs="Arial"/>
                <w:bCs/>
                <w:iCs/>
                <w:color w:val="000000" w:themeColor="text1"/>
                <w:lang w:val="en-US"/>
              </w:rPr>
            </w:pPr>
          </w:p>
          <w:p w14:paraId="3FD8FC9F"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lastRenderedPageBreak/>
              <w:t>The data is to be captured as the following using existing agreements (as per 0659):</w:t>
            </w:r>
          </w:p>
          <w:p w14:paraId="02602C1E" w14:textId="77777777" w:rsidR="00B27EB4" w:rsidRDefault="00B27EB4" w:rsidP="00B27EB4">
            <w:pPr>
              <w:numPr>
                <w:ilvl w:val="0"/>
                <w:numId w:val="10"/>
              </w:numPr>
              <w:spacing w:before="120" w:after="120" w:line="300" w:lineRule="atLeast"/>
            </w:pPr>
            <w:r w:rsidRPr="00595EAE">
              <w:t>Solar Radiation in j/cm2 for each weather station</w:t>
            </w:r>
            <w:r>
              <w:t xml:space="preserve"> </w:t>
            </w:r>
          </w:p>
          <w:p w14:paraId="3E8931E5" w14:textId="77777777" w:rsidR="00B27EB4" w:rsidRPr="00F63373" w:rsidRDefault="00B27EB4" w:rsidP="00B27EB4">
            <w:pPr>
              <w:pStyle w:val="ListParagraph"/>
              <w:numPr>
                <w:ilvl w:val="0"/>
                <w:numId w:val="10"/>
              </w:numPr>
              <w:spacing w:beforeLines="40" w:before="96" w:afterLines="40" w:after="96"/>
              <w:rPr>
                <w:rFonts w:ascii="Arial" w:hAnsi="Arial" w:cs="Arial"/>
                <w:bCs/>
                <w:iCs/>
                <w:color w:val="000000" w:themeColor="text1"/>
                <w:lang w:val="en-US"/>
              </w:rPr>
            </w:pPr>
            <w:r w:rsidRPr="00F63373">
              <w:t>Precipitation in mm for each weather station</w:t>
            </w:r>
          </w:p>
          <w:p w14:paraId="304C0479" w14:textId="77777777" w:rsidR="00B27EB4" w:rsidRDefault="00B27EB4" w:rsidP="00B27EB4">
            <w:pPr>
              <w:spacing w:beforeLines="40" w:before="96" w:afterLines="40" w:after="96"/>
              <w:rPr>
                <w:rFonts w:cs="Arial"/>
                <w:bCs/>
                <w:iCs/>
                <w:color w:val="000000" w:themeColor="text1"/>
                <w:lang w:val="en-US"/>
              </w:rPr>
            </w:pPr>
          </w:p>
          <w:p w14:paraId="6F545E1C"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Based on the data being provided by the current mechanism for wind speed and temperature (via the GDNs) the expectation is the data could be received on the same flow or a different extract whatever is easiest to facilitate, this change is not seeking to determine how the data is obtained as this discussion is between the CDSP and their current providers (GDNs through their weather contract).</w:t>
            </w:r>
          </w:p>
          <w:p w14:paraId="12AB554E" w14:textId="77777777" w:rsidR="00B27EB4" w:rsidRDefault="00B27EB4" w:rsidP="00B27EB4">
            <w:pPr>
              <w:spacing w:beforeLines="40" w:before="96" w:afterLines="40" w:after="96"/>
              <w:rPr>
                <w:rFonts w:cs="Arial"/>
                <w:bCs/>
                <w:iCs/>
                <w:color w:val="000000" w:themeColor="text1"/>
                <w:lang w:val="en-US"/>
              </w:rPr>
            </w:pPr>
          </w:p>
          <w:p w14:paraId="51F45200"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The high-level requirements (overall – the phase to be determined by DESC and the CDSP) to assist with ‘Capture’:</w:t>
            </w:r>
          </w:p>
          <w:p w14:paraId="24FA9A7A"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If the preference is for the data to be received on the same data flow as current data then the file format will change and changes to reflect the new format will be required.</w:t>
            </w:r>
          </w:p>
          <w:p w14:paraId="3D04F0F2"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If the choice is a second file then the system will need to be able to load and store the associated data items.</w:t>
            </w:r>
          </w:p>
          <w:p w14:paraId="019C375B"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 xml:space="preserve">Ensure that data is loaded and stored in a central location so should DESC make changes in the future the data is accessible without unnecessary delays </w:t>
            </w:r>
          </w:p>
          <w:p w14:paraId="61043D74"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Current data items are set at 2 or 4 hour intervals should the new data items be the same? To allow this change to proceed in tandem with the DESC analysis on the parameters required for CWV calculations without restricting the analysis it is recommended this data is hourly.</w:t>
            </w:r>
          </w:p>
          <w:p w14:paraId="7AB66919"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 xml:space="preserve">Use the new data items as additives rather than amending the charging calculation </w:t>
            </w:r>
          </w:p>
          <w:p w14:paraId="42EAE735"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Ideally obtain historic data back to 1/10/12 for each variable and weather station</w:t>
            </w:r>
          </w:p>
          <w:p w14:paraId="48B4B14C" w14:textId="77777777" w:rsidR="00B27EB4" w:rsidRPr="00453B10" w:rsidRDefault="00B27EB4" w:rsidP="00B27EB4">
            <w:pPr>
              <w:pStyle w:val="ListParagraph"/>
              <w:spacing w:beforeLines="40" w:before="96" w:afterLines="40" w:after="96"/>
              <w:rPr>
                <w:rFonts w:cs="Arial"/>
                <w:bCs/>
                <w:iCs/>
                <w:color w:val="000000" w:themeColor="text1"/>
                <w:lang w:val="en-US"/>
              </w:rPr>
            </w:pPr>
          </w:p>
          <w:p w14:paraId="570290AB"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 xml:space="preserve">Due to the DESC and CDSP timings it is recommended that data for Phase 1 is received no later than April 2019, this is why we have chosen the February major release of 2019, if the CDSP is able to relax the timings but still deliver to DESC the information for the 2020 methodology review then a later date could be suggested at ChMC. </w:t>
            </w:r>
          </w:p>
          <w:p w14:paraId="1874C4B8" w14:textId="77777777" w:rsidR="00B27EB4" w:rsidRDefault="00B27EB4" w:rsidP="00B27EB4">
            <w:pPr>
              <w:spacing w:beforeLines="40" w:before="96" w:afterLines="40" w:after="96"/>
              <w:rPr>
                <w:rFonts w:cs="Arial"/>
                <w:bCs/>
                <w:iCs/>
                <w:color w:val="000000" w:themeColor="text1"/>
                <w:lang w:val="en-US"/>
              </w:rPr>
            </w:pPr>
          </w:p>
          <w:p w14:paraId="52AB7D17" w14:textId="77777777" w:rsidR="00B27EB4" w:rsidRPr="00453B10"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 xml:space="preserve">It is recommended this is first developed by DESC rather than DSG due to the technical nature of the requirements and this XRN will evolve with at DESCs request. </w:t>
            </w:r>
          </w:p>
          <w:p w14:paraId="47A566C4" w14:textId="4285CD0B" w:rsidR="00F63373" w:rsidRPr="00453B10" w:rsidRDefault="00F63373" w:rsidP="00453B10">
            <w:pPr>
              <w:spacing w:beforeLines="40" w:before="96" w:afterLines="40" w:after="96"/>
              <w:rPr>
                <w:rFonts w:cs="Arial"/>
                <w:bCs/>
                <w:iCs/>
                <w:color w:val="000000" w:themeColor="text1"/>
                <w:lang w:val="en-US"/>
              </w:rPr>
            </w:pPr>
            <w:r>
              <w:rPr>
                <w:rFonts w:cs="Arial"/>
                <w:bCs/>
                <w:iCs/>
                <w:color w:val="000000" w:themeColor="text1"/>
                <w:lang w:val="en-US"/>
              </w:rPr>
              <w:t xml:space="preserve"> </w:t>
            </w:r>
          </w:p>
          <w:p w14:paraId="2F644EFC"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70354202" w14:textId="77777777" w:rsidTr="0037153A">
        <w:tc>
          <w:tcPr>
            <w:tcW w:w="1734" w:type="pct"/>
            <w:tcBorders>
              <w:bottom w:val="single" w:sz="4" w:space="0" w:color="auto"/>
            </w:tcBorders>
            <w:shd w:val="clear" w:color="auto" w:fill="FCB556"/>
          </w:tcPr>
          <w:p w14:paraId="75604BEB"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0A4D6C50" w14:textId="77777777" w:rsidR="00AC1AA5" w:rsidRDefault="00F63373" w:rsidP="00AC1AA5">
            <w:pPr>
              <w:rPr>
                <w:rFonts w:ascii="Arial" w:hAnsi="Arial" w:cs="Arial"/>
                <w:b/>
                <w:sz w:val="20"/>
                <w:szCs w:val="16"/>
              </w:rPr>
            </w:pPr>
            <w:r>
              <w:rPr>
                <w:rFonts w:ascii="Arial" w:hAnsi="Arial" w:cs="Arial"/>
                <w:b/>
                <w:sz w:val="20"/>
                <w:szCs w:val="16"/>
              </w:rPr>
              <w:t xml:space="preserve">Phase 1: </w:t>
            </w:r>
            <w:r w:rsidR="00D87612">
              <w:rPr>
                <w:rFonts w:ascii="Arial" w:hAnsi="Arial" w:cs="Arial"/>
                <w:b/>
                <w:sz w:val="20"/>
                <w:szCs w:val="16"/>
              </w:rPr>
              <w:t xml:space="preserve">No later than February 2019 </w:t>
            </w:r>
          </w:p>
          <w:p w14:paraId="5740E8F1" w14:textId="77777777" w:rsidR="00F63373" w:rsidRPr="00683A0C" w:rsidRDefault="00F63373" w:rsidP="00AC1AA5">
            <w:pPr>
              <w:rPr>
                <w:rFonts w:ascii="Arial" w:hAnsi="Arial" w:cs="Arial"/>
                <w:b/>
                <w:sz w:val="20"/>
                <w:szCs w:val="16"/>
              </w:rPr>
            </w:pPr>
            <w:r>
              <w:rPr>
                <w:rFonts w:ascii="Arial" w:hAnsi="Arial" w:cs="Arial"/>
                <w:b/>
                <w:sz w:val="20"/>
                <w:szCs w:val="16"/>
              </w:rPr>
              <w:t xml:space="preserve">Phase 2: No later than October 2020 </w:t>
            </w:r>
          </w:p>
        </w:tc>
      </w:tr>
      <w:tr w:rsidR="00AC1AA5" w:rsidRPr="00683A0C" w14:paraId="5DF295EF" w14:textId="77777777" w:rsidTr="0037153A">
        <w:tc>
          <w:tcPr>
            <w:tcW w:w="1734" w:type="pct"/>
            <w:tcBorders>
              <w:bottom w:val="single" w:sz="4" w:space="0" w:color="auto"/>
            </w:tcBorders>
            <w:shd w:val="clear" w:color="auto" w:fill="FCB556"/>
          </w:tcPr>
          <w:p w14:paraId="46324C79"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2ACA0A4" w14:textId="77777777" w:rsidR="008462A8" w:rsidRPr="00683A0C" w:rsidRDefault="00865CAD"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D87612">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039B6F86" w14:textId="77777777" w:rsidR="008462A8" w:rsidRPr="00683A0C" w:rsidRDefault="00865CAD"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7D122724" w14:textId="77777777" w:rsidR="008462A8" w:rsidRPr="00683A0C" w:rsidRDefault="00865CAD"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3C748A83"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3F1D012D" w14:textId="77777777" w:rsidTr="0037153A">
        <w:tc>
          <w:tcPr>
            <w:tcW w:w="5000" w:type="pct"/>
            <w:gridSpan w:val="3"/>
            <w:tcBorders>
              <w:bottom w:val="single" w:sz="4" w:space="0" w:color="auto"/>
            </w:tcBorders>
            <w:shd w:val="clear" w:color="auto" w:fill="FCB556"/>
          </w:tcPr>
          <w:p w14:paraId="3E6EE391"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704C7D1E" w14:textId="77777777" w:rsidTr="009B3217">
        <w:tc>
          <w:tcPr>
            <w:tcW w:w="2500" w:type="pct"/>
            <w:gridSpan w:val="2"/>
            <w:shd w:val="clear" w:color="auto" w:fill="FCBC55"/>
          </w:tcPr>
          <w:p w14:paraId="56C2EA7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EA9F69B"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9665933"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678B88A" w14:textId="77777777" w:rsidR="009B3217" w:rsidRPr="00D8601B" w:rsidRDefault="00D8601B" w:rsidP="00AC1AA5">
            <w:pPr>
              <w:rPr>
                <w:rFonts w:ascii="Arial" w:hAnsi="Arial" w:cs="Arial"/>
                <w:sz w:val="20"/>
                <w:szCs w:val="16"/>
              </w:rPr>
            </w:pPr>
            <w:r>
              <w:rPr>
                <w:rFonts w:ascii="Arial" w:hAnsi="Arial" w:cs="Arial"/>
                <w:sz w:val="20"/>
                <w:szCs w:val="16"/>
              </w:rPr>
              <w:t xml:space="preserve">The </w:t>
            </w:r>
            <w:proofErr w:type="gramStart"/>
            <w:r>
              <w:rPr>
                <w:rFonts w:ascii="Arial" w:hAnsi="Arial" w:cs="Arial"/>
                <w:sz w:val="20"/>
                <w:szCs w:val="16"/>
              </w:rPr>
              <w:t>inclusion of the new data items into the DESC methodology with increase the accuracy and then reduce</w:t>
            </w:r>
            <w:proofErr w:type="gramEnd"/>
            <w:r>
              <w:rPr>
                <w:rFonts w:ascii="Arial" w:hAnsi="Arial" w:cs="Arial"/>
                <w:sz w:val="20"/>
                <w:szCs w:val="16"/>
              </w:rPr>
              <w:t xml:space="preserve"> volatility. </w:t>
            </w:r>
          </w:p>
        </w:tc>
      </w:tr>
      <w:tr w:rsidR="009B3217" w:rsidRPr="00683A0C" w14:paraId="5D998490" w14:textId="77777777" w:rsidTr="009B3217">
        <w:tc>
          <w:tcPr>
            <w:tcW w:w="2500" w:type="pct"/>
            <w:gridSpan w:val="2"/>
            <w:shd w:val="clear" w:color="auto" w:fill="FCBC55"/>
          </w:tcPr>
          <w:p w14:paraId="4168D2D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D6CA3EB"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7BD96235" w14:textId="77777777" w:rsidR="009B3217" w:rsidRPr="00D8601B" w:rsidRDefault="00D8601B" w:rsidP="00AC1AA5">
            <w:pPr>
              <w:rPr>
                <w:rFonts w:cs="Arial"/>
                <w:sz w:val="20"/>
                <w:szCs w:val="20"/>
              </w:rPr>
            </w:pPr>
            <w:r>
              <w:rPr>
                <w:rFonts w:cs="Arial"/>
                <w:sz w:val="20"/>
                <w:szCs w:val="20"/>
              </w:rPr>
              <w:t xml:space="preserve">Mainly within the 2020 methodology review by DESC but could be recognised sooner depending on system changes applied once the data items have been received and loaded </w:t>
            </w:r>
          </w:p>
        </w:tc>
      </w:tr>
      <w:tr w:rsidR="009B3217" w:rsidRPr="00683A0C" w14:paraId="146A267A" w14:textId="77777777" w:rsidTr="00231D2E">
        <w:tc>
          <w:tcPr>
            <w:tcW w:w="2500" w:type="pct"/>
            <w:gridSpan w:val="2"/>
            <w:tcBorders>
              <w:bottom w:val="single" w:sz="4" w:space="0" w:color="auto"/>
            </w:tcBorders>
            <w:shd w:val="clear" w:color="auto" w:fill="FCBC55"/>
          </w:tcPr>
          <w:p w14:paraId="657F6526"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583EAA" w14:textId="77777777" w:rsidR="009B3217" w:rsidRDefault="009B3217" w:rsidP="009B3217">
            <w:pPr>
              <w:rPr>
                <w:rFonts w:cs="Arial"/>
                <w:b/>
                <w:color w:val="000000" w:themeColor="text1"/>
              </w:rPr>
            </w:pPr>
            <w:r>
              <w:rPr>
                <w:rFonts w:ascii="Arial" w:hAnsi="Arial" w:cs="Arial"/>
                <w:i/>
                <w:color w:val="3E5AA8" w:themeColor="accent1"/>
                <w:sz w:val="16"/>
                <w:szCs w:val="16"/>
              </w:rPr>
              <w:lastRenderedPageBreak/>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B68F41F" w14:textId="77777777" w:rsidR="009B3217" w:rsidRPr="00D8601B" w:rsidRDefault="00D8601B" w:rsidP="00AC1AA5">
            <w:pPr>
              <w:rPr>
                <w:rFonts w:cs="Arial"/>
                <w:sz w:val="20"/>
                <w:szCs w:val="20"/>
              </w:rPr>
            </w:pPr>
            <w:r>
              <w:rPr>
                <w:rFonts w:cs="Arial"/>
                <w:sz w:val="20"/>
                <w:szCs w:val="20"/>
              </w:rPr>
              <w:lastRenderedPageBreak/>
              <w:t xml:space="preserve">There might be overlap with the recommendations </w:t>
            </w:r>
            <w:r>
              <w:rPr>
                <w:rFonts w:cs="Arial"/>
                <w:sz w:val="20"/>
                <w:szCs w:val="20"/>
              </w:rPr>
              <w:lastRenderedPageBreak/>
              <w:t xml:space="preserve">of the UIG Task Force but as part of this XRN there is not expected to be any Gemini changes so the changes will be within UK Link. </w:t>
            </w:r>
          </w:p>
        </w:tc>
      </w:tr>
      <w:tr w:rsidR="00364E7E" w:rsidRPr="00683A0C" w14:paraId="4DDAEB5E" w14:textId="77777777" w:rsidTr="00364E7E">
        <w:tc>
          <w:tcPr>
            <w:tcW w:w="5000" w:type="pct"/>
            <w:gridSpan w:val="3"/>
            <w:tcBorders>
              <w:bottom w:val="single" w:sz="4" w:space="0" w:color="auto"/>
            </w:tcBorders>
            <w:shd w:val="clear" w:color="auto" w:fill="84B8DA"/>
          </w:tcPr>
          <w:p w14:paraId="4752C84C"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50B4EDD" w14:textId="77777777" w:rsidTr="00364E7E">
        <w:tc>
          <w:tcPr>
            <w:tcW w:w="5000" w:type="pct"/>
            <w:gridSpan w:val="3"/>
            <w:tcBorders>
              <w:bottom w:val="single" w:sz="4" w:space="0" w:color="auto"/>
            </w:tcBorders>
            <w:shd w:val="clear" w:color="auto" w:fill="FFFFFF" w:themeFill="background1"/>
          </w:tcPr>
          <w:p w14:paraId="6284543B"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09A04888" w14:textId="77777777" w:rsidR="00364E7E" w:rsidRPr="00683A0C" w:rsidRDefault="00364E7E" w:rsidP="00AC1AA5">
            <w:pPr>
              <w:rPr>
                <w:rFonts w:cs="Arial"/>
                <w:b/>
                <w:szCs w:val="16"/>
              </w:rPr>
            </w:pPr>
          </w:p>
        </w:tc>
      </w:tr>
      <w:tr w:rsidR="00240739" w:rsidRPr="00683A0C" w14:paraId="74C72CC0" w14:textId="77777777" w:rsidTr="00240739">
        <w:tc>
          <w:tcPr>
            <w:tcW w:w="1734" w:type="pct"/>
            <w:tcBorders>
              <w:bottom w:val="single" w:sz="4" w:space="0" w:color="auto"/>
            </w:tcBorders>
            <w:shd w:val="clear" w:color="auto" w:fill="84B8DA"/>
          </w:tcPr>
          <w:p w14:paraId="7DDD5CB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303B7A14"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4B8E0F97" w14:textId="77777777" w:rsidTr="00240739">
        <w:tc>
          <w:tcPr>
            <w:tcW w:w="1734" w:type="pct"/>
            <w:tcBorders>
              <w:bottom w:val="single" w:sz="4" w:space="0" w:color="auto"/>
            </w:tcBorders>
            <w:shd w:val="clear" w:color="auto" w:fill="84B8DA"/>
          </w:tcPr>
          <w:p w14:paraId="180CB9A3"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3B3A6DAB"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D8A70F2" w14:textId="77777777" w:rsidTr="008462A8">
        <w:tc>
          <w:tcPr>
            <w:tcW w:w="5000" w:type="pct"/>
            <w:gridSpan w:val="3"/>
            <w:tcBorders>
              <w:bottom w:val="single" w:sz="4" w:space="0" w:color="auto"/>
            </w:tcBorders>
            <w:shd w:val="clear" w:color="auto" w:fill="84B8DA"/>
          </w:tcPr>
          <w:p w14:paraId="23F8DEDC"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6B95DC3B" w14:textId="77777777" w:rsidTr="008462A8">
        <w:tc>
          <w:tcPr>
            <w:tcW w:w="1734" w:type="pct"/>
            <w:tcBorders>
              <w:bottom w:val="single" w:sz="4" w:space="0" w:color="auto"/>
            </w:tcBorders>
            <w:shd w:val="clear" w:color="auto" w:fill="84B8DA"/>
          </w:tcPr>
          <w:p w14:paraId="631BB14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86CE7EE" w14:textId="77777777" w:rsidR="00240739" w:rsidRPr="00683A0C" w:rsidRDefault="00865CAD"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3214EF">
              <w:rPr>
                <w:rFonts w:ascii="Arial" w:hAnsi="Arial" w:cs="Arial"/>
                <w:sz w:val="20"/>
                <w:szCs w:val="16"/>
              </w:rPr>
              <w:t>50</w:t>
            </w:r>
            <w:r w:rsidR="00240739" w:rsidRPr="00683A0C">
              <w:rPr>
                <w:rFonts w:ascii="Arial" w:hAnsi="Arial" w:cs="Arial"/>
                <w:sz w:val="20"/>
                <w:szCs w:val="16"/>
              </w:rPr>
              <w:t xml:space="preserve">% </w:t>
            </w:r>
          </w:p>
          <w:p w14:paraId="450A67F5" w14:textId="77777777" w:rsidR="00240739" w:rsidRPr="00683A0C" w:rsidRDefault="00865CAD"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3214EF">
              <w:rPr>
                <w:rFonts w:ascii="Arial" w:hAnsi="Arial" w:cs="Arial"/>
                <w:sz w:val="20"/>
                <w:szCs w:val="16"/>
              </w:rPr>
              <w:t>n                             0</w:t>
            </w:r>
            <w:r w:rsidR="00240739" w:rsidRPr="00683A0C">
              <w:rPr>
                <w:rFonts w:ascii="Arial" w:hAnsi="Arial" w:cs="Arial"/>
                <w:sz w:val="20"/>
                <w:szCs w:val="16"/>
              </w:rPr>
              <w:t xml:space="preserve">% </w:t>
            </w:r>
          </w:p>
          <w:p w14:paraId="3B42FB52" w14:textId="77777777" w:rsidR="00240739" w:rsidRPr="00683A0C" w:rsidRDefault="00865CAD" w:rsidP="002A2D36">
            <w:pPr>
              <w:rPr>
                <w:rFonts w:ascii="Arial" w:hAnsi="Arial" w:cs="Arial"/>
                <w:sz w:val="20"/>
                <w:szCs w:val="16"/>
              </w:rPr>
            </w:pPr>
            <w:sdt>
              <w:sdtPr>
                <w:rPr>
                  <w:rFonts w:cs="Arial"/>
                  <w:color w:val="000000" w:themeColor="text1"/>
                </w:rPr>
                <w:id w:val="1728801864"/>
                <w14:checkbox>
                  <w14:checked w14:val="1"/>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w:t>
            </w:r>
            <w:r w:rsidR="003214EF">
              <w:rPr>
                <w:rFonts w:ascii="Arial" w:hAnsi="Arial" w:cs="Arial"/>
                <w:sz w:val="20"/>
                <w:szCs w:val="16"/>
              </w:rPr>
              <w:t>rator                         50</w:t>
            </w:r>
            <w:r w:rsidR="00240739" w:rsidRPr="00683A0C">
              <w:rPr>
                <w:rFonts w:ascii="Arial" w:hAnsi="Arial" w:cs="Arial"/>
                <w:sz w:val="20"/>
                <w:szCs w:val="16"/>
              </w:rPr>
              <w:t xml:space="preserve">% </w:t>
            </w:r>
          </w:p>
          <w:p w14:paraId="13B0400D" w14:textId="77777777" w:rsidR="00240739" w:rsidRPr="00683A0C" w:rsidRDefault="00865CAD"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w:t>
            </w:r>
            <w:r w:rsidR="003214EF">
              <w:rPr>
                <w:rFonts w:ascii="Arial" w:hAnsi="Arial" w:cs="Arial"/>
                <w:sz w:val="20"/>
                <w:szCs w:val="16"/>
              </w:rPr>
              <w:t xml:space="preserve">                              0</w:t>
            </w:r>
            <w:r w:rsidR="00240739" w:rsidRPr="00683A0C">
              <w:rPr>
                <w:rFonts w:ascii="Arial" w:hAnsi="Arial" w:cs="Arial"/>
                <w:sz w:val="20"/>
                <w:szCs w:val="16"/>
              </w:rPr>
              <w:t xml:space="preserve">%                                                                          </w:t>
            </w:r>
          </w:p>
        </w:tc>
      </w:tr>
      <w:tr w:rsidR="00240739" w:rsidRPr="00683A0C" w14:paraId="7558C792" w14:textId="77777777" w:rsidTr="008462A8">
        <w:tc>
          <w:tcPr>
            <w:tcW w:w="1734" w:type="pct"/>
            <w:tcBorders>
              <w:bottom w:val="single" w:sz="4" w:space="0" w:color="auto"/>
            </w:tcBorders>
            <w:shd w:val="clear" w:color="auto" w:fill="84B8DA"/>
          </w:tcPr>
          <w:p w14:paraId="6F2EB56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6DF1EE88" w14:textId="77777777" w:rsidR="00240739" w:rsidRPr="00683A0C" w:rsidRDefault="003214EF" w:rsidP="002A2D36">
            <w:pPr>
              <w:rPr>
                <w:rFonts w:ascii="Arial" w:hAnsi="Arial" w:cs="Arial"/>
                <w:sz w:val="20"/>
                <w:szCs w:val="16"/>
              </w:rPr>
            </w:pPr>
            <w:r>
              <w:rPr>
                <w:rFonts w:ascii="Arial" w:hAnsi="Arial" w:cs="Arial"/>
                <w:sz w:val="20"/>
                <w:szCs w:val="16"/>
              </w:rPr>
              <w:t>DSC Service Area 15: Demand Estimation</w:t>
            </w:r>
          </w:p>
        </w:tc>
      </w:tr>
      <w:tr w:rsidR="00240739" w:rsidRPr="00683A0C" w14:paraId="3B6D9004" w14:textId="77777777" w:rsidTr="008462A8">
        <w:tc>
          <w:tcPr>
            <w:tcW w:w="1734" w:type="pct"/>
            <w:tcBorders>
              <w:bottom w:val="single" w:sz="4" w:space="0" w:color="auto"/>
            </w:tcBorders>
            <w:shd w:val="clear" w:color="auto" w:fill="84B8DA"/>
          </w:tcPr>
          <w:p w14:paraId="69ED2918"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4A4E5DB4" w14:textId="77777777" w:rsidR="00240739" w:rsidRPr="00683A0C" w:rsidRDefault="00240739" w:rsidP="002A2D36">
            <w:pPr>
              <w:rPr>
                <w:rFonts w:ascii="Arial" w:hAnsi="Arial" w:cs="Arial"/>
                <w:sz w:val="20"/>
                <w:szCs w:val="16"/>
              </w:rPr>
            </w:pPr>
          </w:p>
        </w:tc>
      </w:tr>
      <w:tr w:rsidR="00240739" w:rsidRPr="00683A0C" w14:paraId="10694FDB" w14:textId="77777777" w:rsidTr="008462A8">
        <w:tc>
          <w:tcPr>
            <w:tcW w:w="1734" w:type="pct"/>
            <w:tcBorders>
              <w:bottom w:val="single" w:sz="4" w:space="0" w:color="auto"/>
            </w:tcBorders>
            <w:shd w:val="clear" w:color="auto" w:fill="84B8DA"/>
          </w:tcPr>
          <w:p w14:paraId="753ACA2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B6B5A05" w14:textId="77777777" w:rsidR="00240739" w:rsidRPr="00683A0C" w:rsidRDefault="00240739" w:rsidP="002A2D36">
            <w:pPr>
              <w:rPr>
                <w:rFonts w:ascii="Arial" w:hAnsi="Arial" w:cs="Arial"/>
                <w:sz w:val="20"/>
                <w:szCs w:val="16"/>
              </w:rPr>
            </w:pPr>
          </w:p>
        </w:tc>
      </w:tr>
      <w:tr w:rsidR="00240739" w:rsidRPr="00683A0C" w14:paraId="4F1E0587" w14:textId="77777777" w:rsidTr="00231D2E">
        <w:tc>
          <w:tcPr>
            <w:tcW w:w="5000" w:type="pct"/>
            <w:gridSpan w:val="3"/>
            <w:shd w:val="clear" w:color="auto" w:fill="84B8DA"/>
          </w:tcPr>
          <w:p w14:paraId="33293689"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536ECE09" w14:textId="77777777" w:rsidTr="00E36DEB">
        <w:tc>
          <w:tcPr>
            <w:tcW w:w="1734" w:type="pct"/>
            <w:shd w:val="clear" w:color="auto" w:fill="84B8DA"/>
          </w:tcPr>
          <w:p w14:paraId="4DC6EB20"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633717B8" w14:textId="1335C0E5" w:rsidR="00240739" w:rsidRPr="00DF11B2" w:rsidRDefault="00865CAD"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C63F7C">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5395D9AA" w14:textId="77777777" w:rsidR="00240739" w:rsidRPr="00DF11B2" w:rsidRDefault="00865CAD"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31A45A2" w14:textId="77777777" w:rsidR="00240739" w:rsidRDefault="00865CAD"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36CC3735" w14:textId="7A321163" w:rsidR="00C63F7C" w:rsidRDefault="00C63F7C" w:rsidP="00CE4A75">
            <w:pPr>
              <w:rPr>
                <w:rFonts w:cs="Arial"/>
                <w:szCs w:val="16"/>
              </w:rPr>
            </w:pPr>
            <w:r>
              <w:rPr>
                <w:rFonts w:ascii="Arial" w:eastAsia="Times New Roman" w:hAnsi="Arial" w:cs="Arial"/>
                <w:sz w:val="20"/>
                <w:szCs w:val="20"/>
              </w:rPr>
              <w:t>Approved, this change will proceed to DSG; this was the verdict from the ChMC meeting on 10</w:t>
            </w:r>
            <w:r w:rsidRPr="00C63F7C">
              <w:rPr>
                <w:rFonts w:ascii="Arial" w:eastAsia="Times New Roman" w:hAnsi="Arial" w:cs="Arial"/>
                <w:sz w:val="20"/>
                <w:szCs w:val="20"/>
                <w:vertAlign w:val="superscript"/>
              </w:rPr>
              <w:t>th</w:t>
            </w:r>
            <w:r>
              <w:rPr>
                <w:rFonts w:ascii="Arial" w:eastAsia="Times New Roman" w:hAnsi="Arial" w:cs="Arial"/>
                <w:sz w:val="20"/>
                <w:szCs w:val="20"/>
              </w:rPr>
              <w:t xml:space="preserve"> October.</w:t>
            </w:r>
          </w:p>
        </w:tc>
      </w:tr>
      <w:tr w:rsidR="00240739" w:rsidRPr="00683A0C" w14:paraId="53A770F6" w14:textId="77777777" w:rsidTr="00E36DEB">
        <w:tc>
          <w:tcPr>
            <w:tcW w:w="1734" w:type="pct"/>
            <w:shd w:val="clear" w:color="auto" w:fill="84B8DA"/>
          </w:tcPr>
          <w:p w14:paraId="5CE30AA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D1DA622" w14:textId="77777777" w:rsidR="00240739" w:rsidRPr="00683A0C" w:rsidRDefault="00865CAD"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457B0F90" w14:textId="77777777" w:rsidR="00240739" w:rsidRPr="00683A0C" w:rsidRDefault="00865CAD"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D10DD68" w14:textId="77777777" w:rsidR="00240739" w:rsidRPr="00683A0C" w:rsidRDefault="00865CAD"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B0AAD4F"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76DDF8C9" w14:textId="77777777" w:rsidTr="00E027B2">
        <w:tc>
          <w:tcPr>
            <w:tcW w:w="1734" w:type="pct"/>
            <w:shd w:val="clear" w:color="auto" w:fill="84B8DA"/>
          </w:tcPr>
          <w:p w14:paraId="59A56F39"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AA8C017"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B3DE887" w14:textId="77777777" w:rsidTr="00AF7AF4">
        <w:tc>
          <w:tcPr>
            <w:tcW w:w="5000" w:type="pct"/>
            <w:gridSpan w:val="3"/>
            <w:shd w:val="clear" w:color="auto" w:fill="84B8DA"/>
            <w:vAlign w:val="center"/>
          </w:tcPr>
          <w:p w14:paraId="3C9E2D55"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6007487E" w14:textId="77777777" w:rsidTr="004B3258">
        <w:tc>
          <w:tcPr>
            <w:tcW w:w="1734" w:type="pct"/>
            <w:shd w:val="clear" w:color="auto" w:fill="84B8DA"/>
            <w:vAlign w:val="center"/>
          </w:tcPr>
          <w:p w14:paraId="310E43EF"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0B50E6D8" w14:textId="77777777" w:rsidR="00240739" w:rsidRPr="00683A0C" w:rsidRDefault="00865CAD"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39B496BB" w14:textId="77777777" w:rsidR="00240739" w:rsidRDefault="00865CAD"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611DC6E1" w14:textId="77777777" w:rsidTr="004B3258">
        <w:tc>
          <w:tcPr>
            <w:tcW w:w="1734" w:type="pct"/>
            <w:shd w:val="clear" w:color="auto" w:fill="84B8DA"/>
            <w:vAlign w:val="center"/>
          </w:tcPr>
          <w:p w14:paraId="1274EB55"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A74E263" w14:textId="77777777" w:rsidR="00240739" w:rsidRDefault="00240739" w:rsidP="004B3258">
            <w:pPr>
              <w:rPr>
                <w:rFonts w:cs="Arial"/>
                <w:szCs w:val="16"/>
              </w:rPr>
            </w:pPr>
          </w:p>
        </w:tc>
      </w:tr>
      <w:tr w:rsidR="00240739" w:rsidRPr="00683A0C" w14:paraId="7D94E4B6" w14:textId="77777777" w:rsidTr="004B3258">
        <w:tc>
          <w:tcPr>
            <w:tcW w:w="1734" w:type="pct"/>
            <w:shd w:val="clear" w:color="auto" w:fill="84B8DA"/>
            <w:vAlign w:val="center"/>
          </w:tcPr>
          <w:p w14:paraId="4E639A8D"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5E2CF3E1" w14:textId="77777777" w:rsidR="00240739" w:rsidRDefault="00240739" w:rsidP="004B3258">
            <w:pPr>
              <w:rPr>
                <w:rFonts w:cs="Arial"/>
                <w:szCs w:val="16"/>
              </w:rPr>
            </w:pPr>
          </w:p>
        </w:tc>
      </w:tr>
      <w:tr w:rsidR="00240739" w:rsidRPr="00683A0C" w14:paraId="1B8FD757" w14:textId="77777777" w:rsidTr="004B3258">
        <w:tc>
          <w:tcPr>
            <w:tcW w:w="1734" w:type="pct"/>
            <w:shd w:val="clear" w:color="auto" w:fill="84B8DA"/>
            <w:vAlign w:val="center"/>
          </w:tcPr>
          <w:p w14:paraId="5417227C"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692DF5E" w14:textId="77777777" w:rsidR="00240739" w:rsidRDefault="00240739" w:rsidP="004B3258">
            <w:pPr>
              <w:rPr>
                <w:rFonts w:cs="Arial"/>
                <w:szCs w:val="16"/>
              </w:rPr>
            </w:pPr>
          </w:p>
        </w:tc>
      </w:tr>
      <w:tr w:rsidR="00240739" w:rsidRPr="00683A0C" w14:paraId="08837CDE" w14:textId="77777777" w:rsidTr="008B75F7">
        <w:tc>
          <w:tcPr>
            <w:tcW w:w="5000" w:type="pct"/>
            <w:gridSpan w:val="3"/>
            <w:shd w:val="clear" w:color="auto" w:fill="84B8DA"/>
          </w:tcPr>
          <w:p w14:paraId="7844F54D"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37A5D224" w14:textId="77777777" w:rsidTr="008B75F7">
        <w:tc>
          <w:tcPr>
            <w:tcW w:w="1734" w:type="pct"/>
            <w:shd w:val="clear" w:color="auto" w:fill="84B8DA"/>
          </w:tcPr>
          <w:p w14:paraId="375A07B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3E70B18" w14:textId="77777777" w:rsidR="00240739" w:rsidRPr="00683A0C" w:rsidRDefault="00865CAD"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1A144C1" w14:textId="77777777" w:rsidR="00240739" w:rsidRPr="00683A0C" w:rsidRDefault="00865CAD"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42D759F5" w14:textId="77777777" w:rsidR="00240739" w:rsidRPr="00683A0C" w:rsidRDefault="00865CAD"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AA2EE89" w14:textId="77777777" w:rsidR="00240739" w:rsidRPr="00683A0C" w:rsidRDefault="00865CAD"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1AD72D9" w14:textId="77777777" w:rsidTr="008B75F7">
        <w:tc>
          <w:tcPr>
            <w:tcW w:w="1734" w:type="pct"/>
            <w:shd w:val="clear" w:color="auto" w:fill="84B8DA"/>
          </w:tcPr>
          <w:p w14:paraId="6F7B76C8"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E88D05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39B7519" w14:textId="77777777" w:rsidTr="008B75F7">
        <w:tc>
          <w:tcPr>
            <w:tcW w:w="1734" w:type="pct"/>
            <w:shd w:val="clear" w:color="auto" w:fill="84B8DA"/>
          </w:tcPr>
          <w:p w14:paraId="461BAF32"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F1CEC21"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58A3021" w14:textId="77777777" w:rsidTr="008B75F7">
        <w:tc>
          <w:tcPr>
            <w:tcW w:w="1734" w:type="pct"/>
            <w:tcBorders>
              <w:bottom w:val="single" w:sz="4" w:space="0" w:color="auto"/>
            </w:tcBorders>
            <w:shd w:val="clear" w:color="auto" w:fill="84B8DA"/>
          </w:tcPr>
          <w:p w14:paraId="7DE8020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8A24DA9"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71650C65" w14:textId="77777777" w:rsidR="006A724E" w:rsidRDefault="006A724E" w:rsidP="006A724E">
      <w:pPr>
        <w:pStyle w:val="XoParagraph"/>
      </w:pPr>
    </w:p>
    <w:p w14:paraId="4C99778D"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368C359D" w14:textId="77777777" w:rsidR="00C15E8B" w:rsidRDefault="00C15E8B" w:rsidP="006A724E"/>
    <w:p w14:paraId="3BF19643"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6DC17F41" w14:textId="77777777" w:rsidTr="00D20DD4">
        <w:trPr>
          <w:trHeight w:val="611"/>
        </w:trPr>
        <w:tc>
          <w:tcPr>
            <w:tcW w:w="902" w:type="pct"/>
            <w:shd w:val="clear" w:color="auto" w:fill="84B8DA"/>
            <w:vAlign w:val="center"/>
          </w:tcPr>
          <w:p w14:paraId="3E1E541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2C8CE8B3"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34C7D58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71583060"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F44CEE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2A4251E" w14:textId="77777777" w:rsidTr="00D20DD4">
        <w:tc>
          <w:tcPr>
            <w:tcW w:w="902" w:type="pct"/>
          </w:tcPr>
          <w:p w14:paraId="333BC192" w14:textId="77777777" w:rsidR="00D20DD4" w:rsidRPr="007B4360" w:rsidRDefault="003214EF" w:rsidP="00D20DD4">
            <w:pPr>
              <w:jc w:val="center"/>
              <w:rPr>
                <w:rFonts w:ascii="Arial" w:hAnsi="Arial" w:cs="Arial"/>
                <w:sz w:val="20"/>
                <w:szCs w:val="20"/>
              </w:rPr>
            </w:pPr>
            <w:r>
              <w:rPr>
                <w:rFonts w:ascii="Arial" w:hAnsi="Arial" w:cs="Arial"/>
                <w:sz w:val="20"/>
                <w:szCs w:val="20"/>
              </w:rPr>
              <w:t>1.0</w:t>
            </w:r>
          </w:p>
        </w:tc>
        <w:tc>
          <w:tcPr>
            <w:tcW w:w="835" w:type="pct"/>
          </w:tcPr>
          <w:p w14:paraId="167DD9AE" w14:textId="77777777" w:rsidR="00D20DD4" w:rsidRPr="007B4360" w:rsidRDefault="003214EF" w:rsidP="00D20DD4">
            <w:pPr>
              <w:jc w:val="center"/>
              <w:rPr>
                <w:rFonts w:ascii="Arial" w:hAnsi="Arial" w:cs="Arial"/>
                <w:sz w:val="20"/>
                <w:szCs w:val="20"/>
              </w:rPr>
            </w:pPr>
            <w:r>
              <w:rPr>
                <w:rFonts w:ascii="Arial" w:hAnsi="Arial" w:cs="Arial"/>
                <w:sz w:val="20"/>
                <w:szCs w:val="20"/>
              </w:rPr>
              <w:t>Proposal</w:t>
            </w:r>
          </w:p>
        </w:tc>
        <w:tc>
          <w:tcPr>
            <w:tcW w:w="556" w:type="pct"/>
          </w:tcPr>
          <w:p w14:paraId="7514A14E" w14:textId="77777777" w:rsidR="00D20DD4" w:rsidRPr="007B4360" w:rsidRDefault="003214EF" w:rsidP="00D20DD4">
            <w:pPr>
              <w:jc w:val="center"/>
              <w:rPr>
                <w:rFonts w:ascii="Arial" w:hAnsi="Arial" w:cs="Arial"/>
                <w:sz w:val="20"/>
                <w:szCs w:val="20"/>
              </w:rPr>
            </w:pPr>
            <w:r>
              <w:rPr>
                <w:rFonts w:ascii="Arial" w:hAnsi="Arial" w:cs="Arial"/>
                <w:sz w:val="20"/>
                <w:szCs w:val="20"/>
              </w:rPr>
              <w:t>02/10/18</w:t>
            </w:r>
          </w:p>
        </w:tc>
        <w:tc>
          <w:tcPr>
            <w:tcW w:w="763" w:type="pct"/>
          </w:tcPr>
          <w:p w14:paraId="337D16E9" w14:textId="77777777" w:rsidR="00D20DD4" w:rsidRPr="007B4360" w:rsidRDefault="003214EF" w:rsidP="00D20DD4">
            <w:pPr>
              <w:jc w:val="center"/>
              <w:rPr>
                <w:rFonts w:ascii="Arial" w:hAnsi="Arial" w:cs="Arial"/>
                <w:sz w:val="20"/>
                <w:szCs w:val="20"/>
              </w:rPr>
            </w:pPr>
            <w:r>
              <w:rPr>
                <w:rFonts w:ascii="Arial" w:hAnsi="Arial" w:cs="Arial"/>
                <w:sz w:val="20"/>
                <w:szCs w:val="20"/>
              </w:rPr>
              <w:t xml:space="preserve">Xoserve </w:t>
            </w:r>
          </w:p>
        </w:tc>
        <w:tc>
          <w:tcPr>
            <w:tcW w:w="1944" w:type="pct"/>
          </w:tcPr>
          <w:p w14:paraId="60E4BFEF" w14:textId="77777777" w:rsidR="00D20DD4" w:rsidRPr="007B4360" w:rsidRDefault="003214EF" w:rsidP="00D20DD4">
            <w:pPr>
              <w:jc w:val="center"/>
              <w:rPr>
                <w:rFonts w:ascii="Arial" w:hAnsi="Arial" w:cs="Arial"/>
                <w:sz w:val="20"/>
                <w:szCs w:val="20"/>
              </w:rPr>
            </w:pPr>
            <w:r>
              <w:rPr>
                <w:rFonts w:ascii="Arial" w:hAnsi="Arial" w:cs="Arial"/>
                <w:sz w:val="20"/>
                <w:szCs w:val="20"/>
              </w:rPr>
              <w:t>Proposal, ready to be sent to ChMC for the first time</w:t>
            </w:r>
          </w:p>
        </w:tc>
      </w:tr>
      <w:tr w:rsidR="00C51C9A" w:rsidRPr="007B4360" w14:paraId="06A36E32" w14:textId="77777777" w:rsidTr="00D20DD4">
        <w:tc>
          <w:tcPr>
            <w:tcW w:w="902" w:type="pct"/>
          </w:tcPr>
          <w:p w14:paraId="2E30BBF4"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lastRenderedPageBreak/>
              <w:t>2.0</w:t>
            </w:r>
          </w:p>
        </w:tc>
        <w:tc>
          <w:tcPr>
            <w:tcW w:w="835" w:type="pct"/>
          </w:tcPr>
          <w:p w14:paraId="1EA74121"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Proposal</w:t>
            </w:r>
          </w:p>
        </w:tc>
        <w:tc>
          <w:tcPr>
            <w:tcW w:w="556" w:type="pct"/>
          </w:tcPr>
          <w:p w14:paraId="117A5F64"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02/10/18</w:t>
            </w:r>
          </w:p>
        </w:tc>
        <w:tc>
          <w:tcPr>
            <w:tcW w:w="763" w:type="pct"/>
          </w:tcPr>
          <w:p w14:paraId="1EAA2EFC"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Xoserve</w:t>
            </w:r>
          </w:p>
        </w:tc>
        <w:tc>
          <w:tcPr>
            <w:tcW w:w="1944" w:type="pct"/>
          </w:tcPr>
          <w:p w14:paraId="01D9411C"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Appendix added</w:t>
            </w:r>
          </w:p>
        </w:tc>
      </w:tr>
      <w:tr w:rsidR="00C63F7C" w:rsidRPr="007B4360" w14:paraId="2069B192" w14:textId="77777777" w:rsidTr="00D20DD4">
        <w:tc>
          <w:tcPr>
            <w:tcW w:w="902" w:type="pct"/>
          </w:tcPr>
          <w:p w14:paraId="44CAA4D9" w14:textId="3396E26F" w:rsidR="00C63F7C" w:rsidRPr="00C63F7C" w:rsidRDefault="00C63F7C" w:rsidP="00D20DD4">
            <w:pPr>
              <w:jc w:val="center"/>
              <w:rPr>
                <w:rFonts w:ascii="Arial" w:hAnsi="Arial" w:cs="Arial"/>
                <w:sz w:val="20"/>
                <w:szCs w:val="20"/>
              </w:rPr>
            </w:pPr>
            <w:r w:rsidRPr="00C63F7C">
              <w:rPr>
                <w:rFonts w:ascii="Arial" w:hAnsi="Arial" w:cs="Arial"/>
                <w:sz w:val="20"/>
                <w:szCs w:val="20"/>
              </w:rPr>
              <w:t>3.0</w:t>
            </w:r>
          </w:p>
        </w:tc>
        <w:tc>
          <w:tcPr>
            <w:tcW w:w="835" w:type="pct"/>
          </w:tcPr>
          <w:p w14:paraId="2D22F66B" w14:textId="71A255E0" w:rsidR="00C63F7C" w:rsidRPr="00C63F7C" w:rsidRDefault="00C63F7C" w:rsidP="00D20DD4">
            <w:pPr>
              <w:jc w:val="center"/>
              <w:rPr>
                <w:rFonts w:ascii="Arial" w:hAnsi="Arial" w:cs="Arial"/>
                <w:sz w:val="20"/>
                <w:szCs w:val="20"/>
              </w:rPr>
            </w:pPr>
            <w:r w:rsidRPr="00C63F7C">
              <w:rPr>
                <w:rFonts w:ascii="Arial" w:hAnsi="Arial" w:cs="Arial"/>
                <w:sz w:val="20"/>
                <w:szCs w:val="20"/>
              </w:rPr>
              <w:t>With DSG</w:t>
            </w:r>
          </w:p>
        </w:tc>
        <w:tc>
          <w:tcPr>
            <w:tcW w:w="556" w:type="pct"/>
          </w:tcPr>
          <w:p w14:paraId="31543BB1" w14:textId="12364DA1" w:rsidR="00C63F7C" w:rsidRPr="00C63F7C" w:rsidRDefault="00C63F7C" w:rsidP="00D20DD4">
            <w:pPr>
              <w:jc w:val="center"/>
              <w:rPr>
                <w:rFonts w:ascii="Arial" w:hAnsi="Arial" w:cs="Arial"/>
                <w:sz w:val="20"/>
                <w:szCs w:val="20"/>
              </w:rPr>
            </w:pPr>
            <w:r w:rsidRPr="00C63F7C">
              <w:rPr>
                <w:rFonts w:ascii="Arial" w:hAnsi="Arial" w:cs="Arial"/>
                <w:sz w:val="20"/>
                <w:szCs w:val="20"/>
              </w:rPr>
              <w:t>12/10/18</w:t>
            </w:r>
          </w:p>
        </w:tc>
        <w:tc>
          <w:tcPr>
            <w:tcW w:w="763" w:type="pct"/>
          </w:tcPr>
          <w:p w14:paraId="0782C075" w14:textId="484CD4C2" w:rsidR="00C63F7C" w:rsidRPr="00C63F7C" w:rsidRDefault="00C63F7C" w:rsidP="00D20DD4">
            <w:pPr>
              <w:jc w:val="center"/>
              <w:rPr>
                <w:rFonts w:ascii="Arial" w:hAnsi="Arial" w:cs="Arial"/>
                <w:sz w:val="20"/>
                <w:szCs w:val="20"/>
              </w:rPr>
            </w:pPr>
            <w:r w:rsidRPr="00C63F7C">
              <w:rPr>
                <w:rFonts w:ascii="Arial" w:hAnsi="Arial" w:cs="Arial"/>
                <w:sz w:val="20"/>
                <w:szCs w:val="20"/>
              </w:rPr>
              <w:t>Xoserve</w:t>
            </w:r>
          </w:p>
        </w:tc>
        <w:tc>
          <w:tcPr>
            <w:tcW w:w="1944" w:type="pct"/>
          </w:tcPr>
          <w:p w14:paraId="3E1E0319" w14:textId="5957DA6F" w:rsidR="00C63F7C" w:rsidRPr="00C63F7C" w:rsidRDefault="00C63F7C" w:rsidP="00D20DD4">
            <w:pPr>
              <w:jc w:val="center"/>
              <w:rPr>
                <w:rFonts w:ascii="Arial" w:hAnsi="Arial" w:cs="Arial"/>
                <w:sz w:val="20"/>
                <w:szCs w:val="20"/>
              </w:rPr>
            </w:pPr>
            <w:r w:rsidRPr="00C63F7C">
              <w:rPr>
                <w:rFonts w:ascii="Arial" w:hAnsi="Arial" w:cs="Arial"/>
                <w:sz w:val="20"/>
                <w:szCs w:val="20"/>
              </w:rPr>
              <w:t>Output from ChMC meeting on 10th October added</w:t>
            </w:r>
          </w:p>
        </w:tc>
      </w:tr>
    </w:tbl>
    <w:p w14:paraId="46C72F49" w14:textId="77777777" w:rsidR="00D20DD4" w:rsidRDefault="00D20DD4" w:rsidP="00D20DD4">
      <w:pPr>
        <w:pStyle w:val="XoParagraph"/>
      </w:pPr>
    </w:p>
    <w:p w14:paraId="626DDA0D" w14:textId="77777777" w:rsidR="00C51C9A" w:rsidRDefault="00C51C9A" w:rsidP="00D20DD4">
      <w:pPr>
        <w:pStyle w:val="XoParagraph"/>
      </w:pPr>
    </w:p>
    <w:p w14:paraId="2B530DC6"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700743A9" w14:textId="77777777" w:rsidTr="00D20DD4">
        <w:trPr>
          <w:trHeight w:val="611"/>
        </w:trPr>
        <w:tc>
          <w:tcPr>
            <w:tcW w:w="892" w:type="pct"/>
            <w:tcBorders>
              <w:bottom w:val="single" w:sz="4" w:space="0" w:color="auto"/>
            </w:tcBorders>
            <w:shd w:val="clear" w:color="auto" w:fill="84B8DA"/>
            <w:vAlign w:val="center"/>
          </w:tcPr>
          <w:p w14:paraId="2C4431B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4F34B3BE"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33E04D9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3F0CDA2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B1A6E5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9A5FAA5" w14:textId="77777777" w:rsidTr="00D20DD4">
        <w:trPr>
          <w:trHeight w:val="611"/>
        </w:trPr>
        <w:tc>
          <w:tcPr>
            <w:tcW w:w="892" w:type="pct"/>
            <w:shd w:val="clear" w:color="auto" w:fill="FFFFFF" w:themeFill="background1"/>
            <w:vAlign w:val="center"/>
          </w:tcPr>
          <w:p w14:paraId="61BB9E9B"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75C09605"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7848255D"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02CE6231"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42999996"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52236160" w14:textId="77777777" w:rsidTr="00D20DD4">
        <w:trPr>
          <w:trHeight w:val="611"/>
        </w:trPr>
        <w:tc>
          <w:tcPr>
            <w:tcW w:w="892" w:type="pct"/>
            <w:shd w:val="clear" w:color="auto" w:fill="FFFFFF" w:themeFill="background1"/>
            <w:vAlign w:val="center"/>
          </w:tcPr>
          <w:p w14:paraId="0F8D4CAF"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3AC386A7"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7A118D88"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0E6F8495"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673E0A70"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25B6EED" w14:textId="77777777" w:rsidR="00C15E8B" w:rsidRDefault="00C15E8B" w:rsidP="006A724E"/>
    <w:p w14:paraId="78BB45C6" w14:textId="77777777" w:rsidR="00C51C9A" w:rsidRDefault="00C51C9A" w:rsidP="006A724E"/>
    <w:p w14:paraId="4370A84D" w14:textId="77777777" w:rsidR="00C51C9A" w:rsidRDefault="00C51C9A" w:rsidP="006A724E"/>
    <w:p w14:paraId="53F5770D" w14:textId="77777777" w:rsidR="00C51C9A" w:rsidRDefault="00C51C9A" w:rsidP="006A724E"/>
    <w:p w14:paraId="0AE508D7" w14:textId="77777777" w:rsidR="00C51C9A" w:rsidRDefault="00C51C9A" w:rsidP="006A724E"/>
    <w:p w14:paraId="0F90CECA" w14:textId="77777777" w:rsidR="00C51C9A" w:rsidRDefault="00C51C9A" w:rsidP="006A724E"/>
    <w:p w14:paraId="4159D514" w14:textId="77777777" w:rsidR="00C51C9A" w:rsidRDefault="00C51C9A" w:rsidP="006A724E"/>
    <w:p w14:paraId="2E5034DC" w14:textId="77777777" w:rsidR="00C51C9A" w:rsidRDefault="00C51C9A" w:rsidP="006A724E"/>
    <w:p w14:paraId="5608B888" w14:textId="77777777" w:rsidR="00C51C9A" w:rsidRDefault="00C51C9A" w:rsidP="006A724E"/>
    <w:p w14:paraId="279C26BA" w14:textId="77777777" w:rsidR="00C51C9A" w:rsidRDefault="00C51C9A" w:rsidP="006A724E"/>
    <w:p w14:paraId="2C8687EF" w14:textId="77777777" w:rsidR="00C51C9A" w:rsidRDefault="00C51C9A" w:rsidP="006A724E"/>
    <w:p w14:paraId="4019B7E9" w14:textId="77777777" w:rsidR="00C51C9A" w:rsidRDefault="00C51C9A" w:rsidP="006A724E"/>
    <w:p w14:paraId="35B1488D" w14:textId="77777777" w:rsidR="00C51C9A" w:rsidRDefault="00C51C9A" w:rsidP="006A724E"/>
    <w:p w14:paraId="6D391A11" w14:textId="77777777" w:rsidR="00C51C9A" w:rsidRDefault="00C51C9A" w:rsidP="006A724E"/>
    <w:p w14:paraId="42A9FE01" w14:textId="77777777" w:rsidR="00C51C9A" w:rsidRDefault="00C51C9A" w:rsidP="006A724E"/>
    <w:p w14:paraId="0E8241B6" w14:textId="77777777" w:rsidR="00C51C9A" w:rsidRDefault="00C51C9A" w:rsidP="006A724E"/>
    <w:p w14:paraId="361F9253" w14:textId="77777777" w:rsidR="00C51C9A" w:rsidRDefault="00C51C9A" w:rsidP="006A724E"/>
    <w:p w14:paraId="743D3E42" w14:textId="77777777" w:rsidR="00C51C9A" w:rsidRDefault="00C51C9A" w:rsidP="006A724E"/>
    <w:p w14:paraId="6C8A6E73" w14:textId="77777777" w:rsidR="00C51C9A" w:rsidRDefault="00C51C9A" w:rsidP="006A724E"/>
    <w:p w14:paraId="15BC1104" w14:textId="77777777" w:rsidR="00C51C9A" w:rsidRDefault="00C51C9A" w:rsidP="006A724E"/>
    <w:p w14:paraId="6AE574D5" w14:textId="77777777" w:rsidR="00C51C9A" w:rsidRDefault="00C51C9A" w:rsidP="006A724E"/>
    <w:p w14:paraId="7FBFF9EC" w14:textId="77777777" w:rsidR="00C51C9A" w:rsidRDefault="00C51C9A" w:rsidP="006A724E"/>
    <w:p w14:paraId="02E3DE54" w14:textId="77777777" w:rsidR="00C51C9A" w:rsidRDefault="00C51C9A" w:rsidP="006A724E"/>
    <w:p w14:paraId="7AD4FF46" w14:textId="77777777" w:rsidR="00C51C9A" w:rsidRDefault="00C51C9A" w:rsidP="006A724E"/>
    <w:p w14:paraId="58521A90" w14:textId="77777777" w:rsidR="00C15E8B" w:rsidRDefault="00C15E8B" w:rsidP="006A724E"/>
    <w:p w14:paraId="60D1FA13" w14:textId="77777777" w:rsidR="00C51C9A" w:rsidRDefault="00C51C9A" w:rsidP="00C51C9A">
      <w:r>
        <w:rPr>
          <w:noProof/>
          <w:lang w:eastAsia="en-GB"/>
        </w:rPr>
        <w:drawing>
          <wp:anchor distT="0" distB="0" distL="114300" distR="114300" simplePos="0" relativeHeight="251667456" behindDoc="1" locked="0" layoutInCell="1" allowOverlap="1" wp14:anchorId="0012C43C" wp14:editId="6AFEE605">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39D17" w14:textId="77777777" w:rsidR="00C51C9A" w:rsidRDefault="00C51C9A" w:rsidP="00C51C9A"/>
    <w:p w14:paraId="585E74AA" w14:textId="77777777" w:rsidR="00C51C9A" w:rsidRDefault="00C51C9A" w:rsidP="00C51C9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AAE7A98" w14:textId="77777777" w:rsidR="00C51C9A" w:rsidRDefault="00C51C9A" w:rsidP="00C51C9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52A1F514" w14:textId="77777777" w:rsidR="00C51C9A" w:rsidRPr="00D0145E" w:rsidRDefault="00C51C9A" w:rsidP="00C51C9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51C9A" w:rsidRPr="00611C25" w14:paraId="6DFC8566" w14:textId="77777777" w:rsidTr="005078C4">
        <w:trPr>
          <w:trHeight w:val="75"/>
        </w:trPr>
        <w:tc>
          <w:tcPr>
            <w:tcW w:w="3510" w:type="dxa"/>
            <w:shd w:val="clear" w:color="auto" w:fill="D6DCF0" w:themeFill="accent1" w:themeFillTint="33"/>
          </w:tcPr>
          <w:p w14:paraId="2A43F4A2" w14:textId="77777777" w:rsidR="00C51C9A" w:rsidRPr="004935D2" w:rsidRDefault="00C51C9A" w:rsidP="005078C4">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0C0CA1B4" w14:textId="77777777" w:rsidR="00C51C9A" w:rsidRPr="004E7EC9" w:rsidRDefault="00865CAD" w:rsidP="005078C4">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sidRPr="004E7EC9">
              <w:rPr>
                <w:rFonts w:ascii="Arial" w:hAnsi="Arial" w:cs="Arial"/>
                <w:color w:val="000000" w:themeColor="text1"/>
                <w:sz w:val="20"/>
                <w:szCs w:val="20"/>
              </w:rPr>
              <w:t xml:space="preserve"> MOD / Ofgem </w:t>
            </w:r>
          </w:p>
          <w:p w14:paraId="5BA4285E" w14:textId="77777777" w:rsidR="00C51C9A" w:rsidRPr="004E7EC9" w:rsidRDefault="00865CAD" w:rsidP="005078C4">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License Condition </w:t>
            </w:r>
          </w:p>
          <w:p w14:paraId="43AD7DE8" w14:textId="77777777" w:rsidR="00C51C9A" w:rsidRPr="004E7EC9" w:rsidRDefault="00865CAD" w:rsidP="005078C4">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ChMC endorsed Change Proposal </w:t>
            </w:r>
          </w:p>
          <w:p w14:paraId="71C40C5D" w14:textId="77777777" w:rsidR="00C51C9A" w:rsidRDefault="00865CAD" w:rsidP="005078C4">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SPAA Change Proposal </w:t>
            </w:r>
            <w:r w:rsidR="00C51C9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Additional or 3</w:t>
            </w:r>
            <w:r w:rsidR="00C51C9A" w:rsidRPr="004E7EC9">
              <w:rPr>
                <w:rFonts w:ascii="Arial" w:hAnsi="Arial" w:cs="Arial"/>
                <w:color w:val="000000" w:themeColor="text1"/>
                <w:sz w:val="20"/>
                <w:szCs w:val="20"/>
                <w:vertAlign w:val="superscript"/>
              </w:rPr>
              <w:t>rd</w:t>
            </w:r>
            <w:r w:rsidR="00C51C9A" w:rsidRPr="004E7EC9">
              <w:rPr>
                <w:rFonts w:ascii="Arial" w:hAnsi="Arial" w:cs="Arial"/>
                <w:color w:val="000000" w:themeColor="text1"/>
                <w:sz w:val="20"/>
                <w:szCs w:val="20"/>
              </w:rPr>
              <w:t xml:space="preserve"> Party Service Request </w:t>
            </w:r>
          </w:p>
          <w:p w14:paraId="091B38E2" w14:textId="77777777" w:rsidR="00C51C9A" w:rsidRDefault="00865CAD" w:rsidP="005078C4">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eastAsia="MS Gothic" w:hAnsi="Arial" w:cs="Arial"/>
                <w:sz w:val="20"/>
                <w:szCs w:val="20"/>
              </w:rPr>
              <w:t xml:space="preserve"> Other</w:t>
            </w:r>
            <w:r w:rsidR="00C51C9A" w:rsidRPr="009D0DF1">
              <w:rPr>
                <w:rFonts w:ascii="Arial" w:hAnsi="Arial" w:cs="Arial"/>
                <w:i/>
                <w:color w:val="3E5AA8" w:themeColor="accent1"/>
                <w:sz w:val="16"/>
                <w:szCs w:val="16"/>
              </w:rPr>
              <w:t>(please provide details below</w:t>
            </w:r>
            <w:r w:rsidR="00C51C9A">
              <w:rPr>
                <w:rFonts w:ascii="Arial" w:hAnsi="Arial" w:cs="Arial"/>
                <w:i/>
                <w:color w:val="3E5AA8" w:themeColor="accent1"/>
                <w:sz w:val="16"/>
                <w:szCs w:val="16"/>
              </w:rPr>
              <w:t xml:space="preserve">) </w:t>
            </w:r>
          </w:p>
          <w:p w14:paraId="7461FB8F" w14:textId="77777777" w:rsidR="00C51C9A" w:rsidRPr="008D217D" w:rsidRDefault="00C51C9A" w:rsidP="005078C4">
            <w:pPr>
              <w:tabs>
                <w:tab w:val="left" w:pos="1650"/>
              </w:tabs>
              <w:rPr>
                <w:rFonts w:ascii="Arial" w:hAnsi="Arial" w:cs="Arial"/>
                <w:color w:val="000000" w:themeColor="text1"/>
                <w:sz w:val="20"/>
                <w:szCs w:val="20"/>
              </w:rPr>
            </w:pPr>
          </w:p>
        </w:tc>
      </w:tr>
      <w:tr w:rsidR="00C51C9A" w:rsidRPr="00DD59C5" w14:paraId="791828BC" w14:textId="77777777" w:rsidTr="005078C4">
        <w:trPr>
          <w:trHeight w:val="75"/>
        </w:trPr>
        <w:tc>
          <w:tcPr>
            <w:tcW w:w="3510" w:type="dxa"/>
            <w:shd w:val="clear" w:color="auto" w:fill="D6DCF0" w:themeFill="accent1" w:themeFillTint="33"/>
          </w:tcPr>
          <w:p w14:paraId="0B967BFD" w14:textId="77777777" w:rsidR="00C51C9A" w:rsidRPr="00DD59C5" w:rsidRDefault="00C51C9A" w:rsidP="005078C4">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71F5BF9" w14:textId="77777777" w:rsidR="00C51C9A" w:rsidRPr="00DD59C5" w:rsidRDefault="00865CAD" w:rsidP="005078C4">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iGT Impact </w:t>
            </w:r>
            <w:r w:rsidR="00C51C9A" w:rsidRPr="00DD59C5">
              <w:rPr>
                <w:rFonts w:ascii="Arial" w:hAnsi="Arial"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Pr>
                <w:rFonts w:ascii="Arial" w:hAnsi="Arial" w:cs="Arial"/>
                <w:color w:val="000000" w:themeColor="text1"/>
                <w:sz w:val="20"/>
                <w:szCs w:val="20"/>
              </w:rPr>
              <w:t xml:space="preserve">Network Impact </w:t>
            </w:r>
            <w:r w:rsidR="00C51C9A" w:rsidRPr="00DD59C5">
              <w:rPr>
                <w:rFonts w:ascii="Arial" w:hAnsi="Arial" w:cs="Arial"/>
                <w:color w:val="000000" w:themeColor="text1"/>
                <w:sz w:val="20"/>
                <w:szCs w:val="20"/>
              </w:rPr>
              <w:t xml:space="preserve">          </w:t>
            </w:r>
            <w:r w:rsidR="00C51C9A">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Xoserve Impact   </w:t>
            </w:r>
            <w:r w:rsidR="00C51C9A" w:rsidRPr="00DD59C5">
              <w:rPr>
                <w:rFonts w:ascii="Arial" w:hAnsi="Arial" w:cs="Arial"/>
                <w:color w:val="000000" w:themeColor="text1"/>
                <w:sz w:val="20"/>
                <w:szCs w:val="20"/>
              </w:rPr>
              <w:t xml:space="preserve">        </w:t>
            </w:r>
            <w:r w:rsidR="00C51C9A">
              <w:rPr>
                <w:rFonts w:ascii="Arial" w:hAnsi="Arial" w:cs="Arial"/>
                <w:color w:val="000000" w:themeColor="text1"/>
                <w:sz w:val="20"/>
                <w:szCs w:val="20"/>
              </w:rPr>
              <w:t xml:space="preserve">    </w:t>
            </w:r>
            <w:r w:rsidR="00C51C9A" w:rsidRPr="00DD59C5">
              <w:rPr>
                <w:rFonts w:ascii="Arial" w:hAnsi="Arial" w:cs="Arial"/>
                <w:color w:val="000000" w:themeColor="text1"/>
                <w:sz w:val="20"/>
                <w:szCs w:val="20"/>
              </w:rPr>
              <w:t xml:space="preserve"> </w:t>
            </w:r>
            <w:r w:rsidR="00C51C9A">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National Grid Transmission Impact </w:t>
            </w:r>
            <w:r w:rsidR="00C51C9A" w:rsidRPr="00DD59C5">
              <w:rPr>
                <w:rFonts w:ascii="Arial" w:hAnsi="Arial" w:cs="Arial"/>
                <w:color w:val="000000" w:themeColor="text1"/>
                <w:sz w:val="20"/>
                <w:szCs w:val="20"/>
              </w:rPr>
              <w:t xml:space="preserve">         </w:t>
            </w:r>
          </w:p>
        </w:tc>
      </w:tr>
      <w:tr w:rsidR="00C51C9A" w:rsidRPr="00611C25" w14:paraId="112F5D26" w14:textId="77777777" w:rsidTr="005078C4">
        <w:trPr>
          <w:trHeight w:val="75"/>
        </w:trPr>
        <w:tc>
          <w:tcPr>
            <w:tcW w:w="3510" w:type="dxa"/>
            <w:shd w:val="clear" w:color="auto" w:fill="D6DCF0" w:themeFill="accent1" w:themeFillTint="33"/>
          </w:tcPr>
          <w:p w14:paraId="2EDFA6DD" w14:textId="77777777" w:rsidR="00C51C9A" w:rsidRPr="00AC6F36" w:rsidRDefault="00C51C9A" w:rsidP="005078C4">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55113BC8" w14:textId="77777777" w:rsidR="00C51C9A" w:rsidRPr="00AC6F36" w:rsidRDefault="00C51C9A" w:rsidP="005078C4">
            <w:pPr>
              <w:jc w:val="center"/>
              <w:rPr>
                <w:rFonts w:ascii="Arial" w:hAnsi="Arial" w:cs="Arial"/>
                <w:b/>
                <w:sz w:val="20"/>
                <w:szCs w:val="20"/>
              </w:rPr>
            </w:pPr>
            <w:r>
              <w:rPr>
                <w:rFonts w:ascii="Arial" w:hAnsi="Arial" w:cs="Arial"/>
                <w:b/>
                <w:sz w:val="20"/>
                <w:szCs w:val="20"/>
              </w:rPr>
              <w:t>N/A</w:t>
            </w:r>
          </w:p>
        </w:tc>
      </w:tr>
      <w:tr w:rsidR="00C51C9A" w:rsidRPr="00611C25" w14:paraId="47F155E7" w14:textId="77777777" w:rsidTr="005078C4">
        <w:trPr>
          <w:trHeight w:val="75"/>
        </w:trPr>
        <w:tc>
          <w:tcPr>
            <w:tcW w:w="3510" w:type="dxa"/>
            <w:shd w:val="clear" w:color="auto" w:fill="D6DCF0" w:themeFill="accent1" w:themeFillTint="33"/>
          </w:tcPr>
          <w:p w14:paraId="61152716" w14:textId="77777777" w:rsidR="00C51C9A" w:rsidRPr="00AC6F36" w:rsidRDefault="00C51C9A" w:rsidP="005078C4">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03895E3F" w14:textId="77777777" w:rsidR="00C51C9A" w:rsidRPr="00AC6F36" w:rsidRDefault="00C51C9A" w:rsidP="005078C4">
            <w:pPr>
              <w:jc w:val="center"/>
              <w:rPr>
                <w:rFonts w:ascii="Arial" w:hAnsi="Arial" w:cs="Arial"/>
                <w:b/>
                <w:sz w:val="20"/>
                <w:szCs w:val="20"/>
              </w:rPr>
            </w:pPr>
            <w:r>
              <w:rPr>
                <w:rFonts w:ascii="Arial" w:hAnsi="Arial" w:cs="Arial"/>
                <w:b/>
                <w:sz w:val="20"/>
                <w:szCs w:val="20"/>
              </w:rPr>
              <w:t>N/A</w:t>
            </w:r>
          </w:p>
        </w:tc>
      </w:tr>
      <w:tr w:rsidR="00C51C9A" w:rsidRPr="00611C25" w14:paraId="201EFE74" w14:textId="77777777" w:rsidTr="005078C4">
        <w:trPr>
          <w:trHeight w:val="75"/>
        </w:trPr>
        <w:tc>
          <w:tcPr>
            <w:tcW w:w="3510" w:type="dxa"/>
            <w:shd w:val="clear" w:color="auto" w:fill="D6DCF0" w:themeFill="accent1" w:themeFillTint="33"/>
          </w:tcPr>
          <w:p w14:paraId="10794F8B"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18ED4C0F" w14:textId="77777777" w:rsidR="00C51C9A" w:rsidRPr="00AC6F36" w:rsidRDefault="00865CAD" w:rsidP="005078C4">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0 – 30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30 – 60 </w:t>
            </w:r>
          </w:p>
          <w:p w14:paraId="628B96A4" w14:textId="77777777" w:rsidR="00C51C9A" w:rsidRPr="00AC6F36" w:rsidRDefault="00865CAD" w:rsidP="005078C4">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60 – 100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503666632"/>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100+ days                                                                                        </w:t>
            </w:r>
          </w:p>
        </w:tc>
      </w:tr>
      <w:tr w:rsidR="00C51C9A" w:rsidRPr="00611C25" w14:paraId="1F4F7CCD" w14:textId="77777777" w:rsidTr="005078C4">
        <w:trPr>
          <w:trHeight w:val="75"/>
        </w:trPr>
        <w:tc>
          <w:tcPr>
            <w:tcW w:w="3510" w:type="dxa"/>
            <w:shd w:val="clear" w:color="auto" w:fill="D6DCF0" w:themeFill="accent1" w:themeFillTint="33"/>
          </w:tcPr>
          <w:p w14:paraId="601458B1"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079B731E" w14:textId="77777777" w:rsidR="00C51C9A" w:rsidRPr="00AC6F36" w:rsidRDefault="00C51C9A" w:rsidP="005078C4">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19C0031" w14:textId="77777777" w:rsidR="00C51C9A" w:rsidRPr="00AC6F36" w:rsidRDefault="00865CAD" w:rsidP="005078C4">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Yes </w:t>
            </w:r>
            <w:r w:rsidR="00C51C9A">
              <w:rPr>
                <w:rFonts w:ascii="Arial" w:hAnsi="Arial" w:cs="Arial"/>
                <w:i/>
                <w:color w:val="3E5AA8" w:themeColor="accent1"/>
                <w:sz w:val="16"/>
                <w:szCs w:val="16"/>
              </w:rPr>
              <w:t xml:space="preserve">(If yes please answer the next question) </w:t>
            </w:r>
          </w:p>
          <w:p w14:paraId="08C03DC8" w14:textId="77777777" w:rsidR="00C51C9A" w:rsidRPr="00AC6F36" w:rsidRDefault="00865CAD" w:rsidP="005078C4">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eastAsia="MS Gothic" w:hAnsi="Arial" w:cs="Arial"/>
                <w:sz w:val="20"/>
                <w:szCs w:val="20"/>
              </w:rPr>
              <w:t xml:space="preserve"> No </w:t>
            </w:r>
          </w:p>
          <w:p w14:paraId="520EDD60" w14:textId="77777777" w:rsidR="00C51C9A" w:rsidRPr="00AC6F36" w:rsidRDefault="00C51C9A" w:rsidP="005078C4">
            <w:pPr>
              <w:rPr>
                <w:rFonts w:ascii="Arial" w:hAnsi="Arial" w:cs="Arial"/>
                <w:bCs/>
                <w:sz w:val="20"/>
                <w:szCs w:val="20"/>
              </w:rPr>
            </w:pPr>
          </w:p>
        </w:tc>
      </w:tr>
      <w:tr w:rsidR="00C51C9A" w:rsidRPr="00611C25" w14:paraId="0A563264" w14:textId="77777777" w:rsidTr="005078C4">
        <w:trPr>
          <w:trHeight w:val="1358"/>
        </w:trPr>
        <w:tc>
          <w:tcPr>
            <w:tcW w:w="3510" w:type="dxa"/>
            <w:shd w:val="clear" w:color="auto" w:fill="D6DCF0" w:themeFill="accent1" w:themeFillTint="33"/>
          </w:tcPr>
          <w:p w14:paraId="47737E8B"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4CA6B92" w14:textId="77777777" w:rsidR="00C51C9A" w:rsidRPr="00AC6F36" w:rsidRDefault="00865CAD" w:rsidP="005078C4">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New technology</w:t>
            </w:r>
            <w:r w:rsidR="00C51C9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Vulnerable customer data</w:t>
            </w:r>
            <w:r w:rsidR="00C51C9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Theft of Gas</w:t>
            </w:r>
          </w:p>
          <w:p w14:paraId="548D880B" w14:textId="77777777" w:rsidR="00C51C9A" w:rsidRPr="00AC6F36" w:rsidRDefault="00865CAD" w:rsidP="005078C4">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Mass data</w:t>
            </w:r>
            <w:r w:rsidR="00C51C9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Xoserve employee data</w:t>
            </w:r>
          </w:p>
          <w:p w14:paraId="54A8FD30" w14:textId="77777777" w:rsidR="00C51C9A" w:rsidRDefault="00865CAD" w:rsidP="005078C4">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Fundame</w:t>
            </w:r>
            <w:r w:rsidR="00C51C9A">
              <w:rPr>
                <w:rFonts w:ascii="Arial" w:eastAsia="MS Gothic" w:hAnsi="Arial" w:cs="Arial"/>
                <w:sz w:val="20"/>
                <w:szCs w:val="20"/>
              </w:rPr>
              <w:t>ntal changes to Xoserve business</w:t>
            </w:r>
          </w:p>
          <w:p w14:paraId="7206098E" w14:textId="77777777" w:rsidR="00C51C9A" w:rsidRDefault="00865CAD" w:rsidP="005078C4">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eastAsia="MS Gothic" w:hAnsi="Arial" w:cs="Arial"/>
                <w:sz w:val="20"/>
                <w:szCs w:val="20"/>
              </w:rPr>
              <w:t xml:space="preserve"> Other</w:t>
            </w:r>
            <w:r w:rsidR="00C51C9A" w:rsidRPr="009D0DF1">
              <w:rPr>
                <w:rFonts w:ascii="Arial" w:hAnsi="Arial" w:cs="Arial"/>
                <w:i/>
                <w:color w:val="3E5AA8" w:themeColor="accent1"/>
                <w:sz w:val="16"/>
                <w:szCs w:val="16"/>
              </w:rPr>
              <w:t>(please provide details below</w:t>
            </w:r>
            <w:r w:rsidR="00C51C9A">
              <w:rPr>
                <w:rFonts w:ascii="Arial" w:hAnsi="Arial" w:cs="Arial"/>
                <w:i/>
                <w:color w:val="3E5AA8" w:themeColor="accent1"/>
                <w:sz w:val="16"/>
                <w:szCs w:val="16"/>
              </w:rPr>
              <w:t>)</w:t>
            </w:r>
            <w:r w:rsidR="00C51C9A">
              <w:rPr>
                <w:rFonts w:ascii="Arial" w:eastAsia="MS Gothic" w:hAnsi="Arial" w:cs="Arial"/>
                <w:sz w:val="20"/>
                <w:szCs w:val="20"/>
              </w:rPr>
              <w:t xml:space="preserve">  </w:t>
            </w:r>
          </w:p>
          <w:p w14:paraId="6CA974BC" w14:textId="77777777" w:rsidR="00C51C9A" w:rsidRPr="00AC6F36" w:rsidRDefault="00C51C9A" w:rsidP="005078C4">
            <w:pPr>
              <w:rPr>
                <w:rFonts w:ascii="Arial" w:eastAsia="MS Gothic" w:hAnsi="Arial" w:cs="Arial"/>
                <w:sz w:val="20"/>
                <w:szCs w:val="20"/>
              </w:rPr>
            </w:pPr>
          </w:p>
          <w:p w14:paraId="3BF03CB8" w14:textId="77777777" w:rsidR="00C51C9A" w:rsidRPr="00403557" w:rsidRDefault="00C51C9A" w:rsidP="005078C4">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51C9A" w:rsidRPr="00611C25" w14:paraId="4068B45C" w14:textId="77777777" w:rsidTr="005078C4">
        <w:trPr>
          <w:trHeight w:val="75"/>
        </w:trPr>
        <w:tc>
          <w:tcPr>
            <w:tcW w:w="3510" w:type="dxa"/>
            <w:shd w:val="clear" w:color="auto" w:fill="D6DCF0" w:themeFill="accent1" w:themeFillTint="33"/>
          </w:tcPr>
          <w:p w14:paraId="27D7EE1C" w14:textId="77777777" w:rsidR="00C51C9A" w:rsidRPr="000D66D3" w:rsidRDefault="00C51C9A" w:rsidP="005078C4">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1D68276" w14:textId="77777777" w:rsidR="00C51C9A" w:rsidRPr="00AC6F36" w:rsidRDefault="00C51C9A" w:rsidP="005078C4">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3D57BDFC" w14:textId="77777777" w:rsidR="00C51C9A" w:rsidRPr="000D66D3" w:rsidRDefault="00865CAD" w:rsidP="005078C4">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Multiple Market Participants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Multiple Market Group  </w:t>
            </w:r>
          </w:p>
          <w:p w14:paraId="6A205392" w14:textId="77777777" w:rsidR="00C51C9A" w:rsidRPr="000D66D3" w:rsidRDefault="00865CAD" w:rsidP="005078C4">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All industry UK Gas Market participants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Xoserve Only </w:t>
            </w:r>
          </w:p>
          <w:p w14:paraId="7532FEDF" w14:textId="77777777" w:rsidR="00C51C9A" w:rsidRPr="00AC6F36" w:rsidRDefault="00865CAD" w:rsidP="005078C4">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0D66D3">
              <w:rPr>
                <w:rFonts w:ascii="Arial" w:hAnsi="Arial" w:cs="Arial"/>
                <w:sz w:val="20"/>
                <w:szCs w:val="20"/>
              </w:rPr>
              <w:t xml:space="preserve"> One Market Group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One Market Participant</w:t>
            </w:r>
            <w:r w:rsidR="00C51C9A">
              <w:rPr>
                <w:rFonts w:ascii="Arial" w:hAnsi="Arial" w:cs="Arial"/>
              </w:rPr>
              <w:t xml:space="preserve">                           </w:t>
            </w:r>
          </w:p>
        </w:tc>
      </w:tr>
      <w:tr w:rsidR="00C51C9A" w:rsidRPr="00DD59C5" w14:paraId="7FCC3C14" w14:textId="77777777" w:rsidTr="005078C4">
        <w:trPr>
          <w:trHeight w:val="75"/>
        </w:trPr>
        <w:tc>
          <w:tcPr>
            <w:tcW w:w="3510" w:type="dxa"/>
            <w:shd w:val="clear" w:color="auto" w:fill="D6DCF0" w:themeFill="accent1" w:themeFillTint="33"/>
          </w:tcPr>
          <w:p w14:paraId="0BDC174D" w14:textId="77777777" w:rsidR="00C51C9A" w:rsidRPr="00DD59C5" w:rsidRDefault="00C51C9A" w:rsidP="005078C4">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15768B57" w14:textId="77777777" w:rsidR="00C51C9A" w:rsidRPr="00DD59C5" w:rsidRDefault="00C51C9A" w:rsidP="005078C4">
                <w:pPr>
                  <w:rPr>
                    <w:rFonts w:ascii="Arial" w:hAnsi="Arial" w:cs="Arial"/>
                    <w:sz w:val="20"/>
                    <w:szCs w:val="20"/>
                  </w:rPr>
                </w:pPr>
                <w:r>
                  <w:rPr>
                    <w:rFonts w:cs="Arial"/>
                  </w:rPr>
                  <w:t>Service Area 15: Demand Estimation</w:t>
                </w:r>
              </w:p>
            </w:tc>
          </w:sdtContent>
        </w:sdt>
      </w:tr>
      <w:tr w:rsidR="00C51C9A" w:rsidRPr="003612A8" w14:paraId="03EAA2A1" w14:textId="77777777" w:rsidTr="005078C4">
        <w:trPr>
          <w:trHeight w:val="75"/>
        </w:trPr>
        <w:tc>
          <w:tcPr>
            <w:tcW w:w="3510" w:type="dxa"/>
            <w:shd w:val="clear" w:color="auto" w:fill="D6DCF0" w:themeFill="accent1" w:themeFillTint="33"/>
          </w:tcPr>
          <w:p w14:paraId="5929C34D" w14:textId="77777777" w:rsidR="00C51C9A" w:rsidRPr="003612A8" w:rsidRDefault="00C51C9A" w:rsidP="005078C4">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2363A83" w14:textId="77777777" w:rsidR="00C51C9A" w:rsidRDefault="00865CAD" w:rsidP="005078C4">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All </w:t>
            </w:r>
            <w:r w:rsidR="00C51C9A" w:rsidRPr="00AC6F36">
              <w:rPr>
                <w:rFonts w:ascii="Arial" w:hAnsi="Arial" w:cs="Arial"/>
                <w:sz w:val="20"/>
                <w:szCs w:val="20"/>
              </w:rPr>
              <w:t xml:space="preserve">           </w:t>
            </w:r>
            <w:r w:rsidR="00C51C9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hAnsi="Arial" w:cs="Arial"/>
                <w:sz w:val="20"/>
                <w:szCs w:val="20"/>
              </w:rPr>
              <w:t xml:space="preserve"> Five to Twenty </w:t>
            </w:r>
            <w:r w:rsidR="00C51C9A"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Pr>
                <w:rFonts w:ascii="Arial" w:hAnsi="Arial" w:cs="Arial"/>
                <w:sz w:val="20"/>
                <w:szCs w:val="20"/>
              </w:rPr>
              <w:t xml:space="preserve"> Two to Five </w:t>
            </w:r>
          </w:p>
          <w:p w14:paraId="656F8FC0" w14:textId="77777777" w:rsidR="00C51C9A" w:rsidRPr="003612A8" w:rsidRDefault="00865CAD" w:rsidP="005078C4">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hAnsi="Arial" w:cs="Arial"/>
                <w:sz w:val="20"/>
                <w:szCs w:val="20"/>
              </w:rPr>
              <w:t xml:space="preserve"> One </w:t>
            </w:r>
            <w:r w:rsidR="00C51C9A" w:rsidRPr="00AC6F36">
              <w:rPr>
                <w:rFonts w:ascii="Arial" w:hAnsi="Arial" w:cs="Arial"/>
                <w:sz w:val="20"/>
                <w:szCs w:val="20"/>
              </w:rPr>
              <w:t xml:space="preserve">           </w:t>
            </w:r>
          </w:p>
        </w:tc>
      </w:tr>
      <w:tr w:rsidR="00C51C9A" w:rsidRPr="003612A8" w14:paraId="04A4C5F2" w14:textId="77777777" w:rsidTr="005078C4">
        <w:trPr>
          <w:trHeight w:val="75"/>
        </w:trPr>
        <w:tc>
          <w:tcPr>
            <w:tcW w:w="3510" w:type="dxa"/>
            <w:shd w:val="clear" w:color="auto" w:fill="D6DCF0" w:themeFill="accent1" w:themeFillTint="33"/>
          </w:tcPr>
          <w:p w14:paraId="5B6DA0DA" w14:textId="77777777" w:rsidR="00C51C9A" w:rsidRPr="00AC6F36" w:rsidRDefault="00C51C9A" w:rsidP="005078C4">
            <w:pPr>
              <w:rPr>
                <w:rFonts w:ascii="Arial" w:hAnsi="Arial" w:cs="Arial"/>
                <w:b/>
                <w:sz w:val="20"/>
                <w:szCs w:val="20"/>
              </w:rPr>
            </w:pPr>
            <w:r w:rsidRPr="00AC6F36">
              <w:rPr>
                <w:rFonts w:ascii="Arial" w:hAnsi="Arial" w:cs="Arial"/>
                <w:b/>
                <w:sz w:val="20"/>
                <w:szCs w:val="20"/>
              </w:rPr>
              <w:lastRenderedPageBreak/>
              <w:t xml:space="preserve">Change Improvement Scale? </w:t>
            </w:r>
          </w:p>
          <w:p w14:paraId="17C0A50A" w14:textId="77777777" w:rsidR="00C51C9A" w:rsidRPr="005D6962" w:rsidRDefault="00C51C9A" w:rsidP="005078C4">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4881BF1" w14:textId="77777777" w:rsidR="00C51C9A" w:rsidRPr="00AC6F36" w:rsidRDefault="00865CAD" w:rsidP="005078C4">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Low </w:t>
            </w:r>
          </w:p>
        </w:tc>
      </w:tr>
      <w:tr w:rsidR="00C51C9A" w:rsidRPr="00611C25" w14:paraId="04A1AA0D" w14:textId="77777777" w:rsidTr="005078C4">
        <w:trPr>
          <w:trHeight w:val="75"/>
        </w:trPr>
        <w:tc>
          <w:tcPr>
            <w:tcW w:w="10173" w:type="dxa"/>
            <w:gridSpan w:val="2"/>
            <w:shd w:val="clear" w:color="auto" w:fill="D6DCF0" w:themeFill="accent1" w:themeFillTint="33"/>
          </w:tcPr>
          <w:p w14:paraId="404A7CC7" w14:textId="77777777" w:rsidR="00C51C9A" w:rsidRPr="00F52A52" w:rsidRDefault="00C51C9A" w:rsidP="005078C4">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51C9A" w:rsidRPr="00611C25" w14:paraId="6D67761F" w14:textId="77777777" w:rsidTr="005078C4">
        <w:trPr>
          <w:trHeight w:val="75"/>
        </w:trPr>
        <w:tc>
          <w:tcPr>
            <w:tcW w:w="10173" w:type="dxa"/>
            <w:gridSpan w:val="2"/>
            <w:shd w:val="clear" w:color="auto" w:fill="FFFFFF" w:themeFill="background1"/>
          </w:tcPr>
          <w:p w14:paraId="49055A56" w14:textId="77777777" w:rsidR="00C51C9A" w:rsidRPr="00F52A52" w:rsidRDefault="00865CAD" w:rsidP="005078C4">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Safety of Supply at risk                  </w:t>
            </w:r>
            <w:r w:rsidR="00C51C9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Customer(s) incurring financial loss          </w:t>
            </w:r>
            <w:r w:rsidR="00C51C9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Switching at risk</w:t>
            </w:r>
          </w:p>
        </w:tc>
      </w:tr>
      <w:tr w:rsidR="00C51C9A" w:rsidRPr="00611C25" w14:paraId="60932715" w14:textId="77777777" w:rsidTr="005078C4">
        <w:trPr>
          <w:trHeight w:val="75"/>
        </w:trPr>
        <w:tc>
          <w:tcPr>
            <w:tcW w:w="10173" w:type="dxa"/>
            <w:gridSpan w:val="2"/>
            <w:shd w:val="clear" w:color="auto" w:fill="D6DCF0" w:themeFill="accent1" w:themeFillTint="33"/>
          </w:tcPr>
          <w:p w14:paraId="352B7E25" w14:textId="77777777" w:rsidR="00C51C9A" w:rsidRPr="00F52A52" w:rsidRDefault="00C51C9A" w:rsidP="005078C4">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C51C9A" w:rsidRPr="00611C25" w14:paraId="63A68687" w14:textId="77777777" w:rsidTr="005078C4">
        <w:trPr>
          <w:trHeight w:val="75"/>
        </w:trPr>
        <w:tc>
          <w:tcPr>
            <w:tcW w:w="10173" w:type="dxa"/>
            <w:gridSpan w:val="2"/>
            <w:shd w:val="clear" w:color="auto" w:fill="FFFFFF" w:themeFill="background1"/>
          </w:tcPr>
          <w:p w14:paraId="084F4213" w14:textId="77777777" w:rsidR="00C51C9A" w:rsidRPr="00F52A52" w:rsidRDefault="00865CAD" w:rsidP="005078C4">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Pr>
                <w:rFonts w:ascii="Arial" w:hAnsi="Arial" w:cs="Arial"/>
                <w:sz w:val="20"/>
                <w:szCs w:val="20"/>
              </w:rPr>
              <w:t xml:space="preserve"> Customer Testing Likely Required  </w:t>
            </w:r>
            <w:r w:rsidR="00C51C9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Training Required                     </w:t>
            </w:r>
            <w:r w:rsidR="00C51C9A" w:rsidRPr="00AC6F36">
              <w:rPr>
                <w:rFonts w:ascii="Arial" w:hAnsi="Arial" w:cs="Arial"/>
                <w:sz w:val="20"/>
                <w:szCs w:val="20"/>
              </w:rPr>
              <w:t xml:space="preserve">    </w:t>
            </w:r>
          </w:p>
        </w:tc>
      </w:tr>
      <w:tr w:rsidR="00C51C9A" w:rsidRPr="00611C25" w14:paraId="08B57FD2" w14:textId="77777777" w:rsidTr="005078C4">
        <w:trPr>
          <w:trHeight w:val="75"/>
        </w:trPr>
        <w:tc>
          <w:tcPr>
            <w:tcW w:w="10173" w:type="dxa"/>
            <w:gridSpan w:val="2"/>
            <w:shd w:val="clear" w:color="auto" w:fill="D6DCF0" w:themeFill="accent1" w:themeFillTint="33"/>
          </w:tcPr>
          <w:p w14:paraId="0683C8A8" w14:textId="77777777" w:rsidR="00C51C9A" w:rsidRPr="00AC6F36" w:rsidRDefault="00C51C9A" w:rsidP="005078C4">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51C9A" w:rsidRPr="00611C25" w14:paraId="429CCAE5" w14:textId="77777777" w:rsidTr="005078C4">
        <w:trPr>
          <w:trHeight w:val="75"/>
        </w:trPr>
        <w:tc>
          <w:tcPr>
            <w:tcW w:w="3510" w:type="dxa"/>
            <w:shd w:val="clear" w:color="auto" w:fill="D6DCF0" w:themeFill="accent1" w:themeFillTint="33"/>
          </w:tcPr>
          <w:p w14:paraId="35F543E7" w14:textId="77777777" w:rsidR="00C51C9A" w:rsidRPr="00AC6F36" w:rsidRDefault="00C51C9A" w:rsidP="005078C4">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D3AB9A1" w14:textId="77777777" w:rsidR="00C51C9A" w:rsidRPr="00AC6F36" w:rsidRDefault="00865CAD" w:rsidP="005078C4">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CMS                          </w:t>
            </w:r>
          </w:p>
          <w:p w14:paraId="70F01E9E" w14:textId="77777777" w:rsidR="00C51C9A" w:rsidRPr="00AC6F36" w:rsidRDefault="00865CAD" w:rsidP="005078C4">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IX                                    </w:t>
            </w:r>
          </w:p>
          <w:p w14:paraId="46D37807" w14:textId="77777777" w:rsidR="00C51C9A" w:rsidRDefault="00865CAD" w:rsidP="005078C4">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Other </w:t>
            </w:r>
            <w:r w:rsidR="00C51C9A" w:rsidRPr="009D0DF1">
              <w:rPr>
                <w:rFonts w:ascii="Arial" w:hAnsi="Arial" w:cs="Arial"/>
                <w:i/>
                <w:color w:val="3E5AA8" w:themeColor="accent1"/>
                <w:sz w:val="16"/>
                <w:szCs w:val="16"/>
              </w:rPr>
              <w:t>(please provide details below)</w:t>
            </w:r>
          </w:p>
          <w:p w14:paraId="39B07C49" w14:textId="77777777" w:rsidR="00C51C9A" w:rsidRPr="00AC6F36" w:rsidRDefault="00C51C9A" w:rsidP="005078C4">
            <w:pPr>
              <w:shd w:val="clear" w:color="auto" w:fill="FFFFFF" w:themeFill="background1"/>
              <w:spacing w:before="60" w:after="60"/>
              <w:rPr>
                <w:rFonts w:ascii="Arial" w:hAnsi="Arial" w:cs="Arial"/>
                <w:bCs/>
                <w:sz w:val="20"/>
                <w:szCs w:val="20"/>
              </w:rPr>
            </w:pPr>
          </w:p>
        </w:tc>
      </w:tr>
      <w:tr w:rsidR="00C51C9A" w:rsidRPr="00611C25" w14:paraId="7F63FB7D" w14:textId="77777777" w:rsidTr="005078C4">
        <w:trPr>
          <w:trHeight w:val="75"/>
        </w:trPr>
        <w:tc>
          <w:tcPr>
            <w:tcW w:w="3510" w:type="dxa"/>
            <w:shd w:val="clear" w:color="auto" w:fill="D6DCF0" w:themeFill="accent1" w:themeFillTint="33"/>
          </w:tcPr>
          <w:p w14:paraId="14208CE2"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3FC97DD6" w14:textId="77777777" w:rsidR="00C51C9A" w:rsidRPr="00AC6F36" w:rsidRDefault="00865CAD" w:rsidP="005078C4">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RGMA</w:t>
            </w:r>
          </w:p>
          <w:p w14:paraId="2FED5C60" w14:textId="77777777" w:rsidR="00C51C9A" w:rsidRPr="00AC6F36" w:rsidRDefault="00865CAD" w:rsidP="005078C4">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Reads                             </w:t>
            </w:r>
            <w:sdt>
              <w:sdtPr>
                <w:rPr>
                  <w:rFonts w:cs="Arial"/>
                  <w:bCs/>
                </w:rPr>
                <w:id w:val="-1497561661"/>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Invoicing </w:t>
            </w:r>
          </w:p>
          <w:p w14:paraId="3FFD9C5A" w14:textId="77777777" w:rsidR="00C51C9A" w:rsidRPr="00AC6F36" w:rsidRDefault="00C51C9A" w:rsidP="005078C4">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C51C9A" w:rsidRPr="00611C25" w14:paraId="2A35091B" w14:textId="77777777" w:rsidTr="005078C4">
        <w:trPr>
          <w:trHeight w:val="75"/>
        </w:trPr>
        <w:tc>
          <w:tcPr>
            <w:tcW w:w="3510" w:type="dxa"/>
            <w:shd w:val="clear" w:color="auto" w:fill="D6DCF0" w:themeFill="accent1" w:themeFillTint="33"/>
          </w:tcPr>
          <w:p w14:paraId="39B3DF99" w14:textId="77777777" w:rsidR="00C51C9A" w:rsidRPr="00AC6F36" w:rsidRDefault="00C51C9A" w:rsidP="005078C4">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4495CDB8" w14:textId="77777777" w:rsidR="00C51C9A" w:rsidRDefault="00865CAD" w:rsidP="005078C4">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Yes</w:t>
            </w:r>
            <w:r w:rsidR="00C51C9A">
              <w:rPr>
                <w:rFonts w:ascii="Arial" w:eastAsia="MS Gothic" w:hAnsi="Arial" w:cs="Arial"/>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(please provide details below)</w:t>
            </w:r>
          </w:p>
          <w:p w14:paraId="4201DD37" w14:textId="77777777" w:rsidR="00C51C9A" w:rsidRDefault="00C51C9A" w:rsidP="005078C4">
            <w:pPr>
              <w:rPr>
                <w:rFonts w:ascii="Arial" w:hAnsi="Arial" w:cs="Arial"/>
                <w:color w:val="3E5AA8" w:themeColor="accent1"/>
                <w:sz w:val="16"/>
                <w:szCs w:val="16"/>
              </w:rPr>
            </w:pPr>
          </w:p>
          <w:p w14:paraId="5C906ADC" w14:textId="77777777" w:rsidR="00C51C9A" w:rsidRPr="00AC6F36" w:rsidRDefault="00C51C9A" w:rsidP="005078C4">
            <w:pPr>
              <w:rPr>
                <w:rFonts w:ascii="Arial" w:eastAsia="MS Gothic" w:hAnsi="Arial" w:cs="Arial"/>
                <w:sz w:val="20"/>
                <w:szCs w:val="20"/>
              </w:rPr>
            </w:pPr>
          </w:p>
          <w:p w14:paraId="2B6058A2" w14:textId="77777777" w:rsidR="00C51C9A" w:rsidRPr="00AC6F36" w:rsidRDefault="00865CAD" w:rsidP="005078C4">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eastAsia="MS Gothic" w:hAnsi="Arial" w:cs="Arial"/>
                <w:sz w:val="20"/>
                <w:szCs w:val="20"/>
              </w:rPr>
              <w:t xml:space="preserve"> No</w:t>
            </w:r>
          </w:p>
        </w:tc>
      </w:tr>
      <w:tr w:rsidR="00C51C9A" w:rsidRPr="00611C25" w14:paraId="1C62D4E2" w14:textId="77777777" w:rsidTr="005078C4">
        <w:trPr>
          <w:trHeight w:val="688"/>
        </w:trPr>
        <w:tc>
          <w:tcPr>
            <w:tcW w:w="3510" w:type="dxa"/>
            <w:shd w:val="clear" w:color="auto" w:fill="D6DCF0" w:themeFill="accent1" w:themeFillTint="33"/>
          </w:tcPr>
          <w:p w14:paraId="4FAB2ADF"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4989396" w14:textId="77777777" w:rsidR="00C51C9A" w:rsidRPr="00066BCA" w:rsidRDefault="00865CAD" w:rsidP="005078C4">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Shipper impact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N</w:t>
            </w:r>
            <w:r w:rsidR="00C51C9A">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Pr>
                <w:rFonts w:ascii="Arial" w:hAnsi="Arial" w:cs="Arial"/>
                <w:bCs/>
                <w:sz w:val="20"/>
                <w:szCs w:val="20"/>
              </w:rPr>
              <w:t xml:space="preserve"> i</w:t>
            </w:r>
            <w:r w:rsidR="00C51C9A"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Xoserve impact     </w:t>
            </w:r>
            <w:r w:rsidR="00C51C9A">
              <w:rPr>
                <w:rFonts w:ascii="Arial" w:hAnsi="Arial" w:cs="Arial"/>
                <w:bCs/>
                <w:sz w:val="20"/>
                <w:szCs w:val="20"/>
              </w:rPr>
              <w:t xml:space="preserve">    </w:t>
            </w:r>
            <w:r w:rsidR="00C51C9A">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Pr>
                <w:rFonts w:ascii="Arial" w:hAnsi="Arial" w:cs="Arial"/>
                <w:bCs/>
                <w:sz w:val="20"/>
                <w:szCs w:val="20"/>
              </w:rPr>
              <w:t xml:space="preserve"> National Grid Transmission Impact</w:t>
            </w:r>
          </w:p>
        </w:tc>
      </w:tr>
      <w:tr w:rsidR="00C51C9A" w:rsidRPr="00611C25" w14:paraId="54DD7054" w14:textId="77777777" w:rsidTr="005078C4">
        <w:trPr>
          <w:trHeight w:val="75"/>
        </w:trPr>
        <w:tc>
          <w:tcPr>
            <w:tcW w:w="10173" w:type="dxa"/>
            <w:gridSpan w:val="2"/>
            <w:shd w:val="clear" w:color="auto" w:fill="D6DCF0" w:themeFill="accent1" w:themeFillTint="33"/>
          </w:tcPr>
          <w:p w14:paraId="168DB174" w14:textId="77777777" w:rsidR="00C51C9A" w:rsidRPr="00AC6F36" w:rsidRDefault="00C51C9A" w:rsidP="005078C4">
            <w:pPr>
              <w:jc w:val="center"/>
              <w:rPr>
                <w:rFonts w:ascii="Arial" w:eastAsia="MS Gothic" w:hAnsi="Arial" w:cs="Arial"/>
                <w:b/>
              </w:rPr>
            </w:pPr>
            <w:r w:rsidRPr="00AC6F36">
              <w:rPr>
                <w:rFonts w:ascii="Arial" w:hAnsi="Arial" w:cs="Arial"/>
                <w:b/>
                <w:sz w:val="20"/>
                <w:szCs w:val="20"/>
              </w:rPr>
              <w:t>Workaround currently in operation?</w:t>
            </w:r>
          </w:p>
        </w:tc>
      </w:tr>
      <w:tr w:rsidR="00C51C9A" w:rsidRPr="00611C25" w14:paraId="2B795838" w14:textId="77777777" w:rsidTr="005078C4">
        <w:trPr>
          <w:trHeight w:val="75"/>
        </w:trPr>
        <w:tc>
          <w:tcPr>
            <w:tcW w:w="3510" w:type="dxa"/>
            <w:shd w:val="clear" w:color="auto" w:fill="D6DCF0" w:themeFill="accent1" w:themeFillTint="33"/>
          </w:tcPr>
          <w:p w14:paraId="4E2B2167" w14:textId="77777777" w:rsidR="00C51C9A" w:rsidRPr="00AC6F36" w:rsidRDefault="00C51C9A" w:rsidP="005078C4">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67AD52EB" w14:textId="77777777" w:rsidR="00C51C9A" w:rsidRPr="00AC6F36" w:rsidRDefault="00865CAD" w:rsidP="005078C4">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Yes </w:t>
            </w:r>
          </w:p>
          <w:p w14:paraId="7F52EDCA" w14:textId="77777777" w:rsidR="00C51C9A" w:rsidRPr="00AC6F36" w:rsidRDefault="00865CAD" w:rsidP="005078C4">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sidRPr="00AC6F36">
              <w:rPr>
                <w:rFonts w:ascii="Arial" w:eastAsia="MS Gothic" w:hAnsi="Arial" w:cs="Arial"/>
                <w:color w:val="000000" w:themeColor="text1"/>
                <w:sz w:val="20"/>
                <w:szCs w:val="20"/>
              </w:rPr>
              <w:t xml:space="preserve"> No</w:t>
            </w:r>
          </w:p>
        </w:tc>
      </w:tr>
      <w:tr w:rsidR="00C51C9A" w:rsidRPr="00611C25" w14:paraId="2173056F" w14:textId="77777777" w:rsidTr="005078C4">
        <w:trPr>
          <w:trHeight w:val="75"/>
        </w:trPr>
        <w:tc>
          <w:tcPr>
            <w:tcW w:w="3510" w:type="dxa"/>
            <w:shd w:val="clear" w:color="auto" w:fill="D6DCF0" w:themeFill="accent1" w:themeFillTint="33"/>
          </w:tcPr>
          <w:p w14:paraId="693A1D4E"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758325AE" w14:textId="77777777" w:rsidR="00C51C9A" w:rsidRPr="00AC6F36" w:rsidRDefault="00865CAD" w:rsidP="005078C4">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b/>
                <w:sz w:val="20"/>
                <w:szCs w:val="20"/>
              </w:rPr>
              <w:t xml:space="preserve"> </w:t>
            </w:r>
            <w:r w:rsidR="00C51C9A" w:rsidRPr="00AC6F36">
              <w:rPr>
                <w:rFonts w:ascii="Arial" w:hAnsi="Arial" w:cs="Arial"/>
                <w:sz w:val="20"/>
                <w:szCs w:val="20"/>
              </w:rPr>
              <w:t>Xoserve</w:t>
            </w:r>
          </w:p>
          <w:p w14:paraId="43497713" w14:textId="77777777" w:rsidR="00C51C9A" w:rsidRPr="00AC6F36" w:rsidRDefault="00865CAD" w:rsidP="005078C4">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External Customer </w:t>
            </w:r>
          </w:p>
          <w:p w14:paraId="7469FF46" w14:textId="77777777" w:rsidR="00C51C9A" w:rsidRPr="00AC6F36" w:rsidRDefault="00865CAD" w:rsidP="005078C4">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Both Xoserve and External Customer</w:t>
            </w:r>
          </w:p>
        </w:tc>
      </w:tr>
      <w:tr w:rsidR="00C51C9A" w:rsidRPr="00611C25" w14:paraId="3F3BB529" w14:textId="77777777" w:rsidTr="005078C4">
        <w:trPr>
          <w:trHeight w:val="75"/>
        </w:trPr>
        <w:tc>
          <w:tcPr>
            <w:tcW w:w="3510" w:type="dxa"/>
            <w:shd w:val="clear" w:color="auto" w:fill="D6DCF0" w:themeFill="accent1" w:themeFillTint="33"/>
          </w:tcPr>
          <w:p w14:paraId="54A44778"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D569FC2" w14:textId="77777777" w:rsidR="00C51C9A" w:rsidRPr="005433F6" w:rsidRDefault="00C51C9A" w:rsidP="005078C4">
            <w:pPr>
              <w:rPr>
                <w:rFonts w:ascii="Arial" w:hAnsi="Arial" w:cs="Arial"/>
                <w:sz w:val="20"/>
                <w:szCs w:val="20"/>
              </w:rPr>
            </w:pPr>
            <w:r w:rsidRPr="005433F6">
              <w:rPr>
                <w:rFonts w:ascii="Arial" w:hAnsi="Arial" w:cs="Arial"/>
                <w:color w:val="000000" w:themeColor="text1"/>
                <w:sz w:val="20"/>
                <w:szCs w:val="20"/>
              </w:rPr>
              <w:t xml:space="preserve"> </w:t>
            </w:r>
          </w:p>
        </w:tc>
      </w:tr>
      <w:tr w:rsidR="00C51C9A" w:rsidRPr="00611C25" w14:paraId="00526014" w14:textId="77777777" w:rsidTr="005078C4">
        <w:trPr>
          <w:trHeight w:val="75"/>
        </w:trPr>
        <w:tc>
          <w:tcPr>
            <w:tcW w:w="3510" w:type="dxa"/>
            <w:shd w:val="clear" w:color="auto" w:fill="D6DCF0" w:themeFill="accent1" w:themeFillTint="33"/>
          </w:tcPr>
          <w:p w14:paraId="70A1BE02" w14:textId="77777777" w:rsidR="00C51C9A" w:rsidRPr="009D0DF1" w:rsidRDefault="00C51C9A" w:rsidP="005078C4">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80343F2" w14:textId="77777777" w:rsidR="00C51C9A" w:rsidRPr="005433F6" w:rsidRDefault="00C51C9A" w:rsidP="005078C4">
            <w:pPr>
              <w:rPr>
                <w:rFonts w:ascii="Arial" w:hAnsi="Arial" w:cs="Arial"/>
                <w:b/>
                <w:sz w:val="20"/>
                <w:szCs w:val="20"/>
              </w:rPr>
            </w:pPr>
          </w:p>
        </w:tc>
      </w:tr>
      <w:tr w:rsidR="00C51C9A" w:rsidRPr="00611C25" w14:paraId="7BCCE1DD" w14:textId="77777777" w:rsidTr="005078C4">
        <w:trPr>
          <w:trHeight w:val="75"/>
        </w:trPr>
        <w:tc>
          <w:tcPr>
            <w:tcW w:w="3510" w:type="dxa"/>
            <w:shd w:val="clear" w:color="auto" w:fill="D6DCF0" w:themeFill="accent1" w:themeFillTint="33"/>
          </w:tcPr>
          <w:p w14:paraId="733C857A" w14:textId="77777777" w:rsidR="00C51C9A" w:rsidRPr="009D0DF1" w:rsidRDefault="00C51C9A" w:rsidP="005078C4">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73D98B96" w14:textId="77777777" w:rsidR="00C51C9A" w:rsidRPr="005433F6" w:rsidRDefault="00C51C9A" w:rsidP="005078C4">
            <w:pPr>
              <w:rPr>
                <w:rFonts w:ascii="Arial" w:hAnsi="Arial" w:cs="Arial"/>
                <w:sz w:val="20"/>
                <w:szCs w:val="20"/>
              </w:rPr>
            </w:pPr>
            <w:r w:rsidRPr="005433F6">
              <w:rPr>
                <w:rFonts w:ascii="Arial" w:hAnsi="Arial" w:cs="Arial"/>
                <w:sz w:val="20"/>
                <w:szCs w:val="20"/>
              </w:rPr>
              <w:t xml:space="preserve"> </w:t>
            </w:r>
          </w:p>
        </w:tc>
      </w:tr>
      <w:tr w:rsidR="00C51C9A" w:rsidRPr="00611C25" w14:paraId="73A64C01" w14:textId="77777777" w:rsidTr="005078C4">
        <w:trPr>
          <w:trHeight w:val="75"/>
        </w:trPr>
        <w:tc>
          <w:tcPr>
            <w:tcW w:w="3510" w:type="dxa"/>
            <w:shd w:val="clear" w:color="auto" w:fill="D6DCF0" w:themeFill="accent1" w:themeFillTint="33"/>
          </w:tcPr>
          <w:p w14:paraId="7E01DC88" w14:textId="77777777" w:rsidR="00C51C9A" w:rsidRPr="00AC6F36" w:rsidRDefault="00C51C9A" w:rsidP="005078C4">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8765A59" w14:textId="77777777" w:rsidR="00C51C9A" w:rsidRDefault="00865CAD" w:rsidP="005078C4">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Low</w:t>
            </w:r>
            <w:r w:rsidR="00C51C9A">
              <w:rPr>
                <w:rFonts w:ascii="Arial" w:eastAsia="MS Gothic" w:hAnsi="Arial" w:cs="Arial"/>
                <w:color w:val="000000" w:themeColor="text1"/>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(easy, repetitive, quick task, very little risk of human error)</w:t>
            </w:r>
            <w:r w:rsidR="00C51C9A">
              <w:rPr>
                <w:rFonts w:ascii="Arial" w:hAnsi="Arial" w:cs="Arial"/>
                <w:color w:val="3E5AA8" w:themeColor="accent1"/>
                <w:sz w:val="16"/>
                <w:szCs w:val="16"/>
              </w:rPr>
              <w:t xml:space="preserve"> </w:t>
            </w:r>
            <w:r w:rsidR="00C51C9A" w:rsidRPr="00AC6F36">
              <w:rPr>
                <w:rFonts w:ascii="Arial" w:eastAsia="MS Gothic" w:hAnsi="Arial" w:cs="Arial"/>
                <w:color w:val="000000" w:themeColor="text1"/>
                <w:sz w:val="20"/>
                <w:szCs w:val="20"/>
              </w:rPr>
              <w:t xml:space="preserve"> </w:t>
            </w:r>
          </w:p>
          <w:p w14:paraId="5F74D56F" w14:textId="77777777" w:rsidR="00C51C9A" w:rsidRDefault="00865CAD" w:rsidP="005078C4">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Medium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(moderate difficult, requires some form of offline calculation, possible risk of human error in determining outcome)</w:t>
            </w:r>
            <w:r w:rsidR="00C51C9A">
              <w:rPr>
                <w:rFonts w:ascii="Arial" w:hAnsi="Arial" w:cs="Arial"/>
                <w:color w:val="3E5AA8" w:themeColor="accent1"/>
                <w:sz w:val="16"/>
                <w:szCs w:val="16"/>
              </w:rPr>
              <w:t xml:space="preserve"> </w:t>
            </w:r>
          </w:p>
          <w:p w14:paraId="202CD9A5" w14:textId="77777777" w:rsidR="00C51C9A" w:rsidRPr="00AC6F36" w:rsidRDefault="00865CAD" w:rsidP="005078C4">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High</w:t>
            </w:r>
            <w:r w:rsidR="00C51C9A">
              <w:rPr>
                <w:rFonts w:ascii="Arial" w:eastAsia="MS Gothic" w:hAnsi="Arial" w:cs="Arial"/>
                <w:color w:val="000000" w:themeColor="text1"/>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(complicate task, time consuming, requires specialist resources, high risk of human error in determining outcome)</w:t>
            </w:r>
            <w:r w:rsidR="00C51C9A">
              <w:rPr>
                <w:rFonts w:ascii="Arial" w:hAnsi="Arial" w:cs="Arial"/>
                <w:color w:val="3E5AA8" w:themeColor="accent1"/>
                <w:sz w:val="16"/>
                <w:szCs w:val="16"/>
              </w:rPr>
              <w:t xml:space="preserve"> </w:t>
            </w:r>
            <w:r w:rsidR="00C51C9A" w:rsidRPr="00AC6F36">
              <w:rPr>
                <w:rFonts w:ascii="Arial" w:eastAsia="MS Gothic" w:hAnsi="Arial" w:cs="Arial"/>
                <w:color w:val="000000" w:themeColor="text1"/>
                <w:sz w:val="20"/>
                <w:szCs w:val="20"/>
              </w:rPr>
              <w:t xml:space="preserve"> </w:t>
            </w:r>
          </w:p>
        </w:tc>
      </w:tr>
      <w:tr w:rsidR="00C51C9A" w:rsidRPr="00611C25" w14:paraId="64AEF962" w14:textId="77777777" w:rsidTr="005078C4">
        <w:trPr>
          <w:trHeight w:val="75"/>
        </w:trPr>
        <w:tc>
          <w:tcPr>
            <w:tcW w:w="3510" w:type="dxa"/>
            <w:shd w:val="clear" w:color="auto" w:fill="D6DCF0" w:themeFill="accent1" w:themeFillTint="33"/>
          </w:tcPr>
          <w:p w14:paraId="4DBEC3FD" w14:textId="77777777" w:rsidR="00C51C9A" w:rsidRPr="00456196" w:rsidRDefault="00C51C9A" w:rsidP="005078C4">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A71A40B" w14:textId="3D11DF0A" w:rsidR="00C51C9A" w:rsidRPr="00456196" w:rsidRDefault="0018590E" w:rsidP="005078C4">
            <w:pPr>
              <w:rPr>
                <w:rFonts w:ascii="Arial" w:eastAsia="MS Gothic" w:hAnsi="Arial" w:cs="Arial"/>
                <w:color w:val="000000" w:themeColor="text1"/>
                <w:sz w:val="20"/>
                <w:szCs w:val="20"/>
              </w:rPr>
            </w:pPr>
            <w:r>
              <w:rPr>
                <w:rFonts w:ascii="Arial" w:eastAsia="MS Gothic" w:hAnsi="Arial" w:cs="Arial"/>
                <w:color w:val="000000" w:themeColor="text1"/>
                <w:sz w:val="20"/>
                <w:szCs w:val="20"/>
              </w:rPr>
              <w:t>39%</w:t>
            </w:r>
          </w:p>
        </w:tc>
      </w:tr>
    </w:tbl>
    <w:p w14:paraId="27A21811" w14:textId="77777777" w:rsidR="00C51C9A" w:rsidRDefault="00C51C9A" w:rsidP="00C51C9A">
      <w:pPr>
        <w:rPr>
          <w:rFonts w:asciiTheme="minorHAnsi" w:hAnsiTheme="minorHAnsi" w:cstheme="minorHAnsi"/>
          <w:b/>
        </w:rPr>
      </w:pPr>
    </w:p>
    <w:p w14:paraId="10821A7F" w14:textId="77777777" w:rsidR="00C51C9A" w:rsidRPr="00066BCA" w:rsidRDefault="00C51C9A" w:rsidP="00C51C9A">
      <w:pPr>
        <w:rPr>
          <w:b/>
          <w:sz w:val="24"/>
          <w:szCs w:val="24"/>
        </w:rPr>
      </w:pPr>
      <w:r w:rsidRPr="00066BCA">
        <w:rPr>
          <w:b/>
          <w:sz w:val="24"/>
          <w:szCs w:val="24"/>
        </w:rPr>
        <w:t xml:space="preserve">Document Control </w:t>
      </w:r>
    </w:p>
    <w:p w14:paraId="6A3F3733" w14:textId="77777777" w:rsidR="00C51C9A" w:rsidRDefault="00C51C9A" w:rsidP="00C51C9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51C9A" w:rsidRPr="00762849" w14:paraId="39FF2059" w14:textId="77777777" w:rsidTr="005078C4">
        <w:trPr>
          <w:trHeight w:val="611"/>
        </w:trPr>
        <w:tc>
          <w:tcPr>
            <w:tcW w:w="902" w:type="pct"/>
            <w:shd w:val="clear" w:color="auto" w:fill="D6DCF0" w:themeFill="accent1" w:themeFillTint="33"/>
            <w:vAlign w:val="center"/>
          </w:tcPr>
          <w:p w14:paraId="1635A128"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22743826"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F9AE19E"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3CE661B"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302FEF61"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Summary of Changes</w:t>
            </w:r>
          </w:p>
        </w:tc>
      </w:tr>
      <w:tr w:rsidR="00C51C9A" w:rsidRPr="007B4360" w14:paraId="4C91E368" w14:textId="77777777" w:rsidTr="005078C4">
        <w:tc>
          <w:tcPr>
            <w:tcW w:w="902" w:type="pct"/>
          </w:tcPr>
          <w:p w14:paraId="0B88D472" w14:textId="77777777" w:rsidR="00C51C9A" w:rsidRPr="007B4360" w:rsidRDefault="00C51C9A" w:rsidP="005078C4">
            <w:pPr>
              <w:jc w:val="center"/>
              <w:rPr>
                <w:rFonts w:ascii="Arial" w:hAnsi="Arial" w:cs="Arial"/>
                <w:sz w:val="20"/>
                <w:szCs w:val="20"/>
              </w:rPr>
            </w:pPr>
            <w:r w:rsidRPr="007B4360">
              <w:rPr>
                <w:rFonts w:ascii="Arial" w:hAnsi="Arial" w:cs="Arial"/>
                <w:sz w:val="20"/>
                <w:szCs w:val="20"/>
              </w:rPr>
              <w:t xml:space="preserve">1 </w:t>
            </w:r>
          </w:p>
        </w:tc>
        <w:tc>
          <w:tcPr>
            <w:tcW w:w="834" w:type="pct"/>
          </w:tcPr>
          <w:p w14:paraId="1B4AD24A"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Draft </w:t>
            </w:r>
          </w:p>
        </w:tc>
        <w:tc>
          <w:tcPr>
            <w:tcW w:w="556" w:type="pct"/>
          </w:tcPr>
          <w:p w14:paraId="20720F31"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27/04/18 </w:t>
            </w:r>
          </w:p>
        </w:tc>
        <w:tc>
          <w:tcPr>
            <w:tcW w:w="763" w:type="pct"/>
          </w:tcPr>
          <w:p w14:paraId="52BD8804"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Anesu Chivenga </w:t>
            </w:r>
          </w:p>
        </w:tc>
        <w:tc>
          <w:tcPr>
            <w:tcW w:w="1944" w:type="pct"/>
          </w:tcPr>
          <w:p w14:paraId="4C17EAA7" w14:textId="77777777" w:rsidR="00C51C9A" w:rsidRPr="007B4360" w:rsidRDefault="00C51C9A" w:rsidP="005078C4">
            <w:pPr>
              <w:jc w:val="center"/>
              <w:rPr>
                <w:rFonts w:ascii="Arial" w:hAnsi="Arial" w:cs="Arial"/>
                <w:sz w:val="20"/>
                <w:szCs w:val="20"/>
              </w:rPr>
            </w:pPr>
          </w:p>
        </w:tc>
      </w:tr>
    </w:tbl>
    <w:p w14:paraId="13CDE559" w14:textId="77777777" w:rsidR="00C51C9A" w:rsidRDefault="00C51C9A" w:rsidP="00C51C9A">
      <w:pPr>
        <w:rPr>
          <w:b/>
        </w:rPr>
      </w:pPr>
    </w:p>
    <w:p w14:paraId="5CE455A1" w14:textId="77777777" w:rsidR="00C51C9A" w:rsidRPr="007B4360" w:rsidRDefault="00C51C9A" w:rsidP="00C51C9A">
      <w:pPr>
        <w:rPr>
          <w:b/>
        </w:rPr>
      </w:pPr>
    </w:p>
    <w:p w14:paraId="3EB5FA93" w14:textId="77777777" w:rsidR="00C15E8B" w:rsidRDefault="00C15E8B" w:rsidP="006A724E"/>
    <w:sectPr w:rsidR="00C15E8B"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7B92" w14:textId="77777777" w:rsidR="00865CAD" w:rsidRDefault="00865CAD" w:rsidP="00913EF2">
      <w:pPr>
        <w:spacing w:after="0" w:line="240" w:lineRule="auto"/>
      </w:pPr>
      <w:r>
        <w:separator/>
      </w:r>
    </w:p>
  </w:endnote>
  <w:endnote w:type="continuationSeparator" w:id="0">
    <w:p w14:paraId="7FB9789B" w14:textId="77777777" w:rsidR="00865CAD" w:rsidRDefault="00865CA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EA02" w14:textId="77777777" w:rsidR="001A3D4E" w:rsidRDefault="001A3D4E" w:rsidP="003022F8">
    <w:pPr>
      <w:pStyle w:val="Footer"/>
    </w:pPr>
    <w:r>
      <w:t>CPApprovedV3.0</w:t>
    </w:r>
  </w:p>
  <w:p w14:paraId="00674BC9" w14:textId="77777777" w:rsidR="001A3D4E" w:rsidRDefault="001A3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AAEE" w14:textId="77777777" w:rsidR="001A3D4E" w:rsidRDefault="001A3D4E">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08D4" w14:textId="77777777" w:rsidR="00865CAD" w:rsidRDefault="00865CAD" w:rsidP="00913EF2">
      <w:pPr>
        <w:spacing w:after="0" w:line="240" w:lineRule="auto"/>
      </w:pPr>
      <w:r>
        <w:separator/>
      </w:r>
    </w:p>
  </w:footnote>
  <w:footnote w:type="continuationSeparator" w:id="0">
    <w:p w14:paraId="4122E365" w14:textId="77777777" w:rsidR="00865CAD" w:rsidRDefault="00865CA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F5D5" w14:textId="77777777" w:rsidR="001A3D4E" w:rsidRDefault="00865CAD">
    <w:pPr>
      <w:pStyle w:val="Header"/>
    </w:pPr>
    <w:r>
      <w:rPr>
        <w:noProof/>
        <w:lang w:eastAsia="en-GB"/>
      </w:rPr>
      <w:pict w14:anchorId="5B13D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2D46" w14:textId="77777777" w:rsidR="001A3D4E" w:rsidRDefault="00865CAD">
    <w:pPr>
      <w:pStyle w:val="Header"/>
    </w:pPr>
    <w:r>
      <w:rPr>
        <w:noProof/>
        <w:lang w:eastAsia="en-GB"/>
      </w:rPr>
      <w:pict w14:anchorId="246FE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BC34" w14:textId="77777777" w:rsidR="001A3D4E" w:rsidRDefault="00865CAD">
    <w:pPr>
      <w:pStyle w:val="Header"/>
    </w:pPr>
    <w:r>
      <w:rPr>
        <w:noProof/>
        <w:lang w:eastAsia="en-GB"/>
      </w:rPr>
      <w:pict w14:anchorId="739F7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113BB"/>
    <w:multiLevelType w:val="hybridMultilevel"/>
    <w:tmpl w:val="4B0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57E21"/>
    <w:multiLevelType w:val="hybridMultilevel"/>
    <w:tmpl w:val="2D2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E36019"/>
    <w:multiLevelType w:val="hybridMultilevel"/>
    <w:tmpl w:val="BC2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9"/>
  </w:num>
  <w:num w:numId="7">
    <w:abstractNumId w:val="7"/>
  </w:num>
  <w:num w:numId="8">
    <w:abstractNumId w:val="4"/>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1-5-21-1829976490-38137488-3687828710-10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809FE"/>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590E"/>
    <w:rsid w:val="00186FB8"/>
    <w:rsid w:val="00192421"/>
    <w:rsid w:val="00192B0D"/>
    <w:rsid w:val="001A3D4E"/>
    <w:rsid w:val="001F5773"/>
    <w:rsid w:val="00214089"/>
    <w:rsid w:val="002260EF"/>
    <w:rsid w:val="00231D2E"/>
    <w:rsid w:val="00240739"/>
    <w:rsid w:val="002427E0"/>
    <w:rsid w:val="00250B97"/>
    <w:rsid w:val="002654EB"/>
    <w:rsid w:val="002745D1"/>
    <w:rsid w:val="00276D98"/>
    <w:rsid w:val="002841BC"/>
    <w:rsid w:val="002A2D36"/>
    <w:rsid w:val="002B5CD2"/>
    <w:rsid w:val="002C6C3F"/>
    <w:rsid w:val="002E2C40"/>
    <w:rsid w:val="003022F8"/>
    <w:rsid w:val="00305604"/>
    <w:rsid w:val="003214EF"/>
    <w:rsid w:val="00335646"/>
    <w:rsid w:val="003612A8"/>
    <w:rsid w:val="00364E7E"/>
    <w:rsid w:val="0037153A"/>
    <w:rsid w:val="00395221"/>
    <w:rsid w:val="003A7082"/>
    <w:rsid w:val="003B19D5"/>
    <w:rsid w:val="003B274F"/>
    <w:rsid w:val="003B40D3"/>
    <w:rsid w:val="003C37EA"/>
    <w:rsid w:val="003C3FD8"/>
    <w:rsid w:val="003C63DC"/>
    <w:rsid w:val="003D4B81"/>
    <w:rsid w:val="003D79A7"/>
    <w:rsid w:val="003E1240"/>
    <w:rsid w:val="00403557"/>
    <w:rsid w:val="004045E3"/>
    <w:rsid w:val="00427956"/>
    <w:rsid w:val="00453B10"/>
    <w:rsid w:val="004543D8"/>
    <w:rsid w:val="00456196"/>
    <w:rsid w:val="004621E2"/>
    <w:rsid w:val="004935D2"/>
    <w:rsid w:val="004A2241"/>
    <w:rsid w:val="004B3258"/>
    <w:rsid w:val="004D15A5"/>
    <w:rsid w:val="004E7EC9"/>
    <w:rsid w:val="004F14D4"/>
    <w:rsid w:val="004F2636"/>
    <w:rsid w:val="004F3DCD"/>
    <w:rsid w:val="004F5832"/>
    <w:rsid w:val="004F5B68"/>
    <w:rsid w:val="00507E85"/>
    <w:rsid w:val="00530351"/>
    <w:rsid w:val="005433F6"/>
    <w:rsid w:val="005448E9"/>
    <w:rsid w:val="00562AD0"/>
    <w:rsid w:val="00587207"/>
    <w:rsid w:val="00590A4B"/>
    <w:rsid w:val="005C2DED"/>
    <w:rsid w:val="005D3A53"/>
    <w:rsid w:val="005D4448"/>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3408D"/>
    <w:rsid w:val="00763AA0"/>
    <w:rsid w:val="007875F6"/>
    <w:rsid w:val="007B4360"/>
    <w:rsid w:val="007B7CAB"/>
    <w:rsid w:val="007C5A34"/>
    <w:rsid w:val="007D7EAF"/>
    <w:rsid w:val="007E6232"/>
    <w:rsid w:val="007F0246"/>
    <w:rsid w:val="00816C17"/>
    <w:rsid w:val="00821F8E"/>
    <w:rsid w:val="00836EEC"/>
    <w:rsid w:val="00843AA7"/>
    <w:rsid w:val="008462A8"/>
    <w:rsid w:val="00865C39"/>
    <w:rsid w:val="00865CAD"/>
    <w:rsid w:val="00883321"/>
    <w:rsid w:val="008B75F7"/>
    <w:rsid w:val="008D217D"/>
    <w:rsid w:val="008E3A3A"/>
    <w:rsid w:val="008F2A43"/>
    <w:rsid w:val="008F4F69"/>
    <w:rsid w:val="00913EF2"/>
    <w:rsid w:val="009334B2"/>
    <w:rsid w:val="009A7459"/>
    <w:rsid w:val="009B0C30"/>
    <w:rsid w:val="009B3217"/>
    <w:rsid w:val="009C272A"/>
    <w:rsid w:val="009C54C9"/>
    <w:rsid w:val="009D0DF1"/>
    <w:rsid w:val="009D3427"/>
    <w:rsid w:val="00A05FE0"/>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7EB4"/>
    <w:rsid w:val="00B72A9D"/>
    <w:rsid w:val="00B91012"/>
    <w:rsid w:val="00BB2EA7"/>
    <w:rsid w:val="00BB5A00"/>
    <w:rsid w:val="00BC0814"/>
    <w:rsid w:val="00BD732D"/>
    <w:rsid w:val="00BF45F8"/>
    <w:rsid w:val="00C07FCB"/>
    <w:rsid w:val="00C13C4D"/>
    <w:rsid w:val="00C15E8B"/>
    <w:rsid w:val="00C25F9F"/>
    <w:rsid w:val="00C263C7"/>
    <w:rsid w:val="00C34C4F"/>
    <w:rsid w:val="00C51C9A"/>
    <w:rsid w:val="00C51D0F"/>
    <w:rsid w:val="00C63F7C"/>
    <w:rsid w:val="00C6488C"/>
    <w:rsid w:val="00C8492B"/>
    <w:rsid w:val="00C90516"/>
    <w:rsid w:val="00CE4A75"/>
    <w:rsid w:val="00CE68F4"/>
    <w:rsid w:val="00D0145E"/>
    <w:rsid w:val="00D20DD4"/>
    <w:rsid w:val="00D22D52"/>
    <w:rsid w:val="00D304C8"/>
    <w:rsid w:val="00D50E9A"/>
    <w:rsid w:val="00D5333F"/>
    <w:rsid w:val="00D6305E"/>
    <w:rsid w:val="00D64A78"/>
    <w:rsid w:val="00D8601B"/>
    <w:rsid w:val="00D87612"/>
    <w:rsid w:val="00DB28D9"/>
    <w:rsid w:val="00DD59C5"/>
    <w:rsid w:val="00DD63CF"/>
    <w:rsid w:val="00DE1AB2"/>
    <w:rsid w:val="00DF0C34"/>
    <w:rsid w:val="00DF11B2"/>
    <w:rsid w:val="00DF2F41"/>
    <w:rsid w:val="00E027B2"/>
    <w:rsid w:val="00E17BD6"/>
    <w:rsid w:val="00E30AE7"/>
    <w:rsid w:val="00E36DEB"/>
    <w:rsid w:val="00E41FAC"/>
    <w:rsid w:val="00E45364"/>
    <w:rsid w:val="00E6366F"/>
    <w:rsid w:val="00E676CE"/>
    <w:rsid w:val="00E87E5B"/>
    <w:rsid w:val="00EA114C"/>
    <w:rsid w:val="00EA3B18"/>
    <w:rsid w:val="00EB10B6"/>
    <w:rsid w:val="00EC001A"/>
    <w:rsid w:val="00ED63F4"/>
    <w:rsid w:val="00EE7C97"/>
    <w:rsid w:val="00EF5FD7"/>
    <w:rsid w:val="00F01DB4"/>
    <w:rsid w:val="00F105D9"/>
    <w:rsid w:val="00F13926"/>
    <w:rsid w:val="00F17027"/>
    <w:rsid w:val="00F52A52"/>
    <w:rsid w:val="00F54981"/>
    <w:rsid w:val="00F63373"/>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A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character" w:customStyle="1" w:styleId="UnresolvedMention1">
    <w:name w:val="Unresolved Mention1"/>
    <w:basedOn w:val="DefaultParagraphFont"/>
    <w:uiPriority w:val="99"/>
    <w:semiHidden/>
    <w:unhideWhenUsed/>
    <w:rsid w:val="009334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character" w:customStyle="1" w:styleId="UnresolvedMention1">
    <w:name w:val="Unresolved Mention1"/>
    <w:basedOn w:val="DefaultParagraphFont"/>
    <w:uiPriority w:val="99"/>
    <w:semiHidden/>
    <w:unhideWhenUsed/>
    <w:rsid w:val="009334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D42F-DB24-4FDF-8119-D4D1E404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5AABF07F-98E1-41B1-82D6-85EB9E13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2018-10-12T18:09:00Z</dcterms:created>
  <dcterms:modified xsi:type="dcterms:W3CDTF">2018-10-12T18:09:00Z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f75c2aa2-8a5d-42a0-a0ce-6a231f91e0ce</vt:lpwstr>
  </property>
  <property fmtid="{D5CDD505-2E9C-101B-9397-08002B2CF9AE}" pid="5" name="_AdHocReviewCycleID">
    <vt:i4>-1054647762</vt:i4>
  </property>
  <property fmtid="{D5CDD505-2E9C-101B-9397-08002B2CF9AE}" pid="6" name="_EmailSubject">
    <vt:lpwstr>Updated CP for 4772 - Agenda Section 3</vt:lpwstr>
  </property>
  <property fmtid="{D5CDD505-2E9C-101B-9397-08002B2CF9AE}" pid="7" name="_AuthorEmail">
    <vt:lpwstr>Richard.Johnson@Xoserve.com</vt:lpwstr>
  </property>
  <property fmtid="{D5CDD505-2E9C-101B-9397-08002B2CF9AE}" pid="8" name="_AuthorEmailDisplayName">
    <vt:lpwstr>Johnson, Richard</vt:lpwstr>
  </property>
  <property fmtid="{D5CDD505-2E9C-101B-9397-08002B2CF9AE}" pid="9" name="_PreviousAdHocReviewCycleID">
    <vt:i4>-1054647762</vt:i4>
  </property>
</Properties>
</file>