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C6E" w:rsidRDefault="00CB5C6E" w:rsidP="00484BE2">
      <w:pPr>
        <w:autoSpaceDE w:val="0"/>
        <w:autoSpaceDN w:val="0"/>
        <w:adjustRightInd w:val="0"/>
        <w:spacing w:after="0"/>
        <w:rPr>
          <w:rFonts w:ascii="Arial-BoldMT" w:hAnsi="Arial-BoldMT" w:cs="Arial-BoldMT"/>
          <w:bCs/>
        </w:rPr>
      </w:pPr>
      <w:bookmarkStart w:id="0" w:name="_GoBack"/>
      <w:bookmarkEnd w:id="0"/>
    </w:p>
    <w:p w:rsidR="007D6FD0" w:rsidRDefault="00B62295" w:rsidP="00484BE2">
      <w:pPr>
        <w:autoSpaceDE w:val="0"/>
        <w:autoSpaceDN w:val="0"/>
        <w:adjustRightInd w:val="0"/>
        <w:spacing w:after="0"/>
      </w:pPr>
      <w:r>
        <w:rPr>
          <w:rFonts w:ascii="Arial-BoldMT" w:hAnsi="Arial-BoldMT" w:cs="Arial-BoldMT"/>
          <w:bCs/>
        </w:rPr>
        <w:t xml:space="preserve">Change Management Committee </w:t>
      </w:r>
      <w:r w:rsidR="00BC03A3">
        <w:rPr>
          <w:rFonts w:ascii="Arial-BoldMT" w:hAnsi="Arial-BoldMT" w:cs="Arial-BoldMT"/>
          <w:bCs/>
        </w:rPr>
        <w:t>(ChMC)</w:t>
      </w:r>
      <w:r w:rsidR="00F049FF" w:rsidRPr="00F049FF">
        <w:rPr>
          <w:rFonts w:ascii="Arial-BoldMT" w:hAnsi="Arial-BoldMT" w:cs="Arial-BoldMT"/>
          <w:bCs/>
        </w:rPr>
        <w:t xml:space="preserve"> is scheduled to convene on Wednesday </w:t>
      </w:r>
      <w:r w:rsidR="00F41BDD">
        <w:rPr>
          <w:rFonts w:ascii="Arial-BoldMT" w:hAnsi="Arial-BoldMT" w:cs="Arial-BoldMT"/>
          <w:bCs/>
        </w:rPr>
        <w:t>13</w:t>
      </w:r>
      <w:r w:rsidR="00892093" w:rsidRPr="00892093">
        <w:rPr>
          <w:rFonts w:ascii="Arial-BoldMT" w:hAnsi="Arial-BoldMT" w:cs="Arial-BoldMT"/>
          <w:bCs/>
          <w:vertAlign w:val="superscript"/>
        </w:rPr>
        <w:t>th</w:t>
      </w:r>
      <w:r w:rsidR="00892093">
        <w:rPr>
          <w:rFonts w:ascii="Arial-BoldMT" w:hAnsi="Arial-BoldMT" w:cs="Arial-BoldMT"/>
          <w:bCs/>
          <w:vertAlign w:val="superscript"/>
        </w:rPr>
        <w:t xml:space="preserve"> </w:t>
      </w:r>
      <w:r w:rsidR="00F41BDD">
        <w:rPr>
          <w:rFonts w:ascii="Arial-BoldMT" w:hAnsi="Arial-BoldMT" w:cs="Arial-BoldMT"/>
          <w:bCs/>
        </w:rPr>
        <w:t>February</w:t>
      </w:r>
      <w:r w:rsidR="00F049FF" w:rsidRPr="00F049FF">
        <w:rPr>
          <w:rFonts w:ascii="Arial-BoldMT" w:hAnsi="Arial-BoldMT" w:cs="Arial-BoldMT"/>
          <w:bCs/>
        </w:rPr>
        <w:t>. Below is a summary of the agenda items</w:t>
      </w:r>
      <w:r w:rsidR="00F049FF">
        <w:rPr>
          <w:rFonts w:ascii="Arial-BoldMT" w:hAnsi="Arial-BoldMT" w:cs="Arial-BoldMT"/>
          <w:bCs/>
        </w:rPr>
        <w:t xml:space="preserve"> and the actions for Committee members relating to each agenda item</w:t>
      </w:r>
      <w:r w:rsidR="007D6FD0">
        <w:rPr>
          <w:rFonts w:ascii="Arial-BoldMT" w:hAnsi="Arial-BoldMT" w:cs="Arial-BoldMT"/>
          <w:bCs/>
        </w:rPr>
        <w:t>; all material is available here:</w:t>
      </w:r>
      <w:r w:rsidR="007D6FD0" w:rsidRPr="007D6FD0">
        <w:t xml:space="preserve"> </w:t>
      </w:r>
      <w:hyperlink r:id="rId5" w:history="1">
        <w:r w:rsidR="00F41BDD" w:rsidRPr="00777B0D">
          <w:rPr>
            <w:rStyle w:val="Hyperlink"/>
            <w:rFonts w:ascii="Arial" w:hAnsi="Arial" w:cs="Arial"/>
          </w:rPr>
          <w:t>https://www.gasgovernance.co.uk/dsc-change/130219</w:t>
        </w:r>
      </w:hyperlink>
      <w:r w:rsidR="00892093">
        <w:t xml:space="preserve"> </w:t>
      </w:r>
    </w:p>
    <w:p w:rsidR="00D96B45" w:rsidRPr="00945174" w:rsidRDefault="00D96B45" w:rsidP="00484BE2">
      <w:pPr>
        <w:autoSpaceDE w:val="0"/>
        <w:autoSpaceDN w:val="0"/>
        <w:adjustRightInd w:val="0"/>
        <w:spacing w:after="0"/>
        <w:rPr>
          <w:rFonts w:ascii="Arial" w:hAnsi="Arial" w:cs="Arial"/>
        </w:rPr>
      </w:pPr>
    </w:p>
    <w:p w:rsidR="00F049FF" w:rsidRPr="007D6FD0" w:rsidRDefault="00F049FF" w:rsidP="00484BE2">
      <w:pPr>
        <w:autoSpaceDE w:val="0"/>
        <w:autoSpaceDN w:val="0"/>
        <w:adjustRightInd w:val="0"/>
        <w:spacing w:after="0"/>
        <w:rPr>
          <w:rFonts w:ascii="Arial-BoldMT" w:hAnsi="Arial-BoldMT" w:cs="Arial-BoldMT"/>
          <w:bCs/>
        </w:rPr>
      </w:pPr>
      <w:r w:rsidRPr="00F049FF">
        <w:rPr>
          <w:rFonts w:ascii="Arial-BoldMT" w:hAnsi="Arial-BoldMT" w:cs="Arial-BoldMT"/>
          <w:bCs/>
        </w:rPr>
        <w:t xml:space="preserve"> </w:t>
      </w:r>
    </w:p>
    <w:p w:rsidR="00C42804" w:rsidRDefault="00261B84" w:rsidP="00484BE2">
      <w:pPr>
        <w:autoSpaceDE w:val="0"/>
        <w:autoSpaceDN w:val="0"/>
        <w:adjustRightInd w:val="0"/>
        <w:spacing w:after="0"/>
        <w:rPr>
          <w:rFonts w:ascii="Arial-BoldMT" w:hAnsi="Arial-BoldMT" w:cs="Arial-BoldMT"/>
          <w:b/>
          <w:bCs/>
        </w:rPr>
      </w:pPr>
      <w:r>
        <w:rPr>
          <w:rFonts w:ascii="Arial-BoldMT" w:hAnsi="Arial-BoldMT" w:cs="Arial-BoldMT"/>
          <w:b/>
          <w:bCs/>
        </w:rPr>
        <w:t xml:space="preserve">2. </w:t>
      </w:r>
      <w:r w:rsidR="00C42804" w:rsidRPr="00C42804">
        <w:rPr>
          <w:rFonts w:ascii="Arial-BoldMT" w:hAnsi="Arial-BoldMT" w:cs="Arial-BoldMT"/>
          <w:b/>
          <w:bCs/>
        </w:rPr>
        <w:t xml:space="preserve">New Change Proposals - Initial Review </w:t>
      </w:r>
    </w:p>
    <w:p w:rsidR="002E2663" w:rsidRDefault="002E2663" w:rsidP="00484BE2">
      <w:pPr>
        <w:autoSpaceDE w:val="0"/>
        <w:autoSpaceDN w:val="0"/>
        <w:adjustRightInd w:val="0"/>
        <w:spacing w:after="0"/>
        <w:rPr>
          <w:rFonts w:ascii="Arial" w:hAnsi="Arial" w:cs="Arial"/>
          <w:bCs/>
          <w:iCs/>
          <w:color w:val="000000" w:themeColor="text1"/>
          <w:lang w:val="en-US"/>
        </w:rPr>
      </w:pPr>
    </w:p>
    <w:p w:rsidR="003F1C23" w:rsidRDefault="005958A7" w:rsidP="00F41BDD">
      <w:pPr>
        <w:autoSpaceDE w:val="0"/>
        <w:autoSpaceDN w:val="0"/>
        <w:adjustRightInd w:val="0"/>
        <w:spacing w:after="0"/>
        <w:rPr>
          <w:rFonts w:ascii="Arial-BoldMT" w:hAnsi="Arial-BoldMT" w:cs="Arial-BoldMT"/>
          <w:b/>
          <w:bCs/>
        </w:rPr>
      </w:pPr>
      <w:r>
        <w:rPr>
          <w:rFonts w:ascii="Arial-BoldMT" w:hAnsi="Arial-BoldMT" w:cs="Arial-BoldMT"/>
          <w:bCs/>
        </w:rPr>
        <w:tab/>
      </w:r>
      <w:r w:rsidRPr="005958A7">
        <w:rPr>
          <w:rFonts w:ascii="Arial-BoldMT" w:hAnsi="Arial-BoldMT" w:cs="Arial-BoldMT"/>
          <w:b/>
          <w:bCs/>
        </w:rPr>
        <w:t xml:space="preserve">2.1 </w:t>
      </w:r>
      <w:r w:rsidR="003D288E">
        <w:rPr>
          <w:rFonts w:ascii="Arial-BoldMT" w:hAnsi="Arial-BoldMT" w:cs="Arial-BoldMT"/>
          <w:b/>
          <w:bCs/>
        </w:rPr>
        <w:t>XRN4824 – National Grid Transmission Daily Gemini Report</w:t>
      </w:r>
    </w:p>
    <w:p w:rsidR="00D25691" w:rsidRDefault="00D25691" w:rsidP="00F41BDD">
      <w:pPr>
        <w:autoSpaceDE w:val="0"/>
        <w:autoSpaceDN w:val="0"/>
        <w:adjustRightInd w:val="0"/>
        <w:spacing w:after="0"/>
        <w:rPr>
          <w:rFonts w:ascii="Arial-BoldMT" w:hAnsi="Arial-BoldMT" w:cs="Arial-BoldMT"/>
          <w:b/>
          <w:bCs/>
        </w:rPr>
      </w:pPr>
    </w:p>
    <w:p w:rsidR="00D25691" w:rsidRDefault="00D25691" w:rsidP="00D25691">
      <w:pPr>
        <w:autoSpaceDE w:val="0"/>
        <w:autoSpaceDN w:val="0"/>
        <w:adjustRightInd w:val="0"/>
        <w:spacing w:after="0"/>
        <w:ind w:left="720"/>
        <w:rPr>
          <w:rFonts w:ascii="Arial-BoldMT" w:hAnsi="Arial-BoldMT" w:cs="Arial-BoldMT"/>
          <w:bCs/>
        </w:rPr>
      </w:pPr>
      <w:r w:rsidRPr="00D25691">
        <w:rPr>
          <w:rFonts w:ascii="Arial-BoldMT" w:hAnsi="Arial-BoldMT" w:cs="Arial-BoldMT"/>
          <w:bCs/>
        </w:rPr>
        <w:t>This new Change Proposal is sponsored by National Grid Transmission.</w:t>
      </w:r>
    </w:p>
    <w:p w:rsidR="00D25691" w:rsidRDefault="00D25691" w:rsidP="00D25691">
      <w:pPr>
        <w:autoSpaceDE w:val="0"/>
        <w:autoSpaceDN w:val="0"/>
        <w:adjustRightInd w:val="0"/>
        <w:spacing w:after="0"/>
        <w:ind w:left="720"/>
        <w:rPr>
          <w:rFonts w:ascii="Arial-BoldMT" w:hAnsi="Arial-BoldMT" w:cs="Arial-BoldMT"/>
          <w:bCs/>
        </w:rPr>
      </w:pPr>
    </w:p>
    <w:p w:rsidR="00D25691" w:rsidRPr="00D25691" w:rsidRDefault="00D25691" w:rsidP="00D25691">
      <w:pPr>
        <w:autoSpaceDE w:val="0"/>
        <w:autoSpaceDN w:val="0"/>
        <w:adjustRightInd w:val="0"/>
        <w:spacing w:after="0"/>
        <w:ind w:left="720"/>
        <w:rPr>
          <w:rFonts w:ascii="Arial-BoldMT" w:hAnsi="Arial-BoldMT" w:cs="Arial-BoldMT"/>
          <w:bCs/>
        </w:rPr>
      </w:pPr>
      <w:r>
        <w:rPr>
          <w:rFonts w:ascii="Arial-BoldMT" w:hAnsi="Arial-BoldMT" w:cs="Arial-BoldMT"/>
          <w:bCs/>
        </w:rPr>
        <w:t>The purpose of the Change Proposal is to</w:t>
      </w:r>
      <w:r w:rsidRPr="00D25691">
        <w:rPr>
          <w:rFonts w:ascii="Arial-BoldMT" w:hAnsi="Arial-BoldMT" w:cs="Arial-BoldMT"/>
          <w:bCs/>
        </w:rPr>
        <w:t xml:space="preserve"> provide access to the SAP BW portal and develop a report that will allow the Meter Assurance team to extract Gemini data on a daily basis – specifically the Measurements &gt; NTS Energy screen.</w:t>
      </w:r>
    </w:p>
    <w:p w:rsidR="00D25691" w:rsidRDefault="00D25691" w:rsidP="00D25691">
      <w:pPr>
        <w:autoSpaceDE w:val="0"/>
        <w:autoSpaceDN w:val="0"/>
        <w:adjustRightInd w:val="0"/>
        <w:spacing w:after="0"/>
        <w:ind w:left="720"/>
        <w:rPr>
          <w:rFonts w:ascii="Arial-BoldMT" w:hAnsi="Arial-BoldMT" w:cs="Arial-BoldMT"/>
          <w:b/>
          <w:bCs/>
        </w:rPr>
      </w:pPr>
    </w:p>
    <w:p w:rsidR="003D288E" w:rsidRDefault="002640FF" w:rsidP="008C21B5">
      <w:pPr>
        <w:autoSpaceDE w:val="0"/>
        <w:autoSpaceDN w:val="0"/>
        <w:adjustRightInd w:val="0"/>
        <w:spacing w:after="0"/>
        <w:ind w:left="720"/>
        <w:rPr>
          <w:rFonts w:ascii="Arial-BoldMT" w:hAnsi="Arial-BoldMT" w:cs="Arial-BoldMT"/>
          <w:b/>
          <w:bCs/>
        </w:rPr>
      </w:pPr>
      <w:r w:rsidRPr="002640FF">
        <w:rPr>
          <w:rFonts w:ascii="Arial-BoldMT" w:hAnsi="Arial-BoldMT" w:cs="Arial-BoldMT"/>
          <w:bCs/>
        </w:rPr>
        <w:t xml:space="preserve">National Grid Transmission will be expected to vote on whether this change </w:t>
      </w:r>
      <w:r w:rsidR="008C21B5">
        <w:rPr>
          <w:rFonts w:ascii="Arial-BoldMT" w:hAnsi="Arial-BoldMT" w:cs="Arial-BoldMT"/>
          <w:bCs/>
        </w:rPr>
        <w:t xml:space="preserve">should </w:t>
      </w:r>
      <w:r w:rsidRPr="002640FF">
        <w:rPr>
          <w:rFonts w:ascii="Arial-BoldMT" w:hAnsi="Arial-BoldMT" w:cs="Arial-BoldMT"/>
          <w:bCs/>
        </w:rPr>
        <w:t>proceed.</w:t>
      </w:r>
    </w:p>
    <w:p w:rsidR="003D288E" w:rsidRDefault="003D288E" w:rsidP="00F41BDD">
      <w:pPr>
        <w:autoSpaceDE w:val="0"/>
        <w:autoSpaceDN w:val="0"/>
        <w:adjustRightInd w:val="0"/>
        <w:spacing w:after="0"/>
        <w:rPr>
          <w:rFonts w:ascii="Arial-BoldMT" w:hAnsi="Arial-BoldMT" w:cs="Arial-BoldMT"/>
          <w:b/>
          <w:bCs/>
        </w:rPr>
      </w:pPr>
    </w:p>
    <w:p w:rsidR="003D288E" w:rsidRDefault="003D288E" w:rsidP="003D288E">
      <w:pPr>
        <w:autoSpaceDE w:val="0"/>
        <w:autoSpaceDN w:val="0"/>
        <w:adjustRightInd w:val="0"/>
        <w:spacing w:after="0"/>
        <w:ind w:left="720"/>
        <w:rPr>
          <w:rFonts w:ascii="Arial-BoldMT" w:hAnsi="Arial-BoldMT" w:cs="Arial-BoldMT"/>
          <w:b/>
          <w:bCs/>
        </w:rPr>
      </w:pPr>
      <w:r>
        <w:rPr>
          <w:rFonts w:ascii="Arial-BoldMT" w:hAnsi="Arial-BoldMT" w:cs="Arial-BoldMT"/>
          <w:b/>
          <w:bCs/>
        </w:rPr>
        <w:t>2.2 XRN4850 – Notifications of Customer Contact Details to Transporters</w:t>
      </w:r>
    </w:p>
    <w:p w:rsidR="008C21B5" w:rsidRDefault="008C21B5" w:rsidP="003D288E">
      <w:pPr>
        <w:autoSpaceDE w:val="0"/>
        <w:autoSpaceDN w:val="0"/>
        <w:adjustRightInd w:val="0"/>
        <w:spacing w:after="0"/>
        <w:ind w:left="720"/>
        <w:rPr>
          <w:rFonts w:ascii="Arial-BoldMT" w:hAnsi="Arial-BoldMT" w:cs="Arial-BoldMT"/>
          <w:b/>
          <w:bCs/>
        </w:rPr>
      </w:pPr>
    </w:p>
    <w:p w:rsidR="008C21B5" w:rsidRDefault="008C21B5" w:rsidP="003D288E">
      <w:pPr>
        <w:autoSpaceDE w:val="0"/>
        <w:autoSpaceDN w:val="0"/>
        <w:adjustRightInd w:val="0"/>
        <w:spacing w:after="0"/>
        <w:ind w:left="720"/>
        <w:rPr>
          <w:rFonts w:ascii="Arial-BoldMT" w:hAnsi="Arial-BoldMT" w:cs="Arial-BoldMT"/>
          <w:bCs/>
        </w:rPr>
      </w:pPr>
      <w:r w:rsidRPr="00F41B57">
        <w:rPr>
          <w:rFonts w:ascii="Arial-BoldMT" w:hAnsi="Arial-BoldMT" w:cs="Arial-BoldMT"/>
          <w:bCs/>
        </w:rPr>
        <w:t>This new Change Proposal is sponsored by Wales and West Utilities</w:t>
      </w:r>
      <w:r w:rsidR="00F41B57" w:rsidRPr="00F41B57">
        <w:rPr>
          <w:rFonts w:ascii="Arial-BoldMT" w:hAnsi="Arial-BoldMT" w:cs="Arial-BoldMT"/>
          <w:bCs/>
        </w:rPr>
        <w:t>.</w:t>
      </w:r>
    </w:p>
    <w:p w:rsidR="00F41B57" w:rsidRDefault="00F41B57" w:rsidP="003D288E">
      <w:pPr>
        <w:autoSpaceDE w:val="0"/>
        <w:autoSpaceDN w:val="0"/>
        <w:adjustRightInd w:val="0"/>
        <w:spacing w:after="0"/>
        <w:ind w:left="720"/>
        <w:rPr>
          <w:rFonts w:ascii="Arial-BoldMT" w:hAnsi="Arial-BoldMT" w:cs="Arial-BoldMT"/>
          <w:bCs/>
        </w:rPr>
      </w:pPr>
    </w:p>
    <w:p w:rsidR="00F41B57" w:rsidRPr="00F41B57" w:rsidRDefault="00F41B57" w:rsidP="00F41B57">
      <w:pPr>
        <w:spacing w:beforeLines="40" w:before="96" w:afterLines="40" w:after="96"/>
        <w:ind w:left="720"/>
        <w:rPr>
          <w:rFonts w:ascii="Arial-BoldMT" w:hAnsi="Arial-BoldMT" w:cs="Arial-BoldMT"/>
          <w:bCs/>
        </w:rPr>
      </w:pPr>
      <w:r w:rsidRPr="00F41B57">
        <w:rPr>
          <w:rFonts w:ascii="Arial-BoldMT" w:hAnsi="Arial-BoldMT" w:cs="Arial-BoldMT"/>
          <w:bCs/>
        </w:rPr>
        <w:t xml:space="preserve">This change has two elements and ultimately aims to improve communications with end consumers during planned and unplanned gas supply disruptions.   </w:t>
      </w:r>
    </w:p>
    <w:p w:rsidR="00F41B57" w:rsidRDefault="00F41B57" w:rsidP="00F41B57">
      <w:pPr>
        <w:spacing w:beforeLines="40" w:before="96" w:afterLines="40" w:after="96"/>
        <w:ind w:left="720"/>
        <w:rPr>
          <w:rFonts w:ascii="Arial-BoldMT" w:hAnsi="Arial-BoldMT" w:cs="Arial-BoldMT"/>
          <w:bCs/>
        </w:rPr>
      </w:pPr>
    </w:p>
    <w:p w:rsidR="00F41B57" w:rsidRPr="00F41B57" w:rsidRDefault="00F41B57" w:rsidP="00F41B57">
      <w:pPr>
        <w:spacing w:beforeLines="40" w:before="96" w:afterLines="40" w:after="96"/>
        <w:ind w:left="720"/>
        <w:rPr>
          <w:rFonts w:ascii="Arial-BoldMT" w:hAnsi="Arial-BoldMT" w:cs="Arial-BoldMT"/>
          <w:bCs/>
        </w:rPr>
      </w:pPr>
      <w:r w:rsidRPr="00F41B57">
        <w:rPr>
          <w:rFonts w:ascii="Arial-BoldMT" w:hAnsi="Arial-BoldMT" w:cs="Arial-BoldMT"/>
          <w:bCs/>
        </w:rPr>
        <w:t xml:space="preserve">The first element involves the implementation of a process by which customer contact details will be provided to the CDSP by Suppliers.  The process will be developed by a SPAA working group set up to progress SPAA </w:t>
      </w:r>
      <w:hyperlink r:id="rId6" w:history="1">
        <w:r w:rsidRPr="00F41B57">
          <w:rPr>
            <w:rFonts w:ascii="Arial-BoldMT" w:hAnsi="Arial-BoldMT" w:cs="Arial-BoldMT"/>
            <w:bCs/>
          </w:rPr>
          <w:t>SCP 443 – Notification of customer contact telephone numbers to Transporters.</w:t>
        </w:r>
      </w:hyperlink>
    </w:p>
    <w:p w:rsidR="00F41B57" w:rsidRDefault="00F41B57" w:rsidP="00F41B57">
      <w:pPr>
        <w:spacing w:beforeLines="40" w:before="96" w:afterLines="40" w:after="96"/>
        <w:ind w:left="720"/>
        <w:rPr>
          <w:rFonts w:ascii="Arial-BoldMT" w:hAnsi="Arial-BoldMT" w:cs="Arial-BoldMT"/>
          <w:bCs/>
        </w:rPr>
      </w:pPr>
    </w:p>
    <w:p w:rsidR="00F41B57" w:rsidRPr="00F41B57" w:rsidRDefault="00F41B57" w:rsidP="00F41B57">
      <w:pPr>
        <w:spacing w:beforeLines="40" w:before="96" w:afterLines="40" w:after="96"/>
        <w:ind w:left="720"/>
        <w:rPr>
          <w:rFonts w:ascii="Arial-BoldMT" w:hAnsi="Arial-BoldMT" w:cs="Arial-BoldMT"/>
          <w:bCs/>
        </w:rPr>
      </w:pPr>
      <w:r w:rsidRPr="00F41B57">
        <w:rPr>
          <w:rFonts w:ascii="Arial-BoldMT" w:hAnsi="Arial-BoldMT" w:cs="Arial-BoldMT"/>
          <w:bCs/>
        </w:rPr>
        <w:t>The process of getting the customer contact details could involve Shippers and be via the IX within a UK Link file format(s).</w:t>
      </w:r>
      <w:r w:rsidRPr="00F41B57" w:rsidDel="00E34610">
        <w:rPr>
          <w:rFonts w:ascii="Arial-BoldMT" w:hAnsi="Arial-BoldMT" w:cs="Arial-BoldMT"/>
          <w:bCs/>
        </w:rPr>
        <w:t xml:space="preserve"> </w:t>
      </w:r>
      <w:r w:rsidRPr="00F41B57">
        <w:rPr>
          <w:rFonts w:ascii="Arial-BoldMT" w:hAnsi="Arial-BoldMT" w:cs="Arial-BoldMT"/>
          <w:bCs/>
        </w:rPr>
        <w:t xml:space="preserve">  Please note</w:t>
      </w:r>
      <w:r>
        <w:rPr>
          <w:rFonts w:ascii="Arial-BoldMT" w:hAnsi="Arial-BoldMT" w:cs="Arial-BoldMT"/>
          <w:bCs/>
        </w:rPr>
        <w:t xml:space="preserve"> </w:t>
      </w:r>
      <w:r w:rsidRPr="00F41B57">
        <w:rPr>
          <w:rFonts w:ascii="Arial-BoldMT" w:hAnsi="Arial-BoldMT" w:cs="Arial-BoldMT"/>
          <w:bCs/>
        </w:rPr>
        <w:t>other solutions are also</w:t>
      </w:r>
      <w:r w:rsidRPr="00F41B57" w:rsidDel="00E34610">
        <w:rPr>
          <w:rFonts w:ascii="Arial-BoldMT" w:hAnsi="Arial-BoldMT" w:cs="Arial-BoldMT"/>
          <w:bCs/>
        </w:rPr>
        <w:t xml:space="preserve"> </w:t>
      </w:r>
      <w:r w:rsidRPr="00F41B57">
        <w:rPr>
          <w:rFonts w:ascii="Arial-BoldMT" w:hAnsi="Arial-BoldMT" w:cs="Arial-BoldMT"/>
          <w:bCs/>
        </w:rPr>
        <w:t>possible.</w:t>
      </w:r>
    </w:p>
    <w:p w:rsidR="00F41B57" w:rsidRDefault="00F41B57" w:rsidP="00F41B57">
      <w:pPr>
        <w:spacing w:beforeLines="40" w:before="96" w:afterLines="40" w:after="96"/>
        <w:ind w:left="720"/>
        <w:rPr>
          <w:rFonts w:ascii="Arial-BoldMT" w:hAnsi="Arial-BoldMT" w:cs="Arial-BoldMT"/>
          <w:bCs/>
        </w:rPr>
      </w:pPr>
    </w:p>
    <w:p w:rsidR="00F41B57" w:rsidRPr="00F41B57" w:rsidRDefault="00F41B57" w:rsidP="00F41B57">
      <w:pPr>
        <w:spacing w:beforeLines="40" w:before="96" w:afterLines="40" w:after="96"/>
        <w:ind w:left="720"/>
        <w:rPr>
          <w:rFonts w:ascii="Arial-BoldMT" w:hAnsi="Arial-BoldMT" w:cs="Arial-BoldMT"/>
          <w:bCs/>
        </w:rPr>
      </w:pPr>
      <w:r w:rsidRPr="00F41B57">
        <w:rPr>
          <w:rFonts w:ascii="Arial-BoldMT" w:hAnsi="Arial-BoldMT" w:cs="Arial-BoldMT"/>
          <w:bCs/>
        </w:rPr>
        <w:t xml:space="preserve">The second element of the change involves the provision of a web portal to allow GDNs and IGTs to send messages to selected customers.  </w:t>
      </w:r>
    </w:p>
    <w:p w:rsidR="00F41B57" w:rsidRDefault="00F41B57" w:rsidP="00F41B57">
      <w:pPr>
        <w:spacing w:beforeLines="40" w:before="96" w:afterLines="40" w:after="96"/>
        <w:ind w:left="720"/>
        <w:rPr>
          <w:rFonts w:ascii="Arial-BoldMT" w:hAnsi="Arial-BoldMT" w:cs="Arial-BoldMT"/>
          <w:bCs/>
        </w:rPr>
      </w:pPr>
    </w:p>
    <w:p w:rsidR="00F41B57" w:rsidRDefault="00F41B57" w:rsidP="00F41B57">
      <w:pPr>
        <w:spacing w:beforeLines="40" w:before="96" w:afterLines="40" w:after="96"/>
        <w:ind w:left="720"/>
        <w:rPr>
          <w:rFonts w:ascii="Arial-BoldMT" w:hAnsi="Arial-BoldMT" w:cs="Arial-BoldMT"/>
          <w:bCs/>
        </w:rPr>
      </w:pPr>
      <w:r w:rsidRPr="00F41B57">
        <w:rPr>
          <w:rFonts w:ascii="Arial-BoldMT" w:hAnsi="Arial-BoldMT" w:cs="Arial-BoldMT"/>
          <w:bCs/>
        </w:rPr>
        <w:t>A   ROM response</w:t>
      </w:r>
      <w:r w:rsidRPr="00F41B57" w:rsidDel="00E34610">
        <w:rPr>
          <w:rFonts w:ascii="Arial-BoldMT" w:hAnsi="Arial-BoldMT" w:cs="Arial-BoldMT"/>
          <w:bCs/>
        </w:rPr>
        <w:t xml:space="preserve"> </w:t>
      </w:r>
      <w:r w:rsidRPr="00F41B57">
        <w:rPr>
          <w:rFonts w:ascii="Arial-BoldMT" w:hAnsi="Arial-BoldMT" w:cs="Arial-BoldMT"/>
          <w:bCs/>
        </w:rPr>
        <w:t xml:space="preserve">for the initial change (XRN4555) </w:t>
      </w:r>
      <w:r w:rsidR="003D391D">
        <w:rPr>
          <w:rFonts w:ascii="Arial-BoldMT" w:hAnsi="Arial-BoldMT" w:cs="Arial-BoldMT"/>
          <w:bCs/>
        </w:rPr>
        <w:t>which was raised</w:t>
      </w:r>
      <w:r w:rsidRPr="00F41B57">
        <w:rPr>
          <w:rFonts w:ascii="Arial-BoldMT" w:hAnsi="Arial-BoldMT" w:cs="Arial-BoldMT"/>
          <w:bCs/>
        </w:rPr>
        <w:t xml:space="preserve"> in March 2018 </w:t>
      </w:r>
      <w:r>
        <w:rPr>
          <w:rFonts w:ascii="Arial-BoldMT" w:hAnsi="Arial-BoldMT" w:cs="Arial-BoldMT"/>
          <w:bCs/>
        </w:rPr>
        <w:t>indicated the Change Impact, which can be found in the Change Proposal.</w:t>
      </w:r>
    </w:p>
    <w:p w:rsidR="00F41B57" w:rsidRDefault="00F41B57" w:rsidP="00F41B57">
      <w:pPr>
        <w:spacing w:beforeLines="40" w:before="96" w:afterLines="40" w:after="96"/>
        <w:ind w:left="720"/>
        <w:rPr>
          <w:rFonts w:ascii="Arial-BoldMT" w:hAnsi="Arial-BoldMT" w:cs="Arial-BoldMT"/>
          <w:bCs/>
        </w:rPr>
      </w:pPr>
    </w:p>
    <w:p w:rsidR="00F41B57" w:rsidRPr="00F41B57" w:rsidRDefault="00F41B57" w:rsidP="00F41B57">
      <w:pPr>
        <w:spacing w:beforeLines="40" w:before="96" w:afterLines="40" w:after="96"/>
        <w:ind w:left="720"/>
        <w:rPr>
          <w:rFonts w:ascii="Arial-BoldMT" w:hAnsi="Arial-BoldMT" w:cs="Arial-BoldMT"/>
          <w:bCs/>
        </w:rPr>
      </w:pPr>
      <w:r>
        <w:rPr>
          <w:rFonts w:ascii="Arial-BoldMT" w:hAnsi="Arial-BoldMT" w:cs="Arial-BoldMT"/>
          <w:bCs/>
        </w:rPr>
        <w:t>Shipper Users, Distribution Network Operators and IGTs will be expected to vote on whether this change should proceed.</w:t>
      </w:r>
    </w:p>
    <w:p w:rsidR="003D288E" w:rsidRDefault="003D288E" w:rsidP="003D288E">
      <w:pPr>
        <w:autoSpaceDE w:val="0"/>
        <w:autoSpaceDN w:val="0"/>
        <w:adjustRightInd w:val="0"/>
        <w:spacing w:after="0"/>
        <w:ind w:left="720"/>
        <w:rPr>
          <w:rFonts w:ascii="Arial-BoldMT" w:hAnsi="Arial-BoldMT" w:cs="Arial-BoldMT"/>
          <w:b/>
          <w:bCs/>
        </w:rPr>
      </w:pPr>
      <w:r>
        <w:rPr>
          <w:rFonts w:ascii="Arial-BoldMT" w:hAnsi="Arial-BoldMT" w:cs="Arial-BoldMT"/>
          <w:b/>
          <w:bCs/>
        </w:rPr>
        <w:lastRenderedPageBreak/>
        <w:t>2.3 XRN4851 – Moving Market Participant Ownership from SPAA to UNC/DSC</w:t>
      </w:r>
    </w:p>
    <w:p w:rsidR="00C32F72" w:rsidRDefault="00C32F72" w:rsidP="003D288E">
      <w:pPr>
        <w:autoSpaceDE w:val="0"/>
        <w:autoSpaceDN w:val="0"/>
        <w:adjustRightInd w:val="0"/>
        <w:spacing w:after="0"/>
        <w:ind w:left="720"/>
        <w:rPr>
          <w:rFonts w:ascii="Arial-BoldMT" w:hAnsi="Arial-BoldMT" w:cs="Arial-BoldMT"/>
          <w:b/>
          <w:bCs/>
        </w:rPr>
      </w:pPr>
    </w:p>
    <w:p w:rsidR="00C32F72" w:rsidRPr="00931E59" w:rsidRDefault="00931E59" w:rsidP="003D288E">
      <w:pPr>
        <w:autoSpaceDE w:val="0"/>
        <w:autoSpaceDN w:val="0"/>
        <w:adjustRightInd w:val="0"/>
        <w:spacing w:after="0"/>
        <w:ind w:left="720"/>
        <w:rPr>
          <w:rFonts w:ascii="Arial-BoldMT" w:hAnsi="Arial-BoldMT" w:cs="Arial-BoldMT"/>
          <w:bCs/>
        </w:rPr>
      </w:pPr>
      <w:r w:rsidRPr="00931E59">
        <w:rPr>
          <w:rFonts w:ascii="Arial-BoldMT" w:hAnsi="Arial-BoldMT" w:cs="Arial-BoldMT"/>
          <w:bCs/>
        </w:rPr>
        <w:t>This new Change Proposal is sponsored by EON.</w:t>
      </w:r>
    </w:p>
    <w:p w:rsidR="00931E59" w:rsidRDefault="00931E59" w:rsidP="006B6F75">
      <w:pPr>
        <w:autoSpaceDE w:val="0"/>
        <w:autoSpaceDN w:val="0"/>
        <w:adjustRightInd w:val="0"/>
        <w:spacing w:after="0"/>
        <w:ind w:left="1440"/>
        <w:rPr>
          <w:rFonts w:ascii="Arial-BoldMT" w:hAnsi="Arial-BoldMT" w:cs="Arial-BoldMT"/>
          <w:b/>
          <w:bCs/>
        </w:rPr>
      </w:pPr>
    </w:p>
    <w:p w:rsidR="006B6F75" w:rsidRPr="006B6F75" w:rsidRDefault="006B6F75" w:rsidP="006B6F75">
      <w:pPr>
        <w:ind w:left="720"/>
        <w:rPr>
          <w:rFonts w:ascii="Arial-BoldMT" w:hAnsi="Arial-BoldMT" w:cs="Arial-BoldMT"/>
          <w:bCs/>
        </w:rPr>
      </w:pPr>
      <w:r w:rsidRPr="006B6F75">
        <w:rPr>
          <w:rFonts w:ascii="Arial-BoldMT" w:hAnsi="Arial-BoldMT" w:cs="Arial-BoldMT"/>
          <w:bCs/>
        </w:rPr>
        <w:t>This proposal is to be part of a suite of changes which are also being raised in the SPAA, UNC and IGT UNC – the changes are yet to be formally accepted into the change process, Mod/SCP numbers will be added to th</w:t>
      </w:r>
      <w:r w:rsidR="00873A88">
        <w:rPr>
          <w:rFonts w:ascii="Arial-BoldMT" w:hAnsi="Arial-BoldMT" w:cs="Arial-BoldMT"/>
          <w:bCs/>
        </w:rPr>
        <w:t>is change once formally known.</w:t>
      </w:r>
    </w:p>
    <w:p w:rsidR="006B6F75" w:rsidRPr="006B6F75" w:rsidRDefault="006B6F75" w:rsidP="006B6F75">
      <w:pPr>
        <w:ind w:left="720"/>
        <w:rPr>
          <w:rFonts w:ascii="Arial-BoldMT" w:hAnsi="Arial-BoldMT" w:cs="Arial-BoldMT"/>
          <w:bCs/>
        </w:rPr>
      </w:pPr>
      <w:r w:rsidRPr="006B6F75">
        <w:rPr>
          <w:rFonts w:ascii="Arial-BoldMT" w:hAnsi="Arial-BoldMT" w:cs="Arial-BoldMT"/>
          <w:bCs/>
        </w:rPr>
        <w:t>As part of the</w:t>
      </w:r>
      <w:r w:rsidR="00873A88">
        <w:rPr>
          <w:rFonts w:ascii="Arial-BoldMT" w:hAnsi="Arial-BoldMT" w:cs="Arial-BoldMT"/>
          <w:bCs/>
        </w:rPr>
        <w:t xml:space="preserve"> Ofgem</w:t>
      </w:r>
      <w:r w:rsidRPr="006B6F75">
        <w:rPr>
          <w:rFonts w:ascii="Arial-BoldMT" w:hAnsi="Arial-BoldMT" w:cs="Arial-BoldMT"/>
          <w:bCs/>
        </w:rPr>
        <w:t xml:space="preserve"> Switching Programme there is </w:t>
      </w:r>
      <w:r w:rsidR="00B62295" w:rsidRPr="006B6F75">
        <w:rPr>
          <w:rFonts w:ascii="Arial-BoldMT" w:hAnsi="Arial-BoldMT" w:cs="Arial-BoldMT"/>
          <w:bCs/>
        </w:rPr>
        <w:t>intent</w:t>
      </w:r>
      <w:r w:rsidRPr="006B6F75">
        <w:rPr>
          <w:rFonts w:ascii="Arial-BoldMT" w:hAnsi="Arial-BoldMT" w:cs="Arial-BoldMT"/>
          <w:bCs/>
        </w:rPr>
        <w:t xml:space="preserve"> to move the activities relating to creation and management of Market Participants within Market Domain Data (MDD) from the Supply Point Administrative Agreement (SPAA) into the Uniform Network Code (UNC). The intent will be for the UNC to direct the activit</w:t>
      </w:r>
      <w:r w:rsidR="00873A88">
        <w:rPr>
          <w:rFonts w:ascii="Arial-BoldMT" w:hAnsi="Arial-BoldMT" w:cs="Arial-BoldMT"/>
          <w:bCs/>
        </w:rPr>
        <w:t>ies to be conducted by the DSC a</w:t>
      </w:r>
      <w:r w:rsidRPr="006B6F75">
        <w:rPr>
          <w:rFonts w:ascii="Arial-BoldMT" w:hAnsi="Arial-BoldMT" w:cs="Arial-BoldMT"/>
          <w:bCs/>
        </w:rPr>
        <w:t xml:space="preserve">greement. </w:t>
      </w:r>
    </w:p>
    <w:p w:rsidR="006B6F75" w:rsidRPr="006B6F75" w:rsidRDefault="006B6F75" w:rsidP="006B6F75">
      <w:pPr>
        <w:ind w:left="720"/>
        <w:rPr>
          <w:rFonts w:ascii="Arial-BoldMT" w:hAnsi="Arial-BoldMT" w:cs="Arial-BoldMT"/>
          <w:bCs/>
        </w:rPr>
      </w:pPr>
      <w:r w:rsidRPr="006B6F75">
        <w:rPr>
          <w:rFonts w:ascii="Arial-BoldMT" w:hAnsi="Arial-BoldMT" w:cs="Arial-BoldMT"/>
          <w:bCs/>
        </w:rPr>
        <w:t>The primary aim of this XRN is to ‘lift and shift’ the current MDD Market Participant process from SPAA into the DSC. It may require formatting changes of the current SPAA table to align it to UK Link stand</w:t>
      </w:r>
      <w:r w:rsidR="00873A88">
        <w:rPr>
          <w:rFonts w:ascii="Arial-BoldMT" w:hAnsi="Arial-BoldMT" w:cs="Arial-BoldMT"/>
          <w:bCs/>
        </w:rPr>
        <w:t>ard (to be outlined as part of Capture). T</w:t>
      </w:r>
      <w:r w:rsidRPr="006B6F75">
        <w:rPr>
          <w:rFonts w:ascii="Arial-BoldMT" w:hAnsi="Arial-BoldMT" w:cs="Arial-BoldMT"/>
          <w:bCs/>
        </w:rPr>
        <w:t xml:space="preserve">he intent is not to redevelop or align to electricity at this stage. </w:t>
      </w:r>
    </w:p>
    <w:p w:rsidR="006B6F75" w:rsidRPr="006B6F75" w:rsidRDefault="006B6F75" w:rsidP="006B6F75">
      <w:pPr>
        <w:ind w:left="720"/>
        <w:rPr>
          <w:rFonts w:ascii="Arial-BoldMT" w:hAnsi="Arial-BoldMT" w:cs="Arial-BoldMT"/>
          <w:bCs/>
        </w:rPr>
      </w:pPr>
      <w:r w:rsidRPr="006B6F75">
        <w:rPr>
          <w:rFonts w:ascii="Arial-BoldMT" w:hAnsi="Arial-BoldMT" w:cs="Arial-BoldMT"/>
          <w:bCs/>
        </w:rPr>
        <w:t xml:space="preserve">This XRN is to deliver the necessary enabling changes to move Market Participant management (creation, name changes, deletions </w:t>
      </w:r>
      <w:r w:rsidR="00B62295" w:rsidRPr="006B6F75">
        <w:rPr>
          <w:rFonts w:ascii="Arial-BoldMT" w:hAnsi="Arial-BoldMT" w:cs="Arial-BoldMT"/>
          <w:bCs/>
        </w:rPr>
        <w:t>etc.</w:t>
      </w:r>
      <w:r w:rsidRPr="006B6F75">
        <w:rPr>
          <w:rFonts w:ascii="Arial-BoldMT" w:hAnsi="Arial-BoldMT" w:cs="Arial-BoldMT"/>
          <w:bCs/>
        </w:rPr>
        <w:t xml:space="preserve">) into the DSC. This will be subject to a guidance document. </w:t>
      </w:r>
    </w:p>
    <w:p w:rsidR="006B6F75" w:rsidRPr="006B6F75" w:rsidRDefault="006B6F75" w:rsidP="006B6F75">
      <w:pPr>
        <w:ind w:left="720"/>
        <w:rPr>
          <w:rFonts w:ascii="Arial-BoldMT" w:hAnsi="Arial-BoldMT" w:cs="Arial-BoldMT"/>
          <w:bCs/>
        </w:rPr>
      </w:pPr>
      <w:r w:rsidRPr="006B6F75">
        <w:rPr>
          <w:rFonts w:ascii="Arial-BoldMT" w:hAnsi="Arial-BoldMT" w:cs="Arial-BoldMT"/>
          <w:bCs/>
        </w:rPr>
        <w:t xml:space="preserve">The change process to manage these MDD changes will also be developed as part of these changes. The change process will be developed further in conjunction with the capture process. </w:t>
      </w:r>
    </w:p>
    <w:p w:rsidR="006B6F75" w:rsidRPr="006B6F75" w:rsidRDefault="006B6F75" w:rsidP="006B6F75">
      <w:pPr>
        <w:ind w:left="720"/>
        <w:rPr>
          <w:rFonts w:ascii="Arial-BoldMT" w:hAnsi="Arial-BoldMT" w:cs="Arial-BoldMT"/>
          <w:bCs/>
        </w:rPr>
      </w:pPr>
      <w:r w:rsidRPr="006B6F75">
        <w:rPr>
          <w:rFonts w:ascii="Arial-BoldMT" w:hAnsi="Arial-BoldMT" w:cs="Arial-BoldMT"/>
          <w:bCs/>
        </w:rPr>
        <w:t xml:space="preserve">The target date is currently Feb 2020 to ensure it is implemented and working smoothly in time for integration testing. </w:t>
      </w:r>
    </w:p>
    <w:p w:rsidR="006B6F75" w:rsidRPr="006B6F75" w:rsidRDefault="006B6F75" w:rsidP="006B6F75">
      <w:pPr>
        <w:ind w:left="720"/>
        <w:rPr>
          <w:rFonts w:ascii="Arial-BoldMT" w:hAnsi="Arial-BoldMT" w:cs="Arial-BoldMT"/>
          <w:bCs/>
        </w:rPr>
      </w:pPr>
      <w:r w:rsidRPr="006B6F75">
        <w:rPr>
          <w:rFonts w:ascii="Arial-BoldMT" w:hAnsi="Arial-BoldMT" w:cs="Arial-BoldMT"/>
          <w:bCs/>
        </w:rPr>
        <w:t xml:space="preserve">It is important that changes in SPAA, UNC, UK Link and the IGT UNC all deliver at the same time or in an order which doesn’t cause process disruption. </w:t>
      </w:r>
    </w:p>
    <w:p w:rsidR="006B6F75" w:rsidRDefault="006B6F75" w:rsidP="006B6F75">
      <w:pPr>
        <w:ind w:left="720"/>
        <w:rPr>
          <w:rFonts w:ascii="Arial-BoldMT" w:hAnsi="Arial-BoldMT" w:cs="Arial-BoldMT"/>
          <w:bCs/>
        </w:rPr>
      </w:pPr>
      <w:r w:rsidRPr="006B6F75">
        <w:rPr>
          <w:rFonts w:ascii="Arial-BoldMT" w:hAnsi="Arial-BoldMT" w:cs="Arial-BoldMT"/>
          <w:bCs/>
        </w:rPr>
        <w:t xml:space="preserve">The consultation period can be suggested by DSG. </w:t>
      </w:r>
    </w:p>
    <w:p w:rsidR="003D288E" w:rsidRDefault="006B6F75" w:rsidP="006B6F75">
      <w:pPr>
        <w:ind w:left="720"/>
        <w:rPr>
          <w:rFonts w:ascii="Arial-BoldMT" w:hAnsi="Arial-BoldMT" w:cs="Arial-BoldMT"/>
          <w:b/>
          <w:bCs/>
        </w:rPr>
      </w:pPr>
      <w:r>
        <w:rPr>
          <w:rFonts w:ascii="Arial-BoldMT" w:hAnsi="Arial-BoldMT" w:cs="Arial-BoldMT"/>
          <w:bCs/>
        </w:rPr>
        <w:t>All parties will be expected to vote on whether this change should proceed.</w:t>
      </w:r>
    </w:p>
    <w:p w:rsidR="003D288E" w:rsidRDefault="003D288E" w:rsidP="003D288E">
      <w:pPr>
        <w:autoSpaceDE w:val="0"/>
        <w:autoSpaceDN w:val="0"/>
        <w:adjustRightInd w:val="0"/>
        <w:spacing w:after="0"/>
        <w:ind w:left="720"/>
        <w:rPr>
          <w:rFonts w:ascii="Arial-BoldMT" w:hAnsi="Arial-BoldMT" w:cs="Arial-BoldMT"/>
          <w:b/>
          <w:bCs/>
        </w:rPr>
      </w:pPr>
    </w:p>
    <w:p w:rsidR="003D288E" w:rsidRDefault="003D288E" w:rsidP="003D288E">
      <w:pPr>
        <w:autoSpaceDE w:val="0"/>
        <w:autoSpaceDN w:val="0"/>
        <w:adjustRightInd w:val="0"/>
        <w:spacing w:after="0"/>
        <w:ind w:left="720"/>
        <w:rPr>
          <w:rFonts w:ascii="Arial-BoldMT" w:hAnsi="Arial-BoldMT" w:cs="Arial-BoldMT"/>
          <w:b/>
          <w:bCs/>
        </w:rPr>
      </w:pPr>
      <w:r>
        <w:rPr>
          <w:rFonts w:ascii="Arial-BoldMT" w:hAnsi="Arial-BoldMT" w:cs="Arial-BoldMT"/>
          <w:b/>
          <w:bCs/>
        </w:rPr>
        <w:t>2.4 XRN4852 – Amendments to the DSC Change Management Procedure</w:t>
      </w:r>
    </w:p>
    <w:p w:rsidR="00587280" w:rsidRDefault="00587280" w:rsidP="003D288E">
      <w:pPr>
        <w:autoSpaceDE w:val="0"/>
        <w:autoSpaceDN w:val="0"/>
        <w:adjustRightInd w:val="0"/>
        <w:spacing w:after="0"/>
        <w:ind w:left="720"/>
        <w:rPr>
          <w:rFonts w:ascii="Arial-BoldMT" w:hAnsi="Arial-BoldMT" w:cs="Arial-BoldMT"/>
          <w:b/>
          <w:bCs/>
        </w:rPr>
      </w:pPr>
    </w:p>
    <w:p w:rsidR="00587280" w:rsidRPr="00587280" w:rsidRDefault="00587280" w:rsidP="003D288E">
      <w:pPr>
        <w:autoSpaceDE w:val="0"/>
        <w:autoSpaceDN w:val="0"/>
        <w:adjustRightInd w:val="0"/>
        <w:spacing w:after="0"/>
        <w:ind w:left="720"/>
        <w:rPr>
          <w:rFonts w:ascii="Arial-BoldMT" w:hAnsi="Arial-BoldMT" w:cs="Arial-BoldMT"/>
          <w:bCs/>
        </w:rPr>
      </w:pPr>
      <w:r w:rsidRPr="00587280">
        <w:rPr>
          <w:rFonts w:ascii="Arial-BoldMT" w:hAnsi="Arial-BoldMT" w:cs="Arial-BoldMT"/>
          <w:bCs/>
        </w:rPr>
        <w:t>This new Change Proposal is sponsored by EON.</w:t>
      </w:r>
    </w:p>
    <w:p w:rsidR="00587280" w:rsidRDefault="00587280" w:rsidP="003D288E">
      <w:pPr>
        <w:autoSpaceDE w:val="0"/>
        <w:autoSpaceDN w:val="0"/>
        <w:adjustRightInd w:val="0"/>
        <w:spacing w:after="0"/>
        <w:ind w:left="720"/>
        <w:rPr>
          <w:rFonts w:ascii="Arial-BoldMT" w:hAnsi="Arial-BoldMT" w:cs="Arial-BoldMT"/>
          <w:b/>
          <w:bCs/>
        </w:rPr>
      </w:pPr>
    </w:p>
    <w:p w:rsidR="00EF69A7" w:rsidRPr="00EF69A7" w:rsidRDefault="00EF69A7" w:rsidP="00EF69A7">
      <w:pPr>
        <w:ind w:left="720"/>
        <w:rPr>
          <w:rFonts w:ascii="Arial-BoldMT" w:hAnsi="Arial-BoldMT" w:cs="Arial-BoldMT"/>
          <w:bCs/>
        </w:rPr>
      </w:pPr>
      <w:r w:rsidRPr="00EF69A7">
        <w:rPr>
          <w:rFonts w:ascii="Arial-BoldMT" w:hAnsi="Arial-BoldMT" w:cs="Arial-BoldMT"/>
          <w:bCs/>
        </w:rPr>
        <w:t>The current live Change Managements procedures in the D</w:t>
      </w:r>
      <w:r w:rsidR="00873A88">
        <w:rPr>
          <w:rFonts w:ascii="Arial-BoldMT" w:hAnsi="Arial-BoldMT" w:cs="Arial-BoldMT"/>
          <w:bCs/>
        </w:rPr>
        <w:t xml:space="preserve">ata Services </w:t>
      </w:r>
      <w:r w:rsidRPr="00EF69A7">
        <w:rPr>
          <w:rFonts w:ascii="Arial-BoldMT" w:hAnsi="Arial-BoldMT" w:cs="Arial-BoldMT"/>
          <w:bCs/>
        </w:rPr>
        <w:t>C</w:t>
      </w:r>
      <w:r w:rsidR="00873A88">
        <w:rPr>
          <w:rFonts w:ascii="Arial-BoldMT" w:hAnsi="Arial-BoldMT" w:cs="Arial-BoldMT"/>
          <w:bCs/>
        </w:rPr>
        <w:t>ontract</w:t>
      </w:r>
      <w:r w:rsidRPr="00EF69A7">
        <w:rPr>
          <w:rFonts w:ascii="Arial-BoldMT" w:hAnsi="Arial-BoldMT" w:cs="Arial-BoldMT"/>
          <w:bCs/>
        </w:rPr>
        <w:t xml:space="preserve"> </w:t>
      </w:r>
      <w:proofErr w:type="spellStart"/>
      <w:r w:rsidRPr="00EF69A7">
        <w:rPr>
          <w:rFonts w:ascii="Arial-BoldMT" w:hAnsi="Arial-BoldMT" w:cs="Arial-BoldMT"/>
          <w:bCs/>
        </w:rPr>
        <w:t>contract</w:t>
      </w:r>
      <w:proofErr w:type="spellEnd"/>
      <w:r w:rsidRPr="00EF69A7">
        <w:rPr>
          <w:rFonts w:ascii="Arial-BoldMT" w:hAnsi="Arial-BoldMT" w:cs="Arial-BoldMT"/>
          <w:bCs/>
        </w:rPr>
        <w:t xml:space="preserve"> do not align to the change process implemented following an end to end review and therefore require updating.</w:t>
      </w:r>
    </w:p>
    <w:p w:rsidR="00587280" w:rsidRDefault="00EF69A7" w:rsidP="00EF69A7">
      <w:pPr>
        <w:ind w:left="720"/>
        <w:rPr>
          <w:rFonts w:ascii="Arial-BoldMT" w:hAnsi="Arial-BoldMT" w:cs="Arial-BoldMT"/>
          <w:bCs/>
        </w:rPr>
      </w:pPr>
      <w:r w:rsidRPr="00EF69A7">
        <w:rPr>
          <w:rFonts w:ascii="Arial-BoldMT" w:hAnsi="Arial-BoldMT" w:cs="Arial-BoldMT"/>
          <w:bCs/>
        </w:rPr>
        <w:t>Provide a first draft for review in March 2019 ChMC meeting with an aim to get approval for April 2019 meeting.</w:t>
      </w:r>
    </w:p>
    <w:p w:rsidR="00EF69A7" w:rsidRDefault="00EF69A7" w:rsidP="00EF69A7">
      <w:pPr>
        <w:ind w:left="720"/>
        <w:rPr>
          <w:rFonts w:ascii="Arial-BoldMT" w:hAnsi="Arial-BoldMT" w:cs="Arial-BoldMT"/>
          <w:bCs/>
        </w:rPr>
      </w:pPr>
      <w:r>
        <w:rPr>
          <w:rFonts w:ascii="Arial-BoldMT" w:hAnsi="Arial-BoldMT" w:cs="Arial-BoldMT"/>
          <w:bCs/>
        </w:rPr>
        <w:t>All parties will be expected to vote on whether this change should proceed.</w:t>
      </w:r>
    </w:p>
    <w:p w:rsidR="003D288E" w:rsidRDefault="003D288E" w:rsidP="003D288E">
      <w:pPr>
        <w:autoSpaceDE w:val="0"/>
        <w:autoSpaceDN w:val="0"/>
        <w:adjustRightInd w:val="0"/>
        <w:spacing w:after="0"/>
        <w:ind w:left="720"/>
        <w:rPr>
          <w:rFonts w:ascii="Arial-BoldMT" w:hAnsi="Arial-BoldMT" w:cs="Arial-BoldMT"/>
          <w:b/>
          <w:bCs/>
        </w:rPr>
      </w:pPr>
      <w:r>
        <w:rPr>
          <w:rFonts w:ascii="Arial-BoldMT" w:hAnsi="Arial-BoldMT" w:cs="Arial-BoldMT"/>
          <w:b/>
          <w:bCs/>
        </w:rPr>
        <w:lastRenderedPageBreak/>
        <w:t>2.5 XRN4853 – UIG – Recommendations 3.1 Option</w:t>
      </w:r>
    </w:p>
    <w:p w:rsidR="00336905" w:rsidRDefault="00336905" w:rsidP="003D288E">
      <w:pPr>
        <w:autoSpaceDE w:val="0"/>
        <w:autoSpaceDN w:val="0"/>
        <w:adjustRightInd w:val="0"/>
        <w:spacing w:after="0"/>
        <w:ind w:left="720"/>
        <w:rPr>
          <w:rFonts w:ascii="Arial-BoldMT" w:hAnsi="Arial-BoldMT" w:cs="Arial-BoldMT"/>
          <w:b/>
          <w:bCs/>
        </w:rPr>
      </w:pPr>
    </w:p>
    <w:p w:rsidR="00336905" w:rsidRPr="00336905" w:rsidRDefault="00336905" w:rsidP="003D288E">
      <w:pPr>
        <w:autoSpaceDE w:val="0"/>
        <w:autoSpaceDN w:val="0"/>
        <w:adjustRightInd w:val="0"/>
        <w:spacing w:after="0"/>
        <w:ind w:left="720"/>
        <w:rPr>
          <w:rFonts w:ascii="Arial-BoldMT" w:hAnsi="Arial-BoldMT" w:cs="Arial-BoldMT"/>
          <w:bCs/>
        </w:rPr>
      </w:pPr>
      <w:r w:rsidRPr="00336905">
        <w:rPr>
          <w:rFonts w:ascii="Arial-BoldMT" w:hAnsi="Arial-BoldMT" w:cs="Arial-BoldMT"/>
          <w:bCs/>
        </w:rPr>
        <w:t>This new Change Proposal is sponsored by Xoserve.</w:t>
      </w:r>
    </w:p>
    <w:p w:rsidR="00336905" w:rsidRDefault="00336905" w:rsidP="003D288E">
      <w:pPr>
        <w:autoSpaceDE w:val="0"/>
        <w:autoSpaceDN w:val="0"/>
        <w:adjustRightInd w:val="0"/>
        <w:spacing w:after="0"/>
        <w:ind w:left="720"/>
        <w:rPr>
          <w:rFonts w:ascii="Arial-BoldMT" w:hAnsi="Arial-BoldMT" w:cs="Arial-BoldMT"/>
          <w:b/>
          <w:bCs/>
        </w:rPr>
      </w:pPr>
    </w:p>
    <w:p w:rsidR="00E421AE" w:rsidRDefault="00E421AE" w:rsidP="00873A88">
      <w:pPr>
        <w:ind w:left="720"/>
        <w:rPr>
          <w:rFonts w:ascii="Arial-BoldMT" w:hAnsi="Arial-BoldMT" w:cs="Arial-BoldMT"/>
          <w:bCs/>
        </w:rPr>
      </w:pPr>
      <w:r>
        <w:rPr>
          <w:rFonts w:ascii="Arial-BoldMT" w:hAnsi="Arial-BoldMT" w:cs="Arial-BoldMT"/>
          <w:bCs/>
        </w:rPr>
        <w:t xml:space="preserve">This Change Proposal asks for the </w:t>
      </w:r>
      <w:r w:rsidRPr="00E421AE">
        <w:rPr>
          <w:rFonts w:ascii="Arial-BoldMT" w:hAnsi="Arial-BoldMT" w:cs="Arial-BoldMT"/>
          <w:bCs/>
        </w:rPr>
        <w:t>CDSP to monitor rejections for rejection code MRE00458. CDSP will manually load the read to UK Link if the read has passed all other validations. Subsequent reads will load normally if they pass validation checks.  This would need to be an interim process which will be required to be implemented</w:t>
      </w:r>
      <w:r>
        <w:rPr>
          <w:rFonts w:ascii="Arial-BoldMT" w:hAnsi="Arial-BoldMT" w:cs="Arial-BoldMT"/>
          <w:bCs/>
        </w:rPr>
        <w:t xml:space="preserve"> as soon as possible</w:t>
      </w:r>
      <w:r w:rsidRPr="00E421AE">
        <w:rPr>
          <w:rFonts w:ascii="Arial-BoldMT" w:hAnsi="Arial-BoldMT" w:cs="Arial-BoldMT"/>
          <w:bCs/>
        </w:rPr>
        <w:t xml:space="preserve"> and should cease once XRN4621 has been implemented (Nov 2019) if the scope change to XRN4621</w:t>
      </w:r>
      <w:r w:rsidR="00873A88">
        <w:rPr>
          <w:rFonts w:ascii="Arial-BoldMT" w:hAnsi="Arial-BoldMT" w:cs="Arial-BoldMT"/>
          <w:bCs/>
        </w:rPr>
        <w:t xml:space="preserve"> (</w:t>
      </w:r>
      <w:r w:rsidR="00873A88" w:rsidRPr="00873A88">
        <w:rPr>
          <w:rFonts w:ascii="Arial-BoldMT" w:hAnsi="Arial-BoldMT" w:cs="Arial-BoldMT"/>
          <w:bCs/>
        </w:rPr>
        <w:t>Suspension of the Validation between Meter Index and Unconverted Converter Index</w:t>
      </w:r>
      <w:r w:rsidR="00873A88">
        <w:rPr>
          <w:rFonts w:ascii="Arial-BoldMT" w:hAnsi="Arial-BoldMT" w:cs="Arial-BoldMT"/>
          <w:bCs/>
        </w:rPr>
        <w:t xml:space="preserve"> </w:t>
      </w:r>
      <w:r w:rsidRPr="00E421AE">
        <w:rPr>
          <w:rFonts w:ascii="Arial-BoldMT" w:hAnsi="Arial-BoldMT" w:cs="Arial-BoldMT"/>
          <w:bCs/>
        </w:rPr>
        <w:t>to remove validation on uncorrected reads is agreed</w:t>
      </w:r>
      <w:r w:rsidR="00873A88">
        <w:rPr>
          <w:rFonts w:ascii="Arial-BoldMT" w:hAnsi="Arial-BoldMT" w:cs="Arial-BoldMT"/>
          <w:bCs/>
        </w:rPr>
        <w:t>)</w:t>
      </w:r>
    </w:p>
    <w:p w:rsidR="00E421AE" w:rsidRDefault="00E421AE" w:rsidP="003D288E">
      <w:pPr>
        <w:autoSpaceDE w:val="0"/>
        <w:autoSpaceDN w:val="0"/>
        <w:adjustRightInd w:val="0"/>
        <w:spacing w:after="0"/>
        <w:ind w:left="720"/>
        <w:rPr>
          <w:rFonts w:ascii="Arial-BoldMT" w:hAnsi="Arial-BoldMT" w:cs="Arial-BoldMT"/>
          <w:bCs/>
        </w:rPr>
      </w:pPr>
      <w:r w:rsidRPr="00E421AE">
        <w:rPr>
          <w:rFonts w:ascii="Arial-BoldMT" w:hAnsi="Arial-BoldMT" w:cs="Arial-BoldMT"/>
          <w:bCs/>
        </w:rPr>
        <w:t>This is not release dependant, would need to be implemented as soon as practically possible.</w:t>
      </w:r>
    </w:p>
    <w:p w:rsidR="00E421AE" w:rsidRDefault="00E421AE" w:rsidP="003D288E">
      <w:pPr>
        <w:autoSpaceDE w:val="0"/>
        <w:autoSpaceDN w:val="0"/>
        <w:adjustRightInd w:val="0"/>
        <w:spacing w:after="0"/>
        <w:ind w:left="720"/>
        <w:rPr>
          <w:rFonts w:ascii="Arial-BoldMT" w:hAnsi="Arial-BoldMT" w:cs="Arial-BoldMT"/>
          <w:bCs/>
        </w:rPr>
      </w:pPr>
    </w:p>
    <w:p w:rsidR="00E421AE" w:rsidRPr="00E421AE" w:rsidRDefault="002C4E83" w:rsidP="003D288E">
      <w:pPr>
        <w:autoSpaceDE w:val="0"/>
        <w:autoSpaceDN w:val="0"/>
        <w:adjustRightInd w:val="0"/>
        <w:spacing w:after="0"/>
        <w:ind w:left="720"/>
        <w:rPr>
          <w:rFonts w:ascii="Arial-BoldMT" w:hAnsi="Arial-BoldMT" w:cs="Arial-BoldMT"/>
          <w:bCs/>
        </w:rPr>
      </w:pPr>
      <w:r>
        <w:rPr>
          <w:rFonts w:ascii="Arial-BoldMT" w:hAnsi="Arial-BoldMT" w:cs="Arial-BoldMT"/>
          <w:bCs/>
        </w:rPr>
        <w:t>Shipper Users and Distribution Network Operators will be expected to vote on whether this change should proceed.</w:t>
      </w:r>
    </w:p>
    <w:p w:rsidR="003D288E" w:rsidRPr="00E421AE" w:rsidRDefault="003D288E" w:rsidP="003D288E">
      <w:pPr>
        <w:autoSpaceDE w:val="0"/>
        <w:autoSpaceDN w:val="0"/>
        <w:adjustRightInd w:val="0"/>
        <w:spacing w:after="0"/>
        <w:ind w:left="720"/>
        <w:rPr>
          <w:rFonts w:ascii="Arial-BoldMT" w:hAnsi="Arial-BoldMT" w:cs="Arial-BoldMT"/>
          <w:bCs/>
        </w:rPr>
      </w:pPr>
    </w:p>
    <w:p w:rsidR="003D288E" w:rsidRDefault="003D288E" w:rsidP="003D288E">
      <w:pPr>
        <w:autoSpaceDE w:val="0"/>
        <w:autoSpaceDN w:val="0"/>
        <w:adjustRightInd w:val="0"/>
        <w:spacing w:after="0"/>
        <w:ind w:left="720"/>
        <w:rPr>
          <w:rFonts w:ascii="Arial-BoldMT" w:hAnsi="Arial-BoldMT" w:cs="Arial-BoldMT"/>
          <w:b/>
          <w:bCs/>
        </w:rPr>
      </w:pPr>
      <w:r>
        <w:rPr>
          <w:rFonts w:ascii="Arial-BoldMT" w:hAnsi="Arial-BoldMT" w:cs="Arial-BoldMT"/>
          <w:b/>
          <w:bCs/>
        </w:rPr>
        <w:t xml:space="preserve">2.6 </w:t>
      </w:r>
      <w:r w:rsidR="009E1BCA">
        <w:rPr>
          <w:rFonts w:ascii="Arial-BoldMT" w:hAnsi="Arial-BoldMT" w:cs="Arial-BoldMT"/>
          <w:b/>
          <w:bCs/>
        </w:rPr>
        <w:t>XRN4854 – Transfer of NDM Sampling Obligations from Distribution Network Operators to the CDSP</w:t>
      </w:r>
    </w:p>
    <w:p w:rsidR="001C63B3" w:rsidRDefault="001C63B3" w:rsidP="003D288E">
      <w:pPr>
        <w:autoSpaceDE w:val="0"/>
        <w:autoSpaceDN w:val="0"/>
        <w:adjustRightInd w:val="0"/>
        <w:spacing w:after="0"/>
        <w:ind w:left="720"/>
        <w:rPr>
          <w:rFonts w:ascii="Arial-BoldMT" w:hAnsi="Arial-BoldMT" w:cs="Arial-BoldMT"/>
          <w:b/>
          <w:bCs/>
        </w:rPr>
      </w:pPr>
    </w:p>
    <w:p w:rsidR="001C63B3" w:rsidRPr="001C63B3" w:rsidRDefault="001C63B3" w:rsidP="003D288E">
      <w:pPr>
        <w:autoSpaceDE w:val="0"/>
        <w:autoSpaceDN w:val="0"/>
        <w:adjustRightInd w:val="0"/>
        <w:spacing w:after="0"/>
        <w:ind w:left="720"/>
        <w:rPr>
          <w:rFonts w:ascii="Arial-BoldMT" w:hAnsi="Arial-BoldMT" w:cs="Arial-BoldMT"/>
          <w:bCs/>
        </w:rPr>
      </w:pPr>
      <w:r w:rsidRPr="001C63B3">
        <w:rPr>
          <w:rFonts w:ascii="Arial-BoldMT" w:hAnsi="Arial-BoldMT" w:cs="Arial-BoldMT"/>
          <w:bCs/>
        </w:rPr>
        <w:t>This new Change Proposal is sponsored by Cadent.</w:t>
      </w:r>
    </w:p>
    <w:p w:rsidR="001C63B3" w:rsidRDefault="001C63B3" w:rsidP="003D288E">
      <w:pPr>
        <w:autoSpaceDE w:val="0"/>
        <w:autoSpaceDN w:val="0"/>
        <w:adjustRightInd w:val="0"/>
        <w:spacing w:after="0"/>
        <w:ind w:left="720"/>
        <w:rPr>
          <w:rFonts w:ascii="Arial-BoldMT" w:hAnsi="Arial-BoldMT" w:cs="Arial-BoldMT"/>
          <w:b/>
          <w:bCs/>
        </w:rPr>
      </w:pPr>
    </w:p>
    <w:p w:rsidR="001C63B3" w:rsidRDefault="006205E2" w:rsidP="003D288E">
      <w:pPr>
        <w:autoSpaceDE w:val="0"/>
        <w:autoSpaceDN w:val="0"/>
        <w:adjustRightInd w:val="0"/>
        <w:spacing w:after="0"/>
        <w:ind w:left="720"/>
        <w:rPr>
          <w:rFonts w:ascii="Arial-BoldMT" w:hAnsi="Arial-BoldMT" w:cs="Arial-BoldMT"/>
          <w:bCs/>
        </w:rPr>
      </w:pPr>
      <w:r w:rsidRPr="006205E2">
        <w:rPr>
          <w:rFonts w:ascii="Arial-BoldMT" w:hAnsi="Arial-BoldMT" w:cs="Arial-BoldMT"/>
          <w:bCs/>
        </w:rPr>
        <w:t>Transfer the NDM Sampling UNC obligations, currently incumbent on Transporters (as per UNC TPD Section H1.6) to the CDSP.</w:t>
      </w:r>
    </w:p>
    <w:p w:rsidR="006205E2" w:rsidRDefault="006205E2" w:rsidP="003D288E">
      <w:pPr>
        <w:autoSpaceDE w:val="0"/>
        <w:autoSpaceDN w:val="0"/>
        <w:adjustRightInd w:val="0"/>
        <w:spacing w:after="0"/>
        <w:ind w:left="720"/>
        <w:rPr>
          <w:rFonts w:ascii="Arial-BoldMT" w:hAnsi="Arial-BoldMT" w:cs="Arial-BoldMT"/>
          <w:bCs/>
        </w:rPr>
      </w:pPr>
    </w:p>
    <w:p w:rsidR="006205E2" w:rsidRDefault="006205E2" w:rsidP="003D288E">
      <w:pPr>
        <w:autoSpaceDE w:val="0"/>
        <w:autoSpaceDN w:val="0"/>
        <w:adjustRightInd w:val="0"/>
        <w:spacing w:after="0"/>
        <w:ind w:left="720"/>
        <w:rPr>
          <w:rFonts w:ascii="Arial-BoldMT" w:hAnsi="Arial-BoldMT" w:cs="Arial-BoldMT"/>
          <w:bCs/>
        </w:rPr>
      </w:pPr>
      <w:r w:rsidRPr="006205E2">
        <w:rPr>
          <w:rFonts w:ascii="Arial-BoldMT" w:hAnsi="Arial-BoldMT" w:cs="Arial-BoldMT"/>
          <w:bCs/>
        </w:rPr>
        <w:t>The CDSP has an intimate knowledge and extensive experience of the NDM demand estimation process and have a close relationship with Shippers with respect to this. They are therefore best placed to improve sampling rates and coverage across classes through assuming responsibility for the installation and maintenance of sampling equipment.</w:t>
      </w:r>
    </w:p>
    <w:p w:rsidR="004A5B1E" w:rsidRDefault="004A5B1E" w:rsidP="003D288E">
      <w:pPr>
        <w:autoSpaceDE w:val="0"/>
        <w:autoSpaceDN w:val="0"/>
        <w:adjustRightInd w:val="0"/>
        <w:spacing w:after="0"/>
        <w:ind w:left="720"/>
        <w:rPr>
          <w:rFonts w:ascii="Arial-BoldMT" w:hAnsi="Arial-BoldMT" w:cs="Arial-BoldMT"/>
          <w:bCs/>
        </w:rPr>
      </w:pPr>
    </w:p>
    <w:p w:rsidR="004A5B1E" w:rsidRPr="006205E2" w:rsidRDefault="004A5B1E" w:rsidP="003D288E">
      <w:pPr>
        <w:autoSpaceDE w:val="0"/>
        <w:autoSpaceDN w:val="0"/>
        <w:adjustRightInd w:val="0"/>
        <w:spacing w:after="0"/>
        <w:ind w:left="720"/>
        <w:rPr>
          <w:rFonts w:ascii="Arial-BoldMT" w:hAnsi="Arial-BoldMT" w:cs="Arial-BoldMT"/>
          <w:bCs/>
        </w:rPr>
      </w:pPr>
      <w:r>
        <w:rPr>
          <w:rFonts w:ascii="Arial-BoldMT" w:hAnsi="Arial-BoldMT" w:cs="Arial-BoldMT"/>
          <w:bCs/>
        </w:rPr>
        <w:t>Shipper Users and Distribution Network Operators will be expected to vote on whether this change should proceed.</w:t>
      </w:r>
    </w:p>
    <w:p w:rsidR="009E1BCA" w:rsidRDefault="009E1BCA" w:rsidP="003D288E">
      <w:pPr>
        <w:autoSpaceDE w:val="0"/>
        <w:autoSpaceDN w:val="0"/>
        <w:adjustRightInd w:val="0"/>
        <w:spacing w:after="0"/>
        <w:ind w:left="720"/>
        <w:rPr>
          <w:rFonts w:ascii="Arial-BoldMT" w:hAnsi="Arial-BoldMT" w:cs="Arial-BoldMT"/>
          <w:b/>
          <w:bCs/>
        </w:rPr>
      </w:pPr>
    </w:p>
    <w:p w:rsidR="009E1BCA" w:rsidRDefault="009E1BCA" w:rsidP="003D288E">
      <w:pPr>
        <w:autoSpaceDE w:val="0"/>
        <w:autoSpaceDN w:val="0"/>
        <w:adjustRightInd w:val="0"/>
        <w:spacing w:after="0"/>
        <w:ind w:left="720"/>
        <w:rPr>
          <w:rFonts w:ascii="Arial-BoldMT" w:hAnsi="Arial-BoldMT" w:cs="Arial-BoldMT"/>
          <w:b/>
          <w:bCs/>
        </w:rPr>
      </w:pPr>
      <w:r>
        <w:rPr>
          <w:rFonts w:ascii="Arial-BoldMT" w:hAnsi="Arial-BoldMT" w:cs="Arial-BoldMT"/>
          <w:b/>
          <w:bCs/>
        </w:rPr>
        <w:t>2.7 XRN4858 – Amendments</w:t>
      </w:r>
      <w:r w:rsidR="00873A88">
        <w:rPr>
          <w:rFonts w:ascii="Arial-BoldMT" w:hAnsi="Arial-BoldMT" w:cs="Arial-BoldMT"/>
          <w:b/>
          <w:bCs/>
        </w:rPr>
        <w:t xml:space="preserve"> to the DSC Service Description</w:t>
      </w:r>
      <w:r>
        <w:rPr>
          <w:rFonts w:ascii="Arial-BoldMT" w:hAnsi="Arial-BoldMT" w:cs="Arial-BoldMT"/>
          <w:b/>
          <w:bCs/>
        </w:rPr>
        <w:t xml:space="preserve"> Table</w:t>
      </w:r>
    </w:p>
    <w:p w:rsidR="007674E5" w:rsidRDefault="007674E5" w:rsidP="003D288E">
      <w:pPr>
        <w:autoSpaceDE w:val="0"/>
        <w:autoSpaceDN w:val="0"/>
        <w:adjustRightInd w:val="0"/>
        <w:spacing w:after="0"/>
        <w:ind w:left="720"/>
        <w:rPr>
          <w:rFonts w:ascii="Arial-BoldMT" w:hAnsi="Arial-BoldMT" w:cs="Arial-BoldMT"/>
          <w:b/>
          <w:bCs/>
        </w:rPr>
      </w:pPr>
    </w:p>
    <w:p w:rsidR="007674E5" w:rsidRDefault="00430204" w:rsidP="003D288E">
      <w:pPr>
        <w:autoSpaceDE w:val="0"/>
        <w:autoSpaceDN w:val="0"/>
        <w:adjustRightInd w:val="0"/>
        <w:spacing w:after="0"/>
        <w:ind w:left="720"/>
        <w:rPr>
          <w:rFonts w:ascii="Arial-BoldMT" w:hAnsi="Arial-BoldMT" w:cs="Arial-BoldMT"/>
          <w:bCs/>
        </w:rPr>
      </w:pPr>
      <w:r w:rsidRPr="00430204">
        <w:rPr>
          <w:rFonts w:ascii="Arial-BoldMT" w:hAnsi="Arial-BoldMT" w:cs="Arial-BoldMT"/>
          <w:bCs/>
        </w:rPr>
        <w:t>This new Change Proposal is sponsored by Xoserve.</w:t>
      </w:r>
    </w:p>
    <w:p w:rsidR="00430204" w:rsidRDefault="00430204" w:rsidP="003D288E">
      <w:pPr>
        <w:autoSpaceDE w:val="0"/>
        <w:autoSpaceDN w:val="0"/>
        <w:adjustRightInd w:val="0"/>
        <w:spacing w:after="0"/>
        <w:ind w:left="720"/>
        <w:rPr>
          <w:rFonts w:ascii="Arial-BoldMT" w:hAnsi="Arial-BoldMT" w:cs="Arial-BoldMT"/>
          <w:bCs/>
        </w:rPr>
      </w:pPr>
    </w:p>
    <w:p w:rsidR="00430204" w:rsidRPr="00430204" w:rsidRDefault="00430204" w:rsidP="00430204">
      <w:pPr>
        <w:autoSpaceDE w:val="0"/>
        <w:autoSpaceDN w:val="0"/>
        <w:adjustRightInd w:val="0"/>
        <w:spacing w:after="0"/>
        <w:ind w:left="720"/>
        <w:rPr>
          <w:rFonts w:ascii="Arial-BoldMT" w:hAnsi="Arial-BoldMT" w:cs="Arial-BoldMT"/>
          <w:bCs/>
        </w:rPr>
      </w:pPr>
      <w:r w:rsidRPr="00430204">
        <w:rPr>
          <w:rFonts w:ascii="Arial-BoldMT" w:hAnsi="Arial-BoldMT" w:cs="Arial-BoldMT"/>
          <w:bCs/>
        </w:rPr>
        <w:t xml:space="preserve">The Service Description Table has been reviewed against the relevant UNC sections and some code reference updates and Service Line updates are required. Customers have requested changes to, or additional Service Lines as part of ongoing development work. In addition for consistency the UNC reference structure has been standardised, these changes are shown as tracked changes. The changes proposed are classified as “cosmetic / housekeeping”. </w:t>
      </w:r>
    </w:p>
    <w:p w:rsidR="00430204" w:rsidRPr="00430204" w:rsidRDefault="00430204" w:rsidP="00430204">
      <w:pPr>
        <w:autoSpaceDE w:val="0"/>
        <w:autoSpaceDN w:val="0"/>
        <w:adjustRightInd w:val="0"/>
        <w:spacing w:after="0"/>
        <w:ind w:left="720"/>
        <w:rPr>
          <w:rFonts w:ascii="Arial-BoldMT" w:hAnsi="Arial-BoldMT" w:cs="Arial-BoldMT"/>
          <w:bCs/>
        </w:rPr>
      </w:pPr>
    </w:p>
    <w:p w:rsidR="00430204" w:rsidRPr="00430204" w:rsidRDefault="00430204" w:rsidP="00430204">
      <w:pPr>
        <w:autoSpaceDE w:val="0"/>
        <w:autoSpaceDN w:val="0"/>
        <w:adjustRightInd w:val="0"/>
        <w:spacing w:after="0"/>
        <w:ind w:left="720"/>
        <w:rPr>
          <w:rFonts w:ascii="Arial-BoldMT" w:hAnsi="Arial-BoldMT" w:cs="Arial-BoldMT"/>
          <w:bCs/>
        </w:rPr>
      </w:pPr>
      <w:r w:rsidRPr="00430204">
        <w:rPr>
          <w:rFonts w:ascii="Arial-BoldMT" w:hAnsi="Arial-BoldMT" w:cs="Arial-BoldMT"/>
          <w:bCs/>
        </w:rPr>
        <w:t>The proposed amended Service Description Table is attached.</w:t>
      </w:r>
    </w:p>
    <w:p w:rsidR="00430204" w:rsidRPr="00430204" w:rsidRDefault="00430204" w:rsidP="00430204">
      <w:pPr>
        <w:autoSpaceDE w:val="0"/>
        <w:autoSpaceDN w:val="0"/>
        <w:adjustRightInd w:val="0"/>
        <w:spacing w:after="0"/>
        <w:ind w:left="720"/>
        <w:rPr>
          <w:rFonts w:ascii="Arial-BoldMT" w:hAnsi="Arial-BoldMT" w:cs="Arial-BoldMT"/>
          <w:bCs/>
        </w:rPr>
      </w:pPr>
    </w:p>
    <w:p w:rsidR="00430204" w:rsidRDefault="00430204" w:rsidP="00430204">
      <w:pPr>
        <w:autoSpaceDE w:val="0"/>
        <w:autoSpaceDN w:val="0"/>
        <w:adjustRightInd w:val="0"/>
        <w:spacing w:after="0"/>
        <w:ind w:left="720"/>
        <w:rPr>
          <w:rFonts w:ascii="Arial-BoldMT" w:hAnsi="Arial-BoldMT" w:cs="Arial-BoldMT"/>
          <w:bCs/>
        </w:rPr>
      </w:pPr>
      <w:r w:rsidRPr="00430204">
        <w:rPr>
          <w:rFonts w:ascii="Arial-BoldMT" w:hAnsi="Arial-BoldMT" w:cs="Arial-BoldMT"/>
          <w:bCs/>
        </w:rPr>
        <w:t xml:space="preserve">Note: No new service is being created, amended or deleted by this Change Proposal, there is nothing to actually implement. The </w:t>
      </w:r>
      <w:r w:rsidR="00B62295">
        <w:rPr>
          <w:rFonts w:ascii="Arial-BoldMT" w:hAnsi="Arial-BoldMT" w:cs="Arial-BoldMT"/>
          <w:bCs/>
        </w:rPr>
        <w:t xml:space="preserve">ChMC </w:t>
      </w:r>
      <w:r w:rsidRPr="00430204">
        <w:rPr>
          <w:rFonts w:ascii="Arial-BoldMT" w:hAnsi="Arial-BoldMT" w:cs="Arial-BoldMT"/>
          <w:bCs/>
        </w:rPr>
        <w:t>is requested to vary the Service Change Procedures, such that an Evaluation Quotation Report and Business Evaluation Report are not required for this Change Proposal. These documents would add no value to the Change Proposal and would be an inefficient overhead for the CDSP and Change Management Committee. This request will be made as per Service Change Procedures para 4.1.3.</w:t>
      </w:r>
    </w:p>
    <w:p w:rsidR="00430204" w:rsidRDefault="00430204" w:rsidP="00430204">
      <w:pPr>
        <w:autoSpaceDE w:val="0"/>
        <w:autoSpaceDN w:val="0"/>
        <w:adjustRightInd w:val="0"/>
        <w:spacing w:after="0"/>
        <w:ind w:left="720"/>
        <w:rPr>
          <w:rFonts w:ascii="Arial-BoldMT" w:hAnsi="Arial-BoldMT" w:cs="Arial-BoldMT"/>
          <w:bCs/>
        </w:rPr>
      </w:pPr>
    </w:p>
    <w:p w:rsidR="00430204" w:rsidRPr="00430204" w:rsidRDefault="00430204" w:rsidP="00430204">
      <w:pPr>
        <w:autoSpaceDE w:val="0"/>
        <w:autoSpaceDN w:val="0"/>
        <w:adjustRightInd w:val="0"/>
        <w:spacing w:after="0"/>
        <w:ind w:left="720"/>
        <w:rPr>
          <w:rFonts w:ascii="Arial-BoldMT" w:hAnsi="Arial-BoldMT" w:cs="Arial-BoldMT"/>
          <w:bCs/>
        </w:rPr>
      </w:pPr>
      <w:r>
        <w:rPr>
          <w:rFonts w:ascii="Arial-BoldMT" w:hAnsi="Arial-BoldMT" w:cs="Arial-BoldMT"/>
          <w:bCs/>
        </w:rPr>
        <w:t>All parties will be expected to vote on whether this change should proceed.</w:t>
      </w:r>
    </w:p>
    <w:p w:rsidR="009E1BCA" w:rsidRDefault="009E1BCA" w:rsidP="003D288E">
      <w:pPr>
        <w:autoSpaceDE w:val="0"/>
        <w:autoSpaceDN w:val="0"/>
        <w:adjustRightInd w:val="0"/>
        <w:spacing w:after="0"/>
        <w:ind w:left="720"/>
        <w:rPr>
          <w:rFonts w:ascii="Arial-BoldMT" w:hAnsi="Arial-BoldMT" w:cs="Arial-BoldMT"/>
          <w:b/>
          <w:bCs/>
        </w:rPr>
      </w:pPr>
    </w:p>
    <w:p w:rsidR="009E1BCA" w:rsidRDefault="009E1BCA" w:rsidP="003D288E">
      <w:pPr>
        <w:autoSpaceDE w:val="0"/>
        <w:autoSpaceDN w:val="0"/>
        <w:adjustRightInd w:val="0"/>
        <w:spacing w:after="0"/>
        <w:ind w:left="720"/>
        <w:rPr>
          <w:rFonts w:ascii="Arial-BoldMT" w:hAnsi="Arial-BoldMT" w:cs="Arial-BoldMT"/>
          <w:b/>
          <w:bCs/>
        </w:rPr>
      </w:pPr>
      <w:r>
        <w:rPr>
          <w:rFonts w:ascii="Arial-BoldMT" w:hAnsi="Arial-BoldMT" w:cs="Arial-BoldMT"/>
          <w:b/>
          <w:bCs/>
        </w:rPr>
        <w:t>2.8 XRN4859 – Increasing MAM Access to the CDSP Data to Mitigate Reduced MAM Appointment Timescales</w:t>
      </w:r>
    </w:p>
    <w:p w:rsidR="001E1C3C" w:rsidRDefault="001E1C3C" w:rsidP="003D288E">
      <w:pPr>
        <w:autoSpaceDE w:val="0"/>
        <w:autoSpaceDN w:val="0"/>
        <w:adjustRightInd w:val="0"/>
        <w:spacing w:after="0"/>
        <w:ind w:left="720"/>
        <w:rPr>
          <w:rFonts w:ascii="Arial-BoldMT" w:hAnsi="Arial-BoldMT" w:cs="Arial-BoldMT"/>
          <w:b/>
          <w:bCs/>
        </w:rPr>
      </w:pPr>
    </w:p>
    <w:p w:rsidR="001E1C3C" w:rsidRPr="001E1C3C" w:rsidRDefault="001E1C3C" w:rsidP="003D288E">
      <w:pPr>
        <w:autoSpaceDE w:val="0"/>
        <w:autoSpaceDN w:val="0"/>
        <w:adjustRightInd w:val="0"/>
        <w:spacing w:after="0"/>
        <w:ind w:left="720"/>
        <w:rPr>
          <w:rFonts w:ascii="Arial-BoldMT" w:hAnsi="Arial-BoldMT" w:cs="Arial-BoldMT"/>
          <w:bCs/>
        </w:rPr>
      </w:pPr>
      <w:r w:rsidRPr="001E1C3C">
        <w:rPr>
          <w:rFonts w:ascii="Arial-BoldMT" w:hAnsi="Arial-BoldMT" w:cs="Arial-BoldMT"/>
          <w:bCs/>
        </w:rPr>
        <w:t>This new Change Proposal is sponsored by Xoserve.</w:t>
      </w:r>
    </w:p>
    <w:p w:rsidR="001E1C3C" w:rsidRDefault="001E1C3C" w:rsidP="003D288E">
      <w:pPr>
        <w:autoSpaceDE w:val="0"/>
        <w:autoSpaceDN w:val="0"/>
        <w:adjustRightInd w:val="0"/>
        <w:spacing w:after="0"/>
        <w:ind w:left="720"/>
        <w:rPr>
          <w:rFonts w:ascii="Arial-BoldMT" w:hAnsi="Arial-BoldMT" w:cs="Arial-BoldMT"/>
          <w:b/>
          <w:bCs/>
        </w:rPr>
      </w:pPr>
    </w:p>
    <w:p w:rsidR="007E0F12" w:rsidRPr="007E0F12" w:rsidRDefault="007E0F12" w:rsidP="007E0F12">
      <w:pPr>
        <w:autoSpaceDE w:val="0"/>
        <w:autoSpaceDN w:val="0"/>
        <w:adjustRightInd w:val="0"/>
        <w:spacing w:after="0"/>
        <w:ind w:left="720"/>
        <w:rPr>
          <w:rFonts w:ascii="Arial-BoldMT" w:hAnsi="Arial-BoldMT" w:cs="Arial-BoldMT"/>
          <w:bCs/>
        </w:rPr>
      </w:pPr>
      <w:r w:rsidRPr="007E0F12">
        <w:rPr>
          <w:rFonts w:ascii="Arial-BoldMT" w:hAnsi="Arial-BoldMT" w:cs="Arial-BoldMT"/>
          <w:bCs/>
        </w:rPr>
        <w:t>A SPAA Request for Information about Meter Asset Manager Asset Appointment Timescales closed out on 29th January.</w:t>
      </w:r>
    </w:p>
    <w:p w:rsidR="007E0F12" w:rsidRPr="007E0F12" w:rsidRDefault="007E0F12" w:rsidP="007E0F12">
      <w:pPr>
        <w:autoSpaceDE w:val="0"/>
        <w:autoSpaceDN w:val="0"/>
        <w:adjustRightInd w:val="0"/>
        <w:spacing w:after="0"/>
        <w:ind w:left="720"/>
        <w:rPr>
          <w:rFonts w:ascii="Arial-BoldMT" w:hAnsi="Arial-BoldMT" w:cs="Arial-BoldMT"/>
          <w:bCs/>
        </w:rPr>
      </w:pPr>
    </w:p>
    <w:p w:rsidR="007E0F12" w:rsidRPr="007E0F12" w:rsidRDefault="007E0F12" w:rsidP="007E0F12">
      <w:pPr>
        <w:autoSpaceDE w:val="0"/>
        <w:autoSpaceDN w:val="0"/>
        <w:adjustRightInd w:val="0"/>
        <w:spacing w:after="0"/>
        <w:ind w:left="720"/>
        <w:rPr>
          <w:rFonts w:ascii="Arial-BoldMT" w:hAnsi="Arial-BoldMT" w:cs="Arial-BoldMT"/>
          <w:bCs/>
        </w:rPr>
      </w:pPr>
      <w:r w:rsidRPr="007E0F12">
        <w:rPr>
          <w:rFonts w:ascii="Arial-BoldMT" w:hAnsi="Arial-BoldMT" w:cs="Arial-BoldMT"/>
          <w:bCs/>
        </w:rPr>
        <w:t>The purpose of the RFI was to garner industry views on a set of solution options to mitigate de-appointment and appointment of MAM issues, which will be accentuated as a result of Faster Switching.</w:t>
      </w:r>
    </w:p>
    <w:p w:rsidR="007E0F12" w:rsidRPr="007E0F12" w:rsidRDefault="007E0F12" w:rsidP="007E0F12">
      <w:pPr>
        <w:autoSpaceDE w:val="0"/>
        <w:autoSpaceDN w:val="0"/>
        <w:adjustRightInd w:val="0"/>
        <w:spacing w:after="0"/>
        <w:ind w:left="720"/>
        <w:rPr>
          <w:rFonts w:ascii="Arial-BoldMT" w:hAnsi="Arial-BoldMT" w:cs="Arial-BoldMT"/>
          <w:bCs/>
        </w:rPr>
      </w:pPr>
      <w:r w:rsidRPr="007E0F12">
        <w:rPr>
          <w:rFonts w:ascii="Arial-BoldMT" w:hAnsi="Arial-BoldMT" w:cs="Arial-BoldMT"/>
          <w:bCs/>
        </w:rPr>
        <w:t xml:space="preserve">Faster Switching will accentuate existing issues where there may be a gap between the Supplier registering the supply point and the new MAM taking responsibility for the meter. Should an issue with the meter arise during this period, it is not clear who would have responsibility for resolution.  </w:t>
      </w:r>
    </w:p>
    <w:p w:rsidR="007E0F12" w:rsidRPr="007E0F12" w:rsidRDefault="007E0F12" w:rsidP="007E0F12">
      <w:pPr>
        <w:autoSpaceDE w:val="0"/>
        <w:autoSpaceDN w:val="0"/>
        <w:adjustRightInd w:val="0"/>
        <w:spacing w:after="0"/>
        <w:ind w:left="720"/>
        <w:rPr>
          <w:rFonts w:ascii="Arial-BoldMT" w:hAnsi="Arial-BoldMT" w:cs="Arial-BoldMT"/>
          <w:bCs/>
        </w:rPr>
      </w:pPr>
    </w:p>
    <w:p w:rsidR="007E0F12" w:rsidRPr="007E0F12" w:rsidRDefault="007E0F12" w:rsidP="007E0F12">
      <w:pPr>
        <w:autoSpaceDE w:val="0"/>
        <w:autoSpaceDN w:val="0"/>
        <w:adjustRightInd w:val="0"/>
        <w:spacing w:after="0"/>
        <w:ind w:left="720"/>
        <w:rPr>
          <w:rFonts w:ascii="Arial-BoldMT" w:hAnsi="Arial-BoldMT" w:cs="Arial-BoldMT"/>
          <w:bCs/>
        </w:rPr>
      </w:pPr>
      <w:r w:rsidRPr="007E0F12">
        <w:rPr>
          <w:rFonts w:ascii="Arial-BoldMT" w:hAnsi="Arial-BoldMT" w:cs="Arial-BoldMT"/>
          <w:bCs/>
        </w:rPr>
        <w:t>Faster switching will decrease the notice period during which MAMs can send an ORDET file (a RGMA flow) to request the necessary metering details, to register the site, from the incumbent MAM (who would send an ONDET file in response); therefore, it may not be possible for a new MAM to be appointed in sufficient time in corr</w:t>
      </w:r>
      <w:r>
        <w:rPr>
          <w:rFonts w:ascii="Arial-BoldMT" w:hAnsi="Arial-BoldMT" w:cs="Arial-BoldMT"/>
          <w:bCs/>
        </w:rPr>
        <w:t xml:space="preserve">elation with the new Supplier. </w:t>
      </w:r>
    </w:p>
    <w:p w:rsidR="007E0F12" w:rsidRPr="007E0F12" w:rsidRDefault="007E0F12" w:rsidP="007E0F12">
      <w:pPr>
        <w:autoSpaceDE w:val="0"/>
        <w:autoSpaceDN w:val="0"/>
        <w:adjustRightInd w:val="0"/>
        <w:spacing w:after="0"/>
        <w:ind w:left="720"/>
        <w:rPr>
          <w:rFonts w:ascii="Arial-BoldMT" w:hAnsi="Arial-BoldMT" w:cs="Arial-BoldMT"/>
          <w:bCs/>
        </w:rPr>
      </w:pPr>
    </w:p>
    <w:p w:rsidR="007E0F12" w:rsidRPr="007E0F12" w:rsidRDefault="007E0F12" w:rsidP="007E0F12">
      <w:pPr>
        <w:autoSpaceDE w:val="0"/>
        <w:autoSpaceDN w:val="0"/>
        <w:adjustRightInd w:val="0"/>
        <w:spacing w:after="0"/>
        <w:ind w:left="720"/>
        <w:rPr>
          <w:rFonts w:ascii="Arial-BoldMT" w:hAnsi="Arial-BoldMT" w:cs="Arial-BoldMT"/>
          <w:bCs/>
        </w:rPr>
      </w:pPr>
      <w:r w:rsidRPr="007E0F12">
        <w:rPr>
          <w:rFonts w:ascii="Arial-BoldMT" w:hAnsi="Arial-BoldMT" w:cs="Arial-BoldMT"/>
          <w:bCs/>
        </w:rPr>
        <w:t xml:space="preserve">The problem statement associated with this change is therefore MAMs require metering data to be more accessible in order to conduct their switching process; this is mitigated by Solution Option 3 within the SPAA RFI (Centralised Meter Data). </w:t>
      </w:r>
    </w:p>
    <w:p w:rsidR="007E0F12" w:rsidRPr="007E0F12" w:rsidRDefault="007E0F12" w:rsidP="007E0F12">
      <w:pPr>
        <w:autoSpaceDE w:val="0"/>
        <w:autoSpaceDN w:val="0"/>
        <w:adjustRightInd w:val="0"/>
        <w:spacing w:after="0"/>
        <w:ind w:left="720"/>
        <w:rPr>
          <w:rFonts w:ascii="Arial-BoldMT" w:hAnsi="Arial-BoldMT" w:cs="Arial-BoldMT"/>
          <w:bCs/>
        </w:rPr>
      </w:pPr>
      <w:r w:rsidRPr="007E0F12">
        <w:rPr>
          <w:rFonts w:ascii="Arial-BoldMT" w:hAnsi="Arial-BoldMT" w:cs="Arial-BoldMT"/>
          <w:bCs/>
        </w:rPr>
        <w:t xml:space="preserve"> </w:t>
      </w:r>
    </w:p>
    <w:p w:rsidR="007E0F12" w:rsidRPr="007E0F12" w:rsidRDefault="007E0F12" w:rsidP="007E0F12">
      <w:pPr>
        <w:autoSpaceDE w:val="0"/>
        <w:autoSpaceDN w:val="0"/>
        <w:adjustRightInd w:val="0"/>
        <w:spacing w:after="0"/>
        <w:ind w:left="720"/>
        <w:rPr>
          <w:rFonts w:ascii="Arial-BoldMT" w:hAnsi="Arial-BoldMT" w:cs="Arial-BoldMT"/>
          <w:bCs/>
        </w:rPr>
      </w:pPr>
      <w:r w:rsidRPr="007E0F12">
        <w:rPr>
          <w:rFonts w:ascii="Arial-BoldMT" w:hAnsi="Arial-BoldMT" w:cs="Arial-BoldMT"/>
          <w:bCs/>
        </w:rPr>
        <w:t>The CDSP would need to increase the range of data items MAM can access (perhaps to reflect the ONDET file which is passed from the old MAM to the new MAM), and address the following considerations:</w:t>
      </w:r>
    </w:p>
    <w:p w:rsidR="007E0F12" w:rsidRPr="007E0F12" w:rsidRDefault="007E0F12" w:rsidP="007E0F12">
      <w:pPr>
        <w:autoSpaceDE w:val="0"/>
        <w:autoSpaceDN w:val="0"/>
        <w:adjustRightInd w:val="0"/>
        <w:spacing w:after="0"/>
        <w:ind w:left="720"/>
        <w:rPr>
          <w:rFonts w:ascii="Arial-BoldMT" w:hAnsi="Arial-BoldMT" w:cs="Arial-BoldMT"/>
          <w:bCs/>
        </w:rPr>
      </w:pPr>
    </w:p>
    <w:p w:rsidR="007E0F12" w:rsidRPr="007E0F12" w:rsidRDefault="007E0F12" w:rsidP="007E0F12">
      <w:pPr>
        <w:pStyle w:val="ListParagraph"/>
        <w:numPr>
          <w:ilvl w:val="0"/>
          <w:numId w:val="36"/>
        </w:numPr>
        <w:autoSpaceDE w:val="0"/>
        <w:autoSpaceDN w:val="0"/>
        <w:adjustRightInd w:val="0"/>
        <w:spacing w:after="0"/>
        <w:rPr>
          <w:rFonts w:ascii="Arial-BoldMT" w:hAnsi="Arial-BoldMT" w:cs="Arial-BoldMT"/>
          <w:bCs/>
        </w:rPr>
      </w:pPr>
      <w:r w:rsidRPr="007E0F12">
        <w:rPr>
          <w:rFonts w:ascii="Arial-BoldMT" w:hAnsi="Arial-BoldMT" w:cs="Arial-BoldMT"/>
          <w:bCs/>
        </w:rPr>
        <w:t xml:space="preserve">Access to data covered under the Data Permissions Matrix would need to amend to allow a MAM access to information related to a given </w:t>
      </w:r>
      <w:r w:rsidR="00E9511A">
        <w:rPr>
          <w:rFonts w:ascii="Arial-BoldMT" w:hAnsi="Arial-BoldMT" w:cs="Arial-BoldMT"/>
          <w:bCs/>
        </w:rPr>
        <w:t>Supply Meter Point</w:t>
      </w:r>
      <w:r w:rsidRPr="007E0F12">
        <w:rPr>
          <w:rFonts w:ascii="Arial-BoldMT" w:hAnsi="Arial-BoldMT" w:cs="Arial-BoldMT"/>
          <w:bCs/>
        </w:rPr>
        <w:t xml:space="preserve"> where that party is not recorded as the MAM for that </w:t>
      </w:r>
      <w:r w:rsidR="00E9511A">
        <w:rPr>
          <w:rFonts w:ascii="Arial-BoldMT" w:hAnsi="Arial-BoldMT" w:cs="Arial-BoldMT"/>
          <w:bCs/>
        </w:rPr>
        <w:t>Supply Meter Point</w:t>
      </w:r>
      <w:r w:rsidRPr="007E0F12">
        <w:rPr>
          <w:rFonts w:ascii="Arial-BoldMT" w:hAnsi="Arial-BoldMT" w:cs="Arial-BoldMT"/>
          <w:bCs/>
        </w:rPr>
        <w:t xml:space="preserve"> on the UK Link system. </w:t>
      </w:r>
    </w:p>
    <w:p w:rsidR="007E0F12" w:rsidRPr="007E0F12" w:rsidRDefault="007E0F12" w:rsidP="007E0F12">
      <w:pPr>
        <w:pStyle w:val="ListParagraph"/>
        <w:numPr>
          <w:ilvl w:val="0"/>
          <w:numId w:val="36"/>
        </w:numPr>
        <w:autoSpaceDE w:val="0"/>
        <w:autoSpaceDN w:val="0"/>
        <w:adjustRightInd w:val="0"/>
        <w:spacing w:after="0"/>
        <w:rPr>
          <w:rFonts w:ascii="Arial-BoldMT" w:hAnsi="Arial-BoldMT" w:cs="Arial-BoldMT"/>
          <w:bCs/>
        </w:rPr>
      </w:pPr>
      <w:r w:rsidRPr="007E0F12">
        <w:rPr>
          <w:rFonts w:ascii="Arial-BoldMT" w:hAnsi="Arial-BoldMT" w:cs="Arial-BoldMT"/>
          <w:bCs/>
        </w:rPr>
        <w:t xml:space="preserve">The Contract Management Committee would be asked to approve a Disclosure Request Report, which will define the data items the MAMs </w:t>
      </w:r>
      <w:r w:rsidRPr="007E0F12">
        <w:rPr>
          <w:rFonts w:ascii="Arial-BoldMT" w:hAnsi="Arial-BoldMT" w:cs="Arial-BoldMT"/>
          <w:bCs/>
        </w:rPr>
        <w:lastRenderedPageBreak/>
        <w:t>require, and any conditions which will need to be met in order to fulfil such requests for data.</w:t>
      </w:r>
    </w:p>
    <w:p w:rsidR="001E1C3C" w:rsidRDefault="007E0F12" w:rsidP="007E0F12">
      <w:pPr>
        <w:pStyle w:val="ListParagraph"/>
        <w:numPr>
          <w:ilvl w:val="0"/>
          <w:numId w:val="36"/>
        </w:numPr>
        <w:autoSpaceDE w:val="0"/>
        <w:autoSpaceDN w:val="0"/>
        <w:adjustRightInd w:val="0"/>
        <w:spacing w:after="0"/>
        <w:rPr>
          <w:rFonts w:ascii="Arial-BoldMT" w:hAnsi="Arial-BoldMT" w:cs="Arial-BoldMT"/>
          <w:bCs/>
        </w:rPr>
      </w:pPr>
      <w:r w:rsidRPr="007E0F12">
        <w:rPr>
          <w:rFonts w:ascii="Arial-BoldMT" w:hAnsi="Arial-BoldMT" w:cs="Arial-BoldMT"/>
          <w:bCs/>
        </w:rPr>
        <w:t>MAMs would need to be able to ‘pull’ the necessary meter details; a mechanism, such as an API, would need to be implemented for this.</w:t>
      </w:r>
    </w:p>
    <w:p w:rsidR="007E0F12" w:rsidRDefault="007E0F12" w:rsidP="007E0F12">
      <w:pPr>
        <w:autoSpaceDE w:val="0"/>
        <w:autoSpaceDN w:val="0"/>
        <w:adjustRightInd w:val="0"/>
        <w:spacing w:after="0"/>
        <w:rPr>
          <w:rFonts w:ascii="Arial-BoldMT" w:hAnsi="Arial-BoldMT" w:cs="Arial-BoldMT"/>
          <w:bCs/>
        </w:rPr>
      </w:pPr>
    </w:p>
    <w:p w:rsidR="007E0F12" w:rsidRPr="007E0F12" w:rsidRDefault="00E9511A" w:rsidP="007E0F12">
      <w:pPr>
        <w:autoSpaceDE w:val="0"/>
        <w:autoSpaceDN w:val="0"/>
        <w:adjustRightInd w:val="0"/>
        <w:spacing w:after="0"/>
        <w:ind w:left="720"/>
        <w:rPr>
          <w:rFonts w:ascii="Arial-BoldMT" w:hAnsi="Arial-BoldMT" w:cs="Arial-BoldMT"/>
          <w:bCs/>
        </w:rPr>
      </w:pPr>
      <w:r>
        <w:rPr>
          <w:rFonts w:ascii="Arial-BoldMT" w:hAnsi="Arial-BoldMT" w:cs="Arial-BoldMT"/>
          <w:bCs/>
        </w:rPr>
        <w:t>Xoserve presented this proposal</w:t>
      </w:r>
      <w:r w:rsidR="007E0F12">
        <w:rPr>
          <w:rFonts w:ascii="Arial-BoldMT" w:hAnsi="Arial-BoldMT" w:cs="Arial-BoldMT"/>
          <w:bCs/>
        </w:rPr>
        <w:t xml:space="preserve"> to MAMCOP and the MAMs in attendance were not in support of the idea; therefore, </w:t>
      </w:r>
      <w:r w:rsidR="00B62295">
        <w:rPr>
          <w:rFonts w:ascii="Arial-BoldMT" w:hAnsi="Arial-BoldMT" w:cs="Arial-BoldMT"/>
          <w:bCs/>
        </w:rPr>
        <w:t xml:space="preserve">ChMC </w:t>
      </w:r>
      <w:r w:rsidR="007E0F12">
        <w:rPr>
          <w:rFonts w:ascii="Arial-BoldMT" w:hAnsi="Arial-BoldMT" w:cs="Arial-BoldMT"/>
          <w:bCs/>
        </w:rPr>
        <w:t xml:space="preserve">will be asked to either vote for this change to be put on hold, or rejected. </w:t>
      </w:r>
    </w:p>
    <w:p w:rsidR="009E1BCA" w:rsidRDefault="009E1BCA" w:rsidP="003D288E">
      <w:pPr>
        <w:autoSpaceDE w:val="0"/>
        <w:autoSpaceDN w:val="0"/>
        <w:adjustRightInd w:val="0"/>
        <w:spacing w:after="0"/>
        <w:ind w:left="720"/>
        <w:rPr>
          <w:rFonts w:ascii="Arial-BoldMT" w:hAnsi="Arial-BoldMT" w:cs="Arial-BoldMT"/>
          <w:b/>
          <w:bCs/>
        </w:rPr>
      </w:pPr>
    </w:p>
    <w:p w:rsidR="005A1C0F" w:rsidRDefault="009E1BCA" w:rsidP="005A1C0F">
      <w:pPr>
        <w:autoSpaceDE w:val="0"/>
        <w:autoSpaceDN w:val="0"/>
        <w:adjustRightInd w:val="0"/>
        <w:spacing w:after="0"/>
        <w:ind w:left="720"/>
        <w:rPr>
          <w:rFonts w:ascii="Arial-BoldMT" w:hAnsi="Arial-BoldMT" w:cs="Arial-BoldMT"/>
          <w:b/>
          <w:bCs/>
        </w:rPr>
      </w:pPr>
      <w:r>
        <w:rPr>
          <w:rFonts w:ascii="Arial-BoldMT" w:hAnsi="Arial-BoldMT" w:cs="Arial-BoldMT"/>
          <w:b/>
          <w:bCs/>
        </w:rPr>
        <w:t>2.9 XRN4860 National Temporary UIG Monitoring</w:t>
      </w:r>
    </w:p>
    <w:p w:rsidR="005A1C0F" w:rsidRDefault="005A1C0F" w:rsidP="005A1C0F">
      <w:pPr>
        <w:autoSpaceDE w:val="0"/>
        <w:autoSpaceDN w:val="0"/>
        <w:adjustRightInd w:val="0"/>
        <w:spacing w:after="0"/>
        <w:ind w:left="720"/>
        <w:rPr>
          <w:rFonts w:ascii="Arial-BoldMT" w:hAnsi="Arial-BoldMT" w:cs="Arial-BoldMT"/>
          <w:b/>
          <w:bCs/>
        </w:rPr>
      </w:pPr>
    </w:p>
    <w:p w:rsidR="005A1C0F" w:rsidRPr="005A1C0F" w:rsidRDefault="005A1C0F" w:rsidP="005A1C0F">
      <w:pPr>
        <w:autoSpaceDE w:val="0"/>
        <w:autoSpaceDN w:val="0"/>
        <w:adjustRightInd w:val="0"/>
        <w:spacing w:after="0"/>
        <w:ind w:left="720"/>
        <w:rPr>
          <w:rFonts w:ascii="Arial-BoldMT" w:hAnsi="Arial-BoldMT" w:cs="Arial-BoldMT"/>
          <w:bCs/>
        </w:rPr>
      </w:pPr>
      <w:r w:rsidRPr="005A1C0F">
        <w:rPr>
          <w:rFonts w:ascii="Arial-BoldMT" w:hAnsi="Arial-BoldMT" w:cs="Arial-BoldMT"/>
          <w:bCs/>
        </w:rPr>
        <w:t>This new Change Proposal is sponsored by Npower.</w:t>
      </w:r>
    </w:p>
    <w:p w:rsidR="005A1C0F" w:rsidRPr="005A1C0F" w:rsidRDefault="005A1C0F" w:rsidP="005A1C0F">
      <w:pPr>
        <w:autoSpaceDE w:val="0"/>
        <w:autoSpaceDN w:val="0"/>
        <w:adjustRightInd w:val="0"/>
        <w:spacing w:after="0"/>
        <w:ind w:left="720"/>
        <w:rPr>
          <w:rFonts w:ascii="Arial-BoldMT" w:hAnsi="Arial-BoldMT" w:cs="Arial-BoldMT"/>
          <w:bCs/>
        </w:rPr>
      </w:pPr>
    </w:p>
    <w:p w:rsidR="005A1C0F" w:rsidRPr="005A1C0F" w:rsidRDefault="00E9511A" w:rsidP="005A1C0F">
      <w:pPr>
        <w:autoSpaceDE w:val="0"/>
        <w:autoSpaceDN w:val="0"/>
        <w:adjustRightInd w:val="0"/>
        <w:spacing w:after="0"/>
        <w:ind w:left="720"/>
        <w:rPr>
          <w:rFonts w:ascii="Arial-BoldMT" w:hAnsi="Arial-BoldMT" w:cs="Arial-BoldMT"/>
          <w:bCs/>
        </w:rPr>
      </w:pPr>
      <w:r>
        <w:rPr>
          <w:rFonts w:ascii="Arial-BoldMT" w:hAnsi="Arial-BoldMT" w:cs="Arial-BoldMT"/>
          <w:bCs/>
        </w:rPr>
        <w:t>Since Nexus I</w:t>
      </w:r>
      <w:r w:rsidR="005A1C0F" w:rsidRPr="005A1C0F">
        <w:rPr>
          <w:rFonts w:ascii="Arial-BoldMT" w:hAnsi="Arial-BoldMT" w:cs="Arial-BoldMT"/>
          <w:bCs/>
        </w:rPr>
        <w:t>mplementation there has been a significant cumulative delta between energy that is referred to as ‘permanent’ UiG, and the energy referred to as ‘temporary’ UiG.  Temporary UiG (thought to be caused by a mixture of profiling and data inaccuracies / inefficient data performance issues</w:t>
      </w:r>
      <w:r w:rsidR="00B62295" w:rsidRPr="005A1C0F">
        <w:rPr>
          <w:rFonts w:ascii="Arial-BoldMT" w:hAnsi="Arial-BoldMT" w:cs="Arial-BoldMT"/>
          <w:bCs/>
        </w:rPr>
        <w:t>) is</w:t>
      </w:r>
      <w:r w:rsidR="005A1C0F" w:rsidRPr="005A1C0F">
        <w:rPr>
          <w:rFonts w:ascii="Arial-BoldMT" w:hAnsi="Arial-BoldMT" w:cs="Arial-BoldMT"/>
          <w:bCs/>
        </w:rPr>
        <w:t xml:space="preserve"> energy that is originally allocated to shippers based on their expected share of throughput in any given Local Distribution Zone and their customer portfolio mix, as per annual weighting factors set by the Allocation </w:t>
      </w:r>
      <w:r w:rsidR="00B62295" w:rsidRPr="005A1C0F">
        <w:rPr>
          <w:rFonts w:ascii="Arial-BoldMT" w:hAnsi="Arial-BoldMT" w:cs="Arial-BoldMT"/>
          <w:bCs/>
        </w:rPr>
        <w:t>of</w:t>
      </w:r>
      <w:r w:rsidR="005A1C0F" w:rsidRPr="005A1C0F">
        <w:rPr>
          <w:rFonts w:ascii="Arial-BoldMT" w:hAnsi="Arial-BoldMT" w:cs="Arial-BoldMT"/>
          <w:bCs/>
        </w:rPr>
        <w:t xml:space="preserve"> Unidentified Gas Expert (AGUE).  Temporary UiG is adjusted (down or up from initial allocation) as a result of meter point reconciliation across the market.  </w:t>
      </w:r>
    </w:p>
    <w:p w:rsidR="005A1C0F" w:rsidRPr="005A1C0F" w:rsidRDefault="005A1C0F" w:rsidP="005A1C0F">
      <w:pPr>
        <w:autoSpaceDE w:val="0"/>
        <w:autoSpaceDN w:val="0"/>
        <w:adjustRightInd w:val="0"/>
        <w:spacing w:after="0"/>
        <w:ind w:left="720"/>
        <w:rPr>
          <w:rFonts w:ascii="Arial-BoldMT" w:hAnsi="Arial-BoldMT" w:cs="Arial-BoldMT"/>
          <w:bCs/>
        </w:rPr>
      </w:pPr>
    </w:p>
    <w:p w:rsidR="005A1C0F" w:rsidRPr="005A1C0F" w:rsidRDefault="005A1C0F" w:rsidP="005A1C0F">
      <w:pPr>
        <w:autoSpaceDE w:val="0"/>
        <w:autoSpaceDN w:val="0"/>
        <w:adjustRightInd w:val="0"/>
        <w:spacing w:after="0"/>
        <w:ind w:left="720"/>
        <w:rPr>
          <w:rFonts w:ascii="Arial-BoldMT" w:hAnsi="Arial-BoldMT" w:cs="Arial-BoldMT"/>
          <w:bCs/>
        </w:rPr>
      </w:pPr>
      <w:r w:rsidRPr="005A1C0F">
        <w:rPr>
          <w:rFonts w:ascii="Arial-BoldMT" w:hAnsi="Arial-BoldMT" w:cs="Arial-BoldMT"/>
          <w:bCs/>
        </w:rPr>
        <w:t>It is understood that temporary UiG volume will, over time, crystallise into permanent UiG, when any given consumption month moves beyond its respective reconciliation close-out (D + 12 months in the case of UiG reconciliation and Line In The Sand for MPRN reconciliation).</w:t>
      </w:r>
    </w:p>
    <w:p w:rsidR="005A1C0F" w:rsidRPr="005A1C0F" w:rsidRDefault="005A1C0F" w:rsidP="005A1C0F">
      <w:pPr>
        <w:autoSpaceDE w:val="0"/>
        <w:autoSpaceDN w:val="0"/>
        <w:adjustRightInd w:val="0"/>
        <w:spacing w:after="0"/>
        <w:rPr>
          <w:rFonts w:ascii="Arial-BoldMT" w:hAnsi="Arial-BoldMT" w:cs="Arial-BoldMT"/>
          <w:bCs/>
        </w:rPr>
      </w:pPr>
    </w:p>
    <w:p w:rsidR="005A1C0F" w:rsidRPr="005A1C0F" w:rsidRDefault="005A1C0F" w:rsidP="005A1C0F">
      <w:pPr>
        <w:autoSpaceDE w:val="0"/>
        <w:autoSpaceDN w:val="0"/>
        <w:adjustRightInd w:val="0"/>
        <w:spacing w:after="0"/>
        <w:ind w:left="720"/>
        <w:rPr>
          <w:rFonts w:ascii="Arial-BoldMT" w:hAnsi="Arial-BoldMT" w:cs="Arial-BoldMT"/>
          <w:bCs/>
        </w:rPr>
      </w:pPr>
      <w:r w:rsidRPr="005A1C0F">
        <w:rPr>
          <w:rFonts w:ascii="Arial-BoldMT" w:hAnsi="Arial-BoldMT" w:cs="Arial-BoldMT"/>
          <w:bCs/>
        </w:rPr>
        <w:t xml:space="preserve">Cumulative post-Nexus levels of temporary UiG have remained higher than expected since Nexus go-live, despite 18 months of meter point reconciliation having now occurred.  The trend between June 2017 and the end of gas year 2017/18 was that reconciliation reduced levels of UiG initially allocated to shippers based on their portfolio mix (Class / EUC).  However, this reduction was not at a pace sufficient enough to reach any recognised industry quantification of permanent UiG. </w:t>
      </w:r>
    </w:p>
    <w:p w:rsidR="005A1C0F" w:rsidRPr="005A1C0F" w:rsidRDefault="005A1C0F" w:rsidP="005A1C0F">
      <w:pPr>
        <w:autoSpaceDE w:val="0"/>
        <w:autoSpaceDN w:val="0"/>
        <w:adjustRightInd w:val="0"/>
        <w:spacing w:after="0"/>
        <w:ind w:left="720"/>
        <w:rPr>
          <w:rFonts w:ascii="Arial-BoldMT" w:hAnsi="Arial-BoldMT" w:cs="Arial-BoldMT"/>
          <w:bCs/>
        </w:rPr>
      </w:pPr>
    </w:p>
    <w:p w:rsidR="005A1C0F" w:rsidRPr="005A1C0F" w:rsidRDefault="005A1C0F" w:rsidP="005A1C0F">
      <w:pPr>
        <w:autoSpaceDE w:val="0"/>
        <w:autoSpaceDN w:val="0"/>
        <w:adjustRightInd w:val="0"/>
        <w:spacing w:after="0"/>
        <w:ind w:left="720"/>
        <w:rPr>
          <w:rFonts w:ascii="Arial-BoldMT" w:hAnsi="Arial-BoldMT" w:cs="Arial-BoldMT"/>
          <w:bCs/>
        </w:rPr>
      </w:pPr>
      <w:r w:rsidRPr="005A1C0F">
        <w:rPr>
          <w:rFonts w:ascii="Arial-BoldMT" w:hAnsi="Arial-BoldMT" w:cs="Arial-BoldMT"/>
          <w:bCs/>
        </w:rPr>
        <w:t xml:space="preserve">Since the start of Gas Year 2018/19 when newly ‘uplifted’ Annual Load Profiles / Daily Adjustment Factors came into effect for EUC 01B and 02B, the pattern has changed, with allocated UiG being much more moderate and subsequent reconciliation increasing the initial UiG volume.  It is not yet clear to what extent this increase will accumulate. </w:t>
      </w:r>
    </w:p>
    <w:p w:rsidR="005A1C0F" w:rsidRPr="005A1C0F" w:rsidRDefault="005A1C0F" w:rsidP="005A1C0F">
      <w:pPr>
        <w:autoSpaceDE w:val="0"/>
        <w:autoSpaceDN w:val="0"/>
        <w:adjustRightInd w:val="0"/>
        <w:spacing w:after="0"/>
        <w:rPr>
          <w:rFonts w:ascii="Arial-BoldMT" w:hAnsi="Arial-BoldMT" w:cs="Arial-BoldMT"/>
          <w:bCs/>
        </w:rPr>
      </w:pPr>
    </w:p>
    <w:p w:rsidR="005A1C0F" w:rsidRPr="005A1C0F" w:rsidRDefault="005A1C0F" w:rsidP="005A1C0F">
      <w:pPr>
        <w:autoSpaceDE w:val="0"/>
        <w:autoSpaceDN w:val="0"/>
        <w:adjustRightInd w:val="0"/>
        <w:spacing w:after="0"/>
        <w:ind w:left="720"/>
        <w:rPr>
          <w:rFonts w:ascii="Arial-BoldMT" w:hAnsi="Arial-BoldMT" w:cs="Arial-BoldMT"/>
          <w:bCs/>
        </w:rPr>
      </w:pPr>
      <w:r w:rsidRPr="005A1C0F">
        <w:rPr>
          <w:rFonts w:ascii="Arial-BoldMT" w:hAnsi="Arial-BoldMT" w:cs="Arial-BoldMT"/>
          <w:bCs/>
        </w:rPr>
        <w:t xml:space="preserve">There is currently no independent view as to when levels of temporary UiG will reach permanency.  This </w:t>
      </w:r>
      <w:r w:rsidR="00E9511A">
        <w:rPr>
          <w:rFonts w:ascii="Arial-BoldMT" w:hAnsi="Arial-BoldMT" w:cs="Arial-BoldMT"/>
          <w:bCs/>
        </w:rPr>
        <w:t>C</w:t>
      </w:r>
      <w:r w:rsidRPr="005A1C0F">
        <w:rPr>
          <w:rFonts w:ascii="Arial-BoldMT" w:hAnsi="Arial-BoldMT" w:cs="Arial-BoldMT"/>
          <w:bCs/>
        </w:rPr>
        <w:t xml:space="preserve">hange </w:t>
      </w:r>
      <w:r w:rsidR="00E9511A">
        <w:rPr>
          <w:rFonts w:ascii="Arial-BoldMT" w:hAnsi="Arial-BoldMT" w:cs="Arial-BoldMT"/>
          <w:bCs/>
        </w:rPr>
        <w:t xml:space="preserve">Proposal </w:t>
      </w:r>
      <w:r w:rsidRPr="005A1C0F">
        <w:rPr>
          <w:rFonts w:ascii="Arial-BoldMT" w:hAnsi="Arial-BoldMT" w:cs="Arial-BoldMT"/>
          <w:bCs/>
        </w:rPr>
        <w:t>seeks to procure a budget (ideally from existing / remaining UiG Task Force funds) for CDSP subject matter experts to analyse the available industry data to provide a central national ‘forecast’ for UiG reconciliation.</w:t>
      </w:r>
    </w:p>
    <w:p w:rsidR="005A1C0F" w:rsidRPr="005A1C0F" w:rsidRDefault="005A1C0F" w:rsidP="005A1C0F">
      <w:pPr>
        <w:autoSpaceDE w:val="0"/>
        <w:autoSpaceDN w:val="0"/>
        <w:adjustRightInd w:val="0"/>
        <w:spacing w:after="0"/>
        <w:ind w:left="720"/>
        <w:rPr>
          <w:rFonts w:ascii="Arial-BoldMT" w:hAnsi="Arial-BoldMT" w:cs="Arial-BoldMT"/>
          <w:bCs/>
        </w:rPr>
      </w:pPr>
    </w:p>
    <w:p w:rsidR="005A1C0F" w:rsidRPr="005A1C0F" w:rsidRDefault="005A1C0F" w:rsidP="005A1C0F">
      <w:pPr>
        <w:autoSpaceDE w:val="0"/>
        <w:autoSpaceDN w:val="0"/>
        <w:adjustRightInd w:val="0"/>
        <w:spacing w:after="0"/>
        <w:ind w:left="720"/>
        <w:rPr>
          <w:rFonts w:ascii="Arial-BoldMT" w:hAnsi="Arial-BoldMT" w:cs="Arial-BoldMT"/>
          <w:bCs/>
        </w:rPr>
      </w:pPr>
      <w:r w:rsidRPr="005A1C0F">
        <w:rPr>
          <w:rFonts w:ascii="Arial-BoldMT" w:hAnsi="Arial-BoldMT" w:cs="Arial-BoldMT"/>
          <w:bCs/>
        </w:rPr>
        <w:t xml:space="preserve">This should initially focus on the trends (allocation / reconciliation) to date, to report how the national cumulative level of temporary UiG (for each consumption month / </w:t>
      </w:r>
      <w:r w:rsidRPr="005A1C0F">
        <w:rPr>
          <w:rFonts w:ascii="Arial-BoldMT" w:hAnsi="Arial-BoldMT" w:cs="Arial-BoldMT"/>
          <w:bCs/>
        </w:rPr>
        <w:lastRenderedPageBreak/>
        <w:t>LDZ level) will change over the coming [18 months], with the output being reported both as a % (of national throughput) and KWh value.</w:t>
      </w:r>
    </w:p>
    <w:p w:rsidR="005A1C0F" w:rsidRPr="005A1C0F" w:rsidRDefault="005A1C0F" w:rsidP="005A1C0F">
      <w:pPr>
        <w:autoSpaceDE w:val="0"/>
        <w:autoSpaceDN w:val="0"/>
        <w:adjustRightInd w:val="0"/>
        <w:spacing w:after="0"/>
        <w:ind w:left="720"/>
        <w:rPr>
          <w:rFonts w:ascii="Arial-BoldMT" w:hAnsi="Arial-BoldMT" w:cs="Arial-BoldMT"/>
          <w:bCs/>
        </w:rPr>
      </w:pPr>
    </w:p>
    <w:p w:rsidR="005A1C0F" w:rsidRPr="005A1C0F" w:rsidRDefault="005A1C0F" w:rsidP="005A1C0F">
      <w:pPr>
        <w:autoSpaceDE w:val="0"/>
        <w:autoSpaceDN w:val="0"/>
        <w:adjustRightInd w:val="0"/>
        <w:spacing w:after="0"/>
        <w:ind w:left="720"/>
        <w:rPr>
          <w:rFonts w:ascii="Arial-BoldMT" w:hAnsi="Arial-BoldMT" w:cs="Arial-BoldMT"/>
          <w:bCs/>
        </w:rPr>
      </w:pPr>
      <w:r w:rsidRPr="005A1C0F">
        <w:rPr>
          <w:rFonts w:ascii="Arial-BoldMT" w:hAnsi="Arial-BoldMT" w:cs="Arial-BoldMT"/>
          <w:bCs/>
        </w:rPr>
        <w:t xml:space="preserve">This initial analysis should work on the basis of as-is industry patterns, including shipper read performance and be ‘updatable’ on a monthly basis as these conditions change. </w:t>
      </w:r>
    </w:p>
    <w:p w:rsidR="005A1C0F" w:rsidRPr="005A1C0F" w:rsidRDefault="005A1C0F" w:rsidP="005A1C0F">
      <w:pPr>
        <w:autoSpaceDE w:val="0"/>
        <w:autoSpaceDN w:val="0"/>
        <w:adjustRightInd w:val="0"/>
        <w:spacing w:after="0"/>
        <w:ind w:left="720"/>
        <w:rPr>
          <w:rFonts w:ascii="Arial-BoldMT" w:hAnsi="Arial-BoldMT" w:cs="Arial-BoldMT"/>
          <w:bCs/>
        </w:rPr>
      </w:pPr>
    </w:p>
    <w:p w:rsidR="005A1C0F" w:rsidRPr="005A1C0F" w:rsidRDefault="005A1C0F" w:rsidP="005A1C0F">
      <w:pPr>
        <w:autoSpaceDE w:val="0"/>
        <w:autoSpaceDN w:val="0"/>
        <w:adjustRightInd w:val="0"/>
        <w:spacing w:after="0"/>
        <w:ind w:left="720"/>
        <w:rPr>
          <w:rFonts w:ascii="Arial-BoldMT" w:hAnsi="Arial-BoldMT" w:cs="Arial-BoldMT"/>
          <w:bCs/>
        </w:rPr>
      </w:pPr>
      <w:r w:rsidRPr="005A1C0F">
        <w:rPr>
          <w:rFonts w:ascii="Arial-BoldMT" w:hAnsi="Arial-BoldMT" w:cs="Arial-BoldMT"/>
          <w:bCs/>
        </w:rPr>
        <w:t xml:space="preserve">The analysis might also include how CDSP recommendations (both existing and future) are expected to impact the veracity of amendment to allocated UiG levels. </w:t>
      </w:r>
    </w:p>
    <w:p w:rsidR="005A1C0F" w:rsidRPr="005A1C0F" w:rsidRDefault="005A1C0F" w:rsidP="005A1C0F">
      <w:pPr>
        <w:autoSpaceDE w:val="0"/>
        <w:autoSpaceDN w:val="0"/>
        <w:adjustRightInd w:val="0"/>
        <w:spacing w:after="0"/>
        <w:ind w:left="720"/>
        <w:rPr>
          <w:rFonts w:ascii="Arial-BoldMT" w:hAnsi="Arial-BoldMT" w:cs="Arial-BoldMT"/>
          <w:bCs/>
        </w:rPr>
      </w:pPr>
    </w:p>
    <w:p w:rsidR="005A1C0F" w:rsidRDefault="005A1C0F" w:rsidP="005A1C0F">
      <w:pPr>
        <w:autoSpaceDE w:val="0"/>
        <w:autoSpaceDN w:val="0"/>
        <w:adjustRightInd w:val="0"/>
        <w:spacing w:after="0"/>
        <w:ind w:left="720"/>
        <w:rPr>
          <w:rFonts w:ascii="Arial-BoldMT" w:hAnsi="Arial-BoldMT" w:cs="Arial-BoldMT"/>
          <w:bCs/>
        </w:rPr>
      </w:pPr>
      <w:r w:rsidRPr="005A1C0F">
        <w:rPr>
          <w:rFonts w:ascii="Arial-BoldMT" w:hAnsi="Arial-BoldMT" w:cs="Arial-BoldMT"/>
          <w:bCs/>
        </w:rPr>
        <w:t>It is proposed that progress and output from this analysis should be communicated with the appropriate UNC Committees (DESC/ PAC).</w:t>
      </w:r>
    </w:p>
    <w:p w:rsidR="005A1C0F" w:rsidRDefault="005A1C0F" w:rsidP="005A1C0F">
      <w:pPr>
        <w:autoSpaceDE w:val="0"/>
        <w:autoSpaceDN w:val="0"/>
        <w:adjustRightInd w:val="0"/>
        <w:spacing w:after="0"/>
        <w:ind w:left="720"/>
        <w:rPr>
          <w:rFonts w:ascii="Arial-BoldMT" w:hAnsi="Arial-BoldMT" w:cs="Arial-BoldMT"/>
          <w:bCs/>
        </w:rPr>
      </w:pPr>
    </w:p>
    <w:p w:rsidR="005A1C0F" w:rsidRDefault="005A1C0F" w:rsidP="005A1C0F">
      <w:pPr>
        <w:autoSpaceDE w:val="0"/>
        <w:autoSpaceDN w:val="0"/>
        <w:adjustRightInd w:val="0"/>
        <w:spacing w:after="0"/>
        <w:ind w:left="720"/>
        <w:rPr>
          <w:rFonts w:ascii="Arial-BoldMT" w:hAnsi="Arial-BoldMT" w:cs="Arial-BoldMT"/>
          <w:bCs/>
        </w:rPr>
      </w:pPr>
      <w:r>
        <w:rPr>
          <w:rFonts w:ascii="Arial-BoldMT" w:hAnsi="Arial-BoldMT" w:cs="Arial-BoldMT"/>
          <w:bCs/>
        </w:rPr>
        <w:t>Shipper Users will be expected to vote on whether this change should proceed.</w:t>
      </w:r>
    </w:p>
    <w:p w:rsidR="00CB5C6E" w:rsidRDefault="00CB5C6E" w:rsidP="003F1C23">
      <w:pPr>
        <w:autoSpaceDE w:val="0"/>
        <w:autoSpaceDN w:val="0"/>
        <w:adjustRightInd w:val="0"/>
        <w:spacing w:after="0"/>
        <w:ind w:left="720"/>
        <w:rPr>
          <w:rFonts w:ascii="Arial-BoldMT" w:hAnsi="Arial-BoldMT" w:cs="Arial-BoldMT"/>
          <w:bCs/>
        </w:rPr>
      </w:pPr>
    </w:p>
    <w:p w:rsidR="005958A7" w:rsidRPr="005958A7" w:rsidRDefault="005958A7" w:rsidP="005958A7">
      <w:pPr>
        <w:autoSpaceDE w:val="0"/>
        <w:autoSpaceDN w:val="0"/>
        <w:adjustRightInd w:val="0"/>
        <w:spacing w:after="0"/>
        <w:ind w:left="720"/>
        <w:rPr>
          <w:rFonts w:ascii="Arial-BoldMT" w:hAnsi="Arial-BoldMT" w:cs="Arial-BoldMT"/>
          <w:b/>
          <w:bCs/>
        </w:rPr>
      </w:pPr>
    </w:p>
    <w:p w:rsidR="00275E9A" w:rsidRDefault="00B309F9" w:rsidP="00484BE2">
      <w:pPr>
        <w:autoSpaceDE w:val="0"/>
        <w:autoSpaceDN w:val="0"/>
        <w:adjustRightInd w:val="0"/>
        <w:spacing w:after="0"/>
        <w:rPr>
          <w:rFonts w:ascii="Arial-BoldMT" w:hAnsi="Arial-BoldMT" w:cs="Arial-BoldMT"/>
          <w:b/>
          <w:bCs/>
        </w:rPr>
      </w:pPr>
      <w:r w:rsidRPr="00B309F9">
        <w:rPr>
          <w:rFonts w:ascii="Arial-BoldMT" w:hAnsi="Arial-BoldMT" w:cs="Arial-BoldMT"/>
          <w:b/>
          <w:bCs/>
        </w:rPr>
        <w:t xml:space="preserve">3. New Change </w:t>
      </w:r>
      <w:r w:rsidR="00261B84">
        <w:rPr>
          <w:rFonts w:ascii="Arial-BoldMT" w:hAnsi="Arial-BoldMT" w:cs="Arial-BoldMT"/>
          <w:b/>
          <w:bCs/>
        </w:rPr>
        <w:t xml:space="preserve">Proposals </w:t>
      </w:r>
      <w:r w:rsidR="00642236">
        <w:rPr>
          <w:rFonts w:ascii="Arial-BoldMT" w:hAnsi="Arial-BoldMT" w:cs="Arial-BoldMT"/>
          <w:b/>
          <w:bCs/>
        </w:rPr>
        <w:t>–</w:t>
      </w:r>
      <w:r w:rsidR="00261B84">
        <w:rPr>
          <w:rFonts w:ascii="Arial-BoldMT" w:hAnsi="Arial-BoldMT" w:cs="Arial-BoldMT"/>
          <w:b/>
          <w:bCs/>
        </w:rPr>
        <w:t xml:space="preserve"> Post Initial Review</w:t>
      </w:r>
    </w:p>
    <w:p w:rsidR="00642236" w:rsidRDefault="00642236" w:rsidP="00484BE2">
      <w:pPr>
        <w:autoSpaceDE w:val="0"/>
        <w:autoSpaceDN w:val="0"/>
        <w:adjustRightInd w:val="0"/>
        <w:spacing w:after="0"/>
        <w:rPr>
          <w:rFonts w:ascii="Arial-BoldMT" w:hAnsi="Arial-BoldMT" w:cs="Arial-BoldMT"/>
          <w:b/>
          <w:bCs/>
        </w:rPr>
      </w:pPr>
    </w:p>
    <w:p w:rsidR="00A050E7" w:rsidRPr="00892093" w:rsidRDefault="00892093" w:rsidP="00892093">
      <w:pPr>
        <w:autoSpaceDE w:val="0"/>
        <w:autoSpaceDN w:val="0"/>
        <w:adjustRightInd w:val="0"/>
        <w:spacing w:after="0"/>
        <w:rPr>
          <w:rFonts w:ascii="Arial-BoldMT" w:hAnsi="Arial-BoldMT" w:cs="Arial-BoldMT"/>
          <w:bCs/>
        </w:rPr>
      </w:pPr>
      <w:r w:rsidRPr="00892093">
        <w:rPr>
          <w:rFonts w:ascii="Arial-BoldMT" w:hAnsi="Arial-BoldMT" w:cs="Arial-BoldMT"/>
          <w:bCs/>
        </w:rPr>
        <w:t>No Change Proposals have been out for an initial review consultation, within the Change Pack process, since the last Change Management Committee.</w:t>
      </w:r>
    </w:p>
    <w:p w:rsidR="006E2633" w:rsidRDefault="006E2633" w:rsidP="00133A1F">
      <w:pPr>
        <w:autoSpaceDE w:val="0"/>
        <w:autoSpaceDN w:val="0"/>
        <w:adjustRightInd w:val="0"/>
        <w:spacing w:after="0"/>
        <w:ind w:left="720"/>
        <w:rPr>
          <w:rFonts w:ascii="ArialMT" w:hAnsi="ArialMT" w:cs="ArialMT"/>
        </w:rPr>
      </w:pPr>
    </w:p>
    <w:p w:rsidR="006E2633" w:rsidRDefault="006E2633" w:rsidP="006E2633">
      <w:pPr>
        <w:autoSpaceDE w:val="0"/>
        <w:autoSpaceDN w:val="0"/>
        <w:adjustRightInd w:val="0"/>
        <w:spacing w:after="0"/>
        <w:rPr>
          <w:rFonts w:ascii="ArialMT" w:hAnsi="ArialMT" w:cs="ArialMT"/>
        </w:rPr>
      </w:pPr>
    </w:p>
    <w:p w:rsidR="006E2633" w:rsidRDefault="006E2633" w:rsidP="006E2633">
      <w:pPr>
        <w:autoSpaceDE w:val="0"/>
        <w:autoSpaceDN w:val="0"/>
        <w:adjustRightInd w:val="0"/>
        <w:spacing w:after="0"/>
        <w:rPr>
          <w:rFonts w:ascii="ArialMT" w:hAnsi="ArialMT" w:cs="ArialMT"/>
          <w:b/>
        </w:rPr>
      </w:pPr>
      <w:r w:rsidRPr="006E2633">
        <w:rPr>
          <w:rFonts w:ascii="ArialMT" w:hAnsi="ArialMT" w:cs="ArialMT"/>
          <w:b/>
        </w:rPr>
        <w:t>4. New Change Proposals – Post Solution Review</w:t>
      </w:r>
    </w:p>
    <w:p w:rsidR="00753B9F" w:rsidRDefault="00753B9F" w:rsidP="006E2633">
      <w:pPr>
        <w:autoSpaceDE w:val="0"/>
        <w:autoSpaceDN w:val="0"/>
        <w:adjustRightInd w:val="0"/>
        <w:spacing w:after="0"/>
        <w:rPr>
          <w:rFonts w:ascii="ArialMT" w:hAnsi="ArialMT" w:cs="ArialMT"/>
          <w:b/>
        </w:rPr>
      </w:pPr>
    </w:p>
    <w:p w:rsidR="00753B9F" w:rsidRDefault="00753B9F" w:rsidP="00F41BDD">
      <w:pPr>
        <w:autoSpaceDE w:val="0"/>
        <w:autoSpaceDN w:val="0"/>
        <w:adjustRightInd w:val="0"/>
        <w:spacing w:after="0"/>
        <w:ind w:left="720"/>
        <w:rPr>
          <w:rFonts w:ascii="ArialMT" w:hAnsi="ArialMT" w:cs="ArialMT"/>
          <w:b/>
        </w:rPr>
      </w:pPr>
      <w:r>
        <w:rPr>
          <w:rFonts w:ascii="ArialMT" w:hAnsi="ArialMT" w:cs="ArialMT"/>
          <w:b/>
        </w:rPr>
        <w:t xml:space="preserve">4.1 </w:t>
      </w:r>
      <w:r w:rsidR="00A72D78">
        <w:rPr>
          <w:rFonts w:ascii="ArialMT" w:hAnsi="ArialMT" w:cs="ArialMT"/>
          <w:b/>
        </w:rPr>
        <w:t>XRN4777 Acceptance of Contact Details Updates</w:t>
      </w:r>
    </w:p>
    <w:p w:rsidR="00A72D78" w:rsidRDefault="00A72D78" w:rsidP="00F41BDD">
      <w:pPr>
        <w:autoSpaceDE w:val="0"/>
        <w:autoSpaceDN w:val="0"/>
        <w:adjustRightInd w:val="0"/>
        <w:spacing w:after="0"/>
        <w:ind w:left="720"/>
        <w:rPr>
          <w:rFonts w:ascii="ArialMT" w:hAnsi="ArialMT" w:cs="ArialMT"/>
          <w:b/>
        </w:rPr>
      </w:pPr>
    </w:p>
    <w:p w:rsidR="00A72D78" w:rsidRDefault="00A72D78" w:rsidP="00F41BDD">
      <w:pPr>
        <w:autoSpaceDE w:val="0"/>
        <w:autoSpaceDN w:val="0"/>
        <w:adjustRightInd w:val="0"/>
        <w:spacing w:after="0"/>
        <w:ind w:left="720"/>
        <w:rPr>
          <w:rFonts w:ascii="Arial-BoldMT" w:hAnsi="Arial-BoldMT" w:cs="Arial-BoldMT"/>
          <w:bCs/>
        </w:rPr>
      </w:pPr>
      <w:r>
        <w:rPr>
          <w:rFonts w:ascii="Arial-BoldMT" w:hAnsi="Arial-BoldMT" w:cs="Arial-BoldMT"/>
          <w:bCs/>
        </w:rPr>
        <w:t xml:space="preserve">Following the completion of the solution review Change Pack, </w:t>
      </w:r>
      <w:r w:rsidR="00B62295">
        <w:rPr>
          <w:rFonts w:ascii="Arial-BoldMT" w:hAnsi="Arial-BoldMT" w:cs="Arial-BoldMT"/>
          <w:bCs/>
        </w:rPr>
        <w:t xml:space="preserve">ChMC </w:t>
      </w:r>
      <w:r>
        <w:rPr>
          <w:rFonts w:ascii="Arial-BoldMT" w:hAnsi="Arial-BoldMT" w:cs="Arial-BoldMT"/>
          <w:bCs/>
        </w:rPr>
        <w:t xml:space="preserve">will be asked to vote a solution option and a release for implementation. </w:t>
      </w:r>
    </w:p>
    <w:p w:rsidR="00A72D78" w:rsidRDefault="00A72D78" w:rsidP="00F41BDD">
      <w:pPr>
        <w:autoSpaceDE w:val="0"/>
        <w:autoSpaceDN w:val="0"/>
        <w:adjustRightInd w:val="0"/>
        <w:spacing w:after="0"/>
        <w:ind w:left="720"/>
        <w:rPr>
          <w:rFonts w:ascii="Arial-BoldMT" w:hAnsi="Arial-BoldMT" w:cs="Arial-BoldMT"/>
          <w:bCs/>
        </w:rPr>
      </w:pPr>
    </w:p>
    <w:p w:rsidR="00A72D78" w:rsidRDefault="00A72D78" w:rsidP="00F41BDD">
      <w:pPr>
        <w:autoSpaceDE w:val="0"/>
        <w:autoSpaceDN w:val="0"/>
        <w:adjustRightInd w:val="0"/>
        <w:spacing w:after="0"/>
        <w:ind w:left="720"/>
        <w:rPr>
          <w:rFonts w:ascii="Arial-BoldMT" w:hAnsi="Arial-BoldMT" w:cs="Arial-BoldMT"/>
          <w:bCs/>
        </w:rPr>
      </w:pPr>
      <w:r>
        <w:rPr>
          <w:rFonts w:ascii="Arial-BoldMT" w:hAnsi="Arial-BoldMT" w:cs="Arial-BoldMT"/>
          <w:bCs/>
        </w:rPr>
        <w:t>Option 2 is preferred by DSG and Xoserve, and during the Change Pack process three responses stated Option 2 as their preferred solution option.</w:t>
      </w:r>
    </w:p>
    <w:p w:rsidR="00A72D78" w:rsidRDefault="00A72D78" w:rsidP="00F41BDD">
      <w:pPr>
        <w:autoSpaceDE w:val="0"/>
        <w:autoSpaceDN w:val="0"/>
        <w:adjustRightInd w:val="0"/>
        <w:spacing w:after="0"/>
        <w:ind w:left="720"/>
        <w:rPr>
          <w:rFonts w:ascii="Arial-BoldMT" w:hAnsi="Arial-BoldMT" w:cs="Arial-BoldMT"/>
          <w:bCs/>
        </w:rPr>
      </w:pPr>
    </w:p>
    <w:p w:rsidR="00A72D78" w:rsidRDefault="00A72D78" w:rsidP="00F41BDD">
      <w:pPr>
        <w:autoSpaceDE w:val="0"/>
        <w:autoSpaceDN w:val="0"/>
        <w:adjustRightInd w:val="0"/>
        <w:spacing w:after="0"/>
        <w:ind w:left="720"/>
        <w:rPr>
          <w:rFonts w:ascii="Arial-BoldMT" w:hAnsi="Arial-BoldMT" w:cs="Arial-BoldMT"/>
          <w:bCs/>
        </w:rPr>
      </w:pPr>
      <w:r>
        <w:rPr>
          <w:rFonts w:ascii="Arial-BoldMT" w:hAnsi="Arial-BoldMT" w:cs="Arial-BoldMT"/>
          <w:bCs/>
        </w:rPr>
        <w:t>The description of Option 2 is as follows:</w:t>
      </w:r>
    </w:p>
    <w:p w:rsidR="00A72D78" w:rsidRDefault="00A72D78" w:rsidP="00F41BDD">
      <w:pPr>
        <w:autoSpaceDE w:val="0"/>
        <w:autoSpaceDN w:val="0"/>
        <w:adjustRightInd w:val="0"/>
        <w:spacing w:after="0"/>
        <w:ind w:left="720"/>
        <w:rPr>
          <w:rFonts w:ascii="Arial-BoldMT" w:hAnsi="Arial-BoldMT" w:cs="Arial-BoldMT"/>
          <w:bCs/>
        </w:rPr>
      </w:pPr>
    </w:p>
    <w:p w:rsidR="00A72D78" w:rsidRDefault="00A72D78" w:rsidP="00A72D78">
      <w:pPr>
        <w:autoSpaceDE w:val="0"/>
        <w:autoSpaceDN w:val="0"/>
        <w:adjustRightInd w:val="0"/>
        <w:spacing w:after="0"/>
        <w:ind w:left="1440"/>
        <w:rPr>
          <w:rFonts w:cs="Arial"/>
          <w:bCs/>
          <w:i/>
        </w:rPr>
      </w:pPr>
      <w:r w:rsidRPr="00A72D78">
        <w:rPr>
          <w:rFonts w:cs="Arial"/>
          <w:bCs/>
          <w:i/>
        </w:rPr>
        <w:t>Validate the EFFECTIVE DATE with the RECEIVED DATE</w:t>
      </w:r>
    </w:p>
    <w:p w:rsidR="00A72D78" w:rsidRDefault="00A72D78" w:rsidP="00A72D78">
      <w:pPr>
        <w:autoSpaceDE w:val="0"/>
        <w:autoSpaceDN w:val="0"/>
        <w:adjustRightInd w:val="0"/>
        <w:spacing w:after="0"/>
        <w:ind w:left="1440"/>
        <w:rPr>
          <w:rFonts w:cs="Arial"/>
          <w:bCs/>
          <w:i/>
        </w:rPr>
      </w:pPr>
    </w:p>
    <w:p w:rsidR="000531FD" w:rsidRPr="00A72D78" w:rsidRDefault="00A72D78" w:rsidP="00A72D78">
      <w:pPr>
        <w:autoSpaceDE w:val="0"/>
        <w:autoSpaceDN w:val="0"/>
        <w:adjustRightInd w:val="0"/>
        <w:spacing w:after="0"/>
        <w:ind w:left="720"/>
        <w:rPr>
          <w:rFonts w:ascii="Arial-BoldMT" w:hAnsi="Arial-BoldMT" w:cs="Arial-BoldMT"/>
          <w:bCs/>
          <w:i/>
        </w:rPr>
      </w:pPr>
      <w:r w:rsidRPr="00A72D78">
        <w:rPr>
          <w:rFonts w:ascii="Arial-BoldMT" w:hAnsi="Arial-BoldMT" w:cs="Arial-BoldMT"/>
          <w:bCs/>
        </w:rPr>
        <w:t xml:space="preserve">Xoserve also seeks to assign the implementation of this change to a Minor </w:t>
      </w:r>
      <w:r w:rsidR="00580526">
        <w:rPr>
          <w:rFonts w:ascii="Arial-BoldMT" w:hAnsi="Arial-BoldMT" w:cs="Arial-BoldMT"/>
          <w:bCs/>
        </w:rPr>
        <w:t>Release</w:t>
      </w:r>
    </w:p>
    <w:p w:rsidR="001C2656" w:rsidRDefault="001C2656" w:rsidP="005E3A17">
      <w:pPr>
        <w:autoSpaceDE w:val="0"/>
        <w:autoSpaceDN w:val="0"/>
        <w:adjustRightInd w:val="0"/>
        <w:spacing w:after="0"/>
        <w:ind w:left="720"/>
        <w:rPr>
          <w:rFonts w:ascii="Arial-BoldMT" w:hAnsi="Arial-BoldMT" w:cs="Arial-BoldMT"/>
          <w:bCs/>
        </w:rPr>
      </w:pPr>
    </w:p>
    <w:p w:rsidR="005E3A17" w:rsidRPr="00580526" w:rsidRDefault="00753B9F" w:rsidP="00F41BDD">
      <w:pPr>
        <w:autoSpaceDE w:val="0"/>
        <w:autoSpaceDN w:val="0"/>
        <w:adjustRightInd w:val="0"/>
        <w:spacing w:after="0"/>
        <w:ind w:left="720"/>
        <w:rPr>
          <w:rFonts w:ascii="Arial-BoldMT" w:hAnsi="Arial-BoldMT" w:cs="Arial-BoldMT"/>
          <w:b/>
          <w:bCs/>
        </w:rPr>
      </w:pPr>
      <w:r w:rsidRPr="00580526">
        <w:rPr>
          <w:rFonts w:ascii="Arial-BoldMT" w:hAnsi="Arial-BoldMT" w:cs="Arial-BoldMT"/>
          <w:b/>
          <w:bCs/>
        </w:rPr>
        <w:t>4.</w:t>
      </w:r>
      <w:r w:rsidR="00F41BDD" w:rsidRPr="00580526">
        <w:rPr>
          <w:rFonts w:ascii="Arial-BoldMT" w:hAnsi="Arial-BoldMT" w:cs="Arial-BoldMT"/>
          <w:b/>
          <w:bCs/>
        </w:rPr>
        <w:t>2</w:t>
      </w:r>
      <w:r w:rsidR="00580526" w:rsidRPr="00580526">
        <w:rPr>
          <w:rFonts w:ascii="Arial-BoldMT" w:hAnsi="Arial-BoldMT" w:cs="Arial-BoldMT"/>
          <w:b/>
          <w:bCs/>
        </w:rPr>
        <w:t xml:space="preserve"> XRN4044 – Extension of Must-Read Process to include Annual Read Sites (withdrawn)</w:t>
      </w:r>
    </w:p>
    <w:p w:rsidR="00580526" w:rsidRDefault="00580526" w:rsidP="00F41BDD">
      <w:pPr>
        <w:autoSpaceDE w:val="0"/>
        <w:autoSpaceDN w:val="0"/>
        <w:adjustRightInd w:val="0"/>
        <w:spacing w:after="0"/>
        <w:ind w:left="720"/>
        <w:rPr>
          <w:rFonts w:ascii="Arial-BoldMT" w:hAnsi="Arial-BoldMT" w:cs="Arial-BoldMT"/>
          <w:b/>
          <w:bCs/>
        </w:rPr>
      </w:pPr>
    </w:p>
    <w:p w:rsidR="00580526" w:rsidRPr="00580526" w:rsidRDefault="00580526" w:rsidP="00F41BDD">
      <w:pPr>
        <w:autoSpaceDE w:val="0"/>
        <w:autoSpaceDN w:val="0"/>
        <w:adjustRightInd w:val="0"/>
        <w:spacing w:after="0"/>
        <w:ind w:left="720"/>
        <w:rPr>
          <w:rFonts w:ascii="Arial-BoldMT" w:hAnsi="Arial-BoldMT" w:cs="Arial-BoldMT"/>
          <w:bCs/>
        </w:rPr>
      </w:pPr>
      <w:r w:rsidRPr="00580526">
        <w:rPr>
          <w:rFonts w:ascii="Arial-BoldMT" w:hAnsi="Arial-BoldMT" w:cs="Arial-BoldMT"/>
          <w:bCs/>
        </w:rPr>
        <w:t>This Change has been withdrawn.</w:t>
      </w:r>
    </w:p>
    <w:p w:rsidR="00580526" w:rsidRDefault="00580526" w:rsidP="00F41BDD">
      <w:pPr>
        <w:autoSpaceDE w:val="0"/>
        <w:autoSpaceDN w:val="0"/>
        <w:adjustRightInd w:val="0"/>
        <w:spacing w:after="0"/>
        <w:ind w:left="720"/>
        <w:rPr>
          <w:rFonts w:ascii="Arial-BoldMT" w:hAnsi="Arial-BoldMT" w:cs="Arial-BoldMT"/>
          <w:b/>
          <w:bCs/>
        </w:rPr>
      </w:pPr>
    </w:p>
    <w:p w:rsidR="00580526" w:rsidRDefault="00580526" w:rsidP="00F41BDD">
      <w:pPr>
        <w:autoSpaceDE w:val="0"/>
        <w:autoSpaceDN w:val="0"/>
        <w:adjustRightInd w:val="0"/>
        <w:spacing w:after="0"/>
        <w:ind w:left="720"/>
        <w:rPr>
          <w:rFonts w:ascii="Arial-BoldMT" w:hAnsi="Arial-BoldMT" w:cs="Arial-BoldMT"/>
          <w:b/>
          <w:bCs/>
        </w:rPr>
      </w:pPr>
      <w:r>
        <w:rPr>
          <w:rFonts w:ascii="Arial-BoldMT" w:hAnsi="Arial-BoldMT" w:cs="Arial-BoldMT"/>
          <w:b/>
          <w:bCs/>
        </w:rPr>
        <w:t>4.3 XRN4753 – CMS Increase Information Provided in .QCL Response File (withdrawn)</w:t>
      </w:r>
    </w:p>
    <w:p w:rsidR="00580526" w:rsidRDefault="00580526" w:rsidP="00F41BDD">
      <w:pPr>
        <w:autoSpaceDE w:val="0"/>
        <w:autoSpaceDN w:val="0"/>
        <w:adjustRightInd w:val="0"/>
        <w:spacing w:after="0"/>
        <w:ind w:left="720"/>
        <w:rPr>
          <w:rFonts w:ascii="Arial-BoldMT" w:hAnsi="Arial-BoldMT" w:cs="Arial-BoldMT"/>
          <w:b/>
          <w:bCs/>
        </w:rPr>
      </w:pPr>
    </w:p>
    <w:p w:rsidR="00580526" w:rsidRDefault="00580526" w:rsidP="00F41BDD">
      <w:pPr>
        <w:autoSpaceDE w:val="0"/>
        <w:autoSpaceDN w:val="0"/>
        <w:adjustRightInd w:val="0"/>
        <w:spacing w:after="0"/>
        <w:ind w:left="720"/>
        <w:rPr>
          <w:rFonts w:ascii="Arial-BoldMT" w:hAnsi="Arial-BoldMT" w:cs="Arial-BoldMT"/>
          <w:bCs/>
        </w:rPr>
      </w:pPr>
      <w:r w:rsidRPr="00580526">
        <w:rPr>
          <w:rFonts w:ascii="Arial-BoldMT" w:hAnsi="Arial-BoldMT" w:cs="Arial-BoldMT"/>
          <w:bCs/>
        </w:rPr>
        <w:t>This Change has been withdrawn.</w:t>
      </w:r>
    </w:p>
    <w:p w:rsidR="005F2A05" w:rsidRDefault="005F2A05" w:rsidP="00F41BDD">
      <w:pPr>
        <w:autoSpaceDE w:val="0"/>
        <w:autoSpaceDN w:val="0"/>
        <w:adjustRightInd w:val="0"/>
        <w:spacing w:after="0"/>
        <w:ind w:left="720"/>
        <w:rPr>
          <w:rFonts w:ascii="Arial-BoldMT" w:hAnsi="Arial-BoldMT" w:cs="Arial-BoldMT"/>
          <w:bCs/>
        </w:rPr>
      </w:pPr>
    </w:p>
    <w:p w:rsidR="005F2A05" w:rsidRPr="005F2A05" w:rsidRDefault="005F2A05" w:rsidP="00F41BDD">
      <w:pPr>
        <w:autoSpaceDE w:val="0"/>
        <w:autoSpaceDN w:val="0"/>
        <w:adjustRightInd w:val="0"/>
        <w:spacing w:after="0"/>
        <w:ind w:left="720"/>
        <w:rPr>
          <w:rFonts w:ascii="Arial-BoldMT" w:hAnsi="Arial-BoldMT" w:cs="Arial-BoldMT"/>
          <w:b/>
          <w:bCs/>
        </w:rPr>
      </w:pPr>
      <w:r w:rsidRPr="005F2A05">
        <w:rPr>
          <w:rFonts w:ascii="Arial-BoldMT" w:hAnsi="Arial-BoldMT" w:cs="Arial-BoldMT"/>
          <w:b/>
          <w:bCs/>
        </w:rPr>
        <w:t>4.4 XRN4806 – Additional Data at National Level to Support UIG Allocation Validation</w:t>
      </w:r>
    </w:p>
    <w:p w:rsidR="00580526" w:rsidRDefault="00580526" w:rsidP="00F41BDD">
      <w:pPr>
        <w:autoSpaceDE w:val="0"/>
        <w:autoSpaceDN w:val="0"/>
        <w:adjustRightInd w:val="0"/>
        <w:spacing w:after="0"/>
        <w:ind w:left="720"/>
        <w:rPr>
          <w:rFonts w:ascii="Arial-BoldMT" w:hAnsi="Arial-BoldMT" w:cs="Arial-BoldMT"/>
          <w:bCs/>
        </w:rPr>
      </w:pPr>
    </w:p>
    <w:p w:rsidR="005F2A05" w:rsidRDefault="00B62295" w:rsidP="00F41BDD">
      <w:pPr>
        <w:autoSpaceDE w:val="0"/>
        <w:autoSpaceDN w:val="0"/>
        <w:adjustRightInd w:val="0"/>
        <w:spacing w:after="0"/>
        <w:ind w:left="720"/>
        <w:rPr>
          <w:rFonts w:ascii="Arial-BoldMT" w:hAnsi="Arial-BoldMT" w:cs="Arial-BoldMT"/>
          <w:bCs/>
        </w:rPr>
      </w:pPr>
      <w:r>
        <w:rPr>
          <w:rFonts w:ascii="Arial-BoldMT" w:hAnsi="Arial-BoldMT" w:cs="Arial-BoldMT"/>
          <w:bCs/>
        </w:rPr>
        <w:t xml:space="preserve">ChMC </w:t>
      </w:r>
      <w:r w:rsidR="007A453C">
        <w:rPr>
          <w:rFonts w:ascii="Arial-BoldMT" w:hAnsi="Arial-BoldMT" w:cs="Arial-BoldMT"/>
          <w:bCs/>
        </w:rPr>
        <w:t xml:space="preserve">will be asked to vote for the reports associated with this change to proceed to implementation. Xoserve intends to distribute a Design Change Pack, for this change, in February – pending </w:t>
      </w:r>
      <w:r>
        <w:rPr>
          <w:rFonts w:ascii="Arial-BoldMT" w:hAnsi="Arial-BoldMT" w:cs="Arial-BoldMT"/>
          <w:bCs/>
        </w:rPr>
        <w:t xml:space="preserve">ChMC </w:t>
      </w:r>
      <w:r w:rsidR="007A453C">
        <w:rPr>
          <w:rFonts w:ascii="Arial-BoldMT" w:hAnsi="Arial-BoldMT" w:cs="Arial-BoldMT"/>
          <w:bCs/>
        </w:rPr>
        <w:t>support.</w:t>
      </w:r>
      <w:r w:rsidR="00AD0125">
        <w:rPr>
          <w:rFonts w:ascii="Arial-BoldMT" w:hAnsi="Arial-BoldMT" w:cs="Arial-BoldMT"/>
          <w:bCs/>
        </w:rPr>
        <w:t xml:space="preserve"> Details of this change can also be found in the implementation plan (section 5)</w:t>
      </w:r>
    </w:p>
    <w:p w:rsidR="008F38AC" w:rsidRDefault="008F38AC" w:rsidP="005E3A17">
      <w:pPr>
        <w:autoSpaceDE w:val="0"/>
        <w:autoSpaceDN w:val="0"/>
        <w:adjustRightInd w:val="0"/>
        <w:spacing w:after="0"/>
        <w:ind w:left="720"/>
        <w:rPr>
          <w:rFonts w:ascii="Arial-BoldMT" w:hAnsi="Arial-BoldMT" w:cs="Arial-BoldMT"/>
          <w:bCs/>
        </w:rPr>
      </w:pPr>
    </w:p>
    <w:p w:rsidR="00D96B45" w:rsidRDefault="00D96B45" w:rsidP="00484BE2">
      <w:pPr>
        <w:autoSpaceDE w:val="0"/>
        <w:autoSpaceDN w:val="0"/>
        <w:adjustRightInd w:val="0"/>
        <w:spacing w:after="0"/>
        <w:rPr>
          <w:rFonts w:ascii="Arial-BoldMT" w:hAnsi="Arial-BoldMT" w:cs="Arial-BoldMT"/>
          <w:b/>
          <w:bCs/>
        </w:rPr>
      </w:pPr>
    </w:p>
    <w:p w:rsidR="00F27BB0"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5</w:t>
      </w:r>
      <w:r w:rsidR="00F27BB0" w:rsidRPr="00F27BB0">
        <w:rPr>
          <w:rFonts w:ascii="Arial-BoldMT" w:hAnsi="Arial-BoldMT" w:cs="Arial-BoldMT"/>
          <w:b/>
          <w:bCs/>
        </w:rPr>
        <w:t xml:space="preserve">. </w:t>
      </w:r>
      <w:r w:rsidR="000B5B81">
        <w:rPr>
          <w:rFonts w:ascii="Arial-BoldMT" w:hAnsi="Arial-BoldMT" w:cs="Arial-BoldMT"/>
          <w:b/>
          <w:bCs/>
        </w:rPr>
        <w:t>Xoserve DSC Implementation Plan</w:t>
      </w:r>
    </w:p>
    <w:p w:rsidR="000B5B81" w:rsidRDefault="000B5B81" w:rsidP="00484BE2">
      <w:pPr>
        <w:autoSpaceDE w:val="0"/>
        <w:autoSpaceDN w:val="0"/>
        <w:adjustRightInd w:val="0"/>
        <w:spacing w:after="0"/>
        <w:rPr>
          <w:rFonts w:ascii="Arial-BoldMT" w:hAnsi="Arial-BoldMT" w:cs="Arial-BoldMT"/>
          <w:b/>
          <w:bCs/>
        </w:rPr>
      </w:pPr>
    </w:p>
    <w:p w:rsidR="000B5B81" w:rsidRDefault="000B5B81" w:rsidP="00484BE2">
      <w:pPr>
        <w:autoSpaceDE w:val="0"/>
        <w:autoSpaceDN w:val="0"/>
        <w:adjustRightInd w:val="0"/>
        <w:spacing w:after="0"/>
        <w:rPr>
          <w:rFonts w:ascii="Arial-BoldMT" w:hAnsi="Arial-BoldMT" w:cs="Arial-BoldMT"/>
          <w:bCs/>
        </w:rPr>
      </w:pPr>
      <w:r w:rsidRPr="006E201F">
        <w:rPr>
          <w:rFonts w:ascii="Arial-BoldMT" w:hAnsi="Arial-BoldMT" w:cs="Arial-BoldMT"/>
          <w:bCs/>
        </w:rPr>
        <w:t>Within the DSC Im</w:t>
      </w:r>
      <w:r w:rsidR="0040762C">
        <w:rPr>
          <w:rFonts w:ascii="Arial-BoldMT" w:hAnsi="Arial-BoldMT" w:cs="Arial-BoldMT"/>
          <w:bCs/>
        </w:rPr>
        <w:t xml:space="preserve">plementation Plan, there are three </w:t>
      </w:r>
      <w:r w:rsidR="00BD18C0">
        <w:rPr>
          <w:rFonts w:ascii="Arial-BoldMT" w:hAnsi="Arial-BoldMT" w:cs="Arial-BoldMT"/>
          <w:bCs/>
        </w:rPr>
        <w:t>outage</w:t>
      </w:r>
      <w:r w:rsidR="0040762C">
        <w:rPr>
          <w:rFonts w:ascii="Arial-BoldMT" w:hAnsi="Arial-BoldMT" w:cs="Arial-BoldMT"/>
          <w:bCs/>
        </w:rPr>
        <w:t>s</w:t>
      </w:r>
      <w:r w:rsidRPr="006E201F">
        <w:rPr>
          <w:rFonts w:ascii="Arial-BoldMT" w:hAnsi="Arial-BoldMT" w:cs="Arial-BoldMT"/>
          <w:bCs/>
        </w:rPr>
        <w:t xml:space="preserve"> to communicate to ChMC.</w:t>
      </w:r>
      <w:r w:rsidR="00BD18C0">
        <w:rPr>
          <w:rFonts w:ascii="Arial-BoldMT" w:hAnsi="Arial-BoldMT" w:cs="Arial-BoldMT"/>
          <w:bCs/>
        </w:rPr>
        <w:t xml:space="preserve"> </w:t>
      </w:r>
      <w:r w:rsidR="0040762C">
        <w:rPr>
          <w:rFonts w:ascii="Arial-BoldMT" w:hAnsi="Arial-BoldMT" w:cs="Arial-BoldMT"/>
          <w:bCs/>
        </w:rPr>
        <w:t>Two of the outages are associated with the Gemini and Gemini Exit Disaster Recovery Test (13</w:t>
      </w:r>
      <w:r w:rsidR="0040762C" w:rsidRPr="0040762C">
        <w:rPr>
          <w:rFonts w:ascii="Arial-BoldMT" w:hAnsi="Arial-BoldMT" w:cs="Arial-BoldMT"/>
          <w:bCs/>
          <w:vertAlign w:val="superscript"/>
        </w:rPr>
        <w:t>th</w:t>
      </w:r>
      <w:r w:rsidR="0040762C">
        <w:rPr>
          <w:rFonts w:ascii="Arial-BoldMT" w:hAnsi="Arial-BoldMT" w:cs="Arial-BoldMT"/>
          <w:bCs/>
        </w:rPr>
        <w:t xml:space="preserve"> and 14</w:t>
      </w:r>
      <w:r w:rsidR="0040762C" w:rsidRPr="0040762C">
        <w:rPr>
          <w:rFonts w:ascii="Arial-BoldMT" w:hAnsi="Arial-BoldMT" w:cs="Arial-BoldMT"/>
          <w:bCs/>
          <w:vertAlign w:val="superscript"/>
        </w:rPr>
        <w:t>th</w:t>
      </w:r>
      <w:r w:rsidR="00256FF2">
        <w:rPr>
          <w:rFonts w:ascii="Arial-BoldMT" w:hAnsi="Arial-BoldMT" w:cs="Arial-BoldMT"/>
          <w:bCs/>
        </w:rPr>
        <w:t xml:space="preserve"> April</w:t>
      </w:r>
      <w:r w:rsidR="0040762C">
        <w:rPr>
          <w:rFonts w:ascii="Arial-BoldMT" w:hAnsi="Arial-BoldMT" w:cs="Arial-BoldMT"/>
          <w:bCs/>
        </w:rPr>
        <w:t>). There is also an outage associated with the Service Desk Plus system; this outage is scheduled for 2</w:t>
      </w:r>
      <w:r w:rsidR="0040762C" w:rsidRPr="0040762C">
        <w:rPr>
          <w:rFonts w:ascii="Arial-BoldMT" w:hAnsi="Arial-BoldMT" w:cs="Arial-BoldMT"/>
          <w:bCs/>
          <w:vertAlign w:val="superscript"/>
        </w:rPr>
        <w:t>nd</w:t>
      </w:r>
      <w:r w:rsidR="0040762C">
        <w:rPr>
          <w:rFonts w:ascii="Arial-BoldMT" w:hAnsi="Arial-BoldMT" w:cs="Arial-BoldMT"/>
          <w:bCs/>
        </w:rPr>
        <w:t xml:space="preserve"> to 3</w:t>
      </w:r>
      <w:r w:rsidR="0040762C" w:rsidRPr="0040762C">
        <w:rPr>
          <w:rFonts w:ascii="Arial-BoldMT" w:hAnsi="Arial-BoldMT" w:cs="Arial-BoldMT"/>
          <w:bCs/>
          <w:vertAlign w:val="superscript"/>
        </w:rPr>
        <w:t>rd</w:t>
      </w:r>
      <w:r w:rsidR="0040762C">
        <w:rPr>
          <w:rFonts w:ascii="Arial-BoldMT" w:hAnsi="Arial-BoldMT" w:cs="Arial-BoldMT"/>
          <w:bCs/>
        </w:rPr>
        <w:t xml:space="preserve"> March.</w:t>
      </w:r>
    </w:p>
    <w:p w:rsidR="00256FF2" w:rsidRDefault="00256FF2" w:rsidP="00484BE2">
      <w:pPr>
        <w:autoSpaceDE w:val="0"/>
        <w:autoSpaceDN w:val="0"/>
        <w:adjustRightInd w:val="0"/>
        <w:spacing w:after="0"/>
        <w:rPr>
          <w:rFonts w:ascii="Arial-BoldMT" w:hAnsi="Arial-BoldMT" w:cs="Arial-BoldMT"/>
          <w:bCs/>
        </w:rPr>
      </w:pPr>
    </w:p>
    <w:p w:rsidR="00256FF2" w:rsidRDefault="00256FF2" w:rsidP="00484BE2">
      <w:pPr>
        <w:autoSpaceDE w:val="0"/>
        <w:autoSpaceDN w:val="0"/>
        <w:adjustRightInd w:val="0"/>
        <w:spacing w:after="0"/>
        <w:rPr>
          <w:rFonts w:ascii="Arial-BoldMT" w:hAnsi="Arial-BoldMT" w:cs="Arial-BoldMT"/>
          <w:bCs/>
        </w:rPr>
      </w:pPr>
      <w:r>
        <w:rPr>
          <w:rFonts w:ascii="Arial-BoldMT" w:hAnsi="Arial-BoldMT" w:cs="Arial-BoldMT"/>
          <w:bCs/>
        </w:rPr>
        <w:t xml:space="preserve">The completion of the revised Design Change Pack for XRN4770 NDM Sample Data will be presented to ChMC for approval. A revised version of the Change Pack was issued in January to address the proposed file format amendments. Xoserve received two responses, one supported the change, </w:t>
      </w:r>
      <w:r w:rsidR="00C676ED">
        <w:rPr>
          <w:rFonts w:ascii="Arial-BoldMT" w:hAnsi="Arial-BoldMT" w:cs="Arial-BoldMT"/>
          <w:bCs/>
        </w:rPr>
        <w:t>and the</w:t>
      </w:r>
      <w:r>
        <w:rPr>
          <w:rFonts w:ascii="Arial-BoldMT" w:hAnsi="Arial-BoldMT" w:cs="Arial-BoldMT"/>
          <w:bCs/>
        </w:rPr>
        <w:t xml:space="preserve"> other raised some questions which we have addressed within our response. </w:t>
      </w:r>
    </w:p>
    <w:p w:rsidR="007A46B1" w:rsidRDefault="007A46B1" w:rsidP="00484BE2">
      <w:pPr>
        <w:autoSpaceDE w:val="0"/>
        <w:autoSpaceDN w:val="0"/>
        <w:adjustRightInd w:val="0"/>
        <w:spacing w:after="0"/>
        <w:rPr>
          <w:rFonts w:ascii="Arial-BoldMT" w:hAnsi="Arial-BoldMT" w:cs="Arial-BoldMT"/>
          <w:bCs/>
        </w:rPr>
      </w:pPr>
    </w:p>
    <w:p w:rsidR="007A46B1" w:rsidRDefault="00A66E97" w:rsidP="007A46B1">
      <w:pPr>
        <w:autoSpaceDE w:val="0"/>
        <w:autoSpaceDN w:val="0"/>
        <w:adjustRightInd w:val="0"/>
        <w:spacing w:after="0"/>
        <w:rPr>
          <w:rFonts w:ascii="Arial-BoldMT" w:hAnsi="Arial-BoldMT" w:cs="Arial-BoldMT"/>
          <w:bCs/>
        </w:rPr>
      </w:pPr>
      <w:r>
        <w:rPr>
          <w:rFonts w:ascii="Arial-BoldMT" w:hAnsi="Arial-BoldMT" w:cs="Arial-BoldMT"/>
          <w:bCs/>
        </w:rPr>
        <w:t xml:space="preserve">As mentioned under agenda item 4.4, the </w:t>
      </w:r>
      <w:r w:rsidR="00C676ED">
        <w:rPr>
          <w:rFonts w:ascii="Arial-BoldMT" w:hAnsi="Arial-BoldMT" w:cs="Arial-BoldMT"/>
          <w:bCs/>
        </w:rPr>
        <w:t>implementation of the reports associated with XRN4806 is</w:t>
      </w:r>
      <w:r>
        <w:rPr>
          <w:rFonts w:ascii="Arial-BoldMT" w:hAnsi="Arial-BoldMT" w:cs="Arial-BoldMT"/>
          <w:bCs/>
        </w:rPr>
        <w:t xml:space="preserve"> also in the Implementation Plan for approval.</w:t>
      </w:r>
    </w:p>
    <w:p w:rsidR="00C140E5" w:rsidRDefault="00C140E5" w:rsidP="007A46B1">
      <w:pPr>
        <w:autoSpaceDE w:val="0"/>
        <w:autoSpaceDN w:val="0"/>
        <w:adjustRightInd w:val="0"/>
        <w:spacing w:after="0"/>
        <w:rPr>
          <w:rFonts w:ascii="Arial-BoldMT" w:hAnsi="Arial-BoldMT" w:cs="Arial-BoldMT"/>
          <w:bCs/>
        </w:rPr>
      </w:pPr>
    </w:p>
    <w:p w:rsidR="006D26BF" w:rsidRDefault="006D26BF" w:rsidP="00484BE2">
      <w:pPr>
        <w:autoSpaceDE w:val="0"/>
        <w:autoSpaceDN w:val="0"/>
        <w:adjustRightInd w:val="0"/>
        <w:spacing w:after="0"/>
        <w:rPr>
          <w:rFonts w:ascii="ArialMT" w:hAnsi="ArialMT" w:cs="ArialMT"/>
        </w:rPr>
      </w:pPr>
    </w:p>
    <w:p w:rsidR="002128E1" w:rsidRDefault="007B7FFE" w:rsidP="00484BE2">
      <w:pPr>
        <w:autoSpaceDE w:val="0"/>
        <w:autoSpaceDN w:val="0"/>
        <w:adjustRightInd w:val="0"/>
        <w:spacing w:after="0"/>
        <w:rPr>
          <w:rFonts w:ascii="Arial" w:eastAsia="Times New Roman" w:hAnsi="Arial" w:cs="Arial"/>
          <w:b/>
          <w:bCs/>
        </w:rPr>
      </w:pPr>
      <w:r>
        <w:rPr>
          <w:rFonts w:ascii="Arial-BoldMT" w:hAnsi="Arial-BoldMT" w:cs="Arial-BoldMT"/>
          <w:b/>
          <w:bCs/>
        </w:rPr>
        <w:t>6</w:t>
      </w:r>
      <w:r w:rsidR="00207EF3">
        <w:rPr>
          <w:rFonts w:ascii="Arial-BoldMT" w:hAnsi="Arial-BoldMT" w:cs="Arial-BoldMT"/>
          <w:b/>
          <w:bCs/>
        </w:rPr>
        <w:t xml:space="preserve">.0 </w:t>
      </w:r>
      <w:r w:rsidR="00344878">
        <w:rPr>
          <w:rFonts w:ascii="Arial" w:eastAsia="Times New Roman" w:hAnsi="Arial" w:cs="Arial"/>
          <w:b/>
          <w:bCs/>
        </w:rPr>
        <w:t>Approval of Change Documents</w:t>
      </w:r>
    </w:p>
    <w:p w:rsidR="007A46B1" w:rsidRDefault="007A46B1" w:rsidP="00484BE2">
      <w:pPr>
        <w:autoSpaceDE w:val="0"/>
        <w:autoSpaceDN w:val="0"/>
        <w:adjustRightInd w:val="0"/>
        <w:spacing w:after="0"/>
        <w:rPr>
          <w:rFonts w:ascii="Arial" w:eastAsia="Times New Roman" w:hAnsi="Arial" w:cs="Arial"/>
          <w:b/>
          <w:bCs/>
        </w:rPr>
      </w:pPr>
    </w:p>
    <w:p w:rsidR="00F2505D" w:rsidRDefault="003637FB" w:rsidP="00BD18C0">
      <w:pPr>
        <w:autoSpaceDE w:val="0"/>
        <w:autoSpaceDN w:val="0"/>
        <w:adjustRightInd w:val="0"/>
        <w:spacing w:after="0"/>
        <w:rPr>
          <w:rFonts w:ascii="Arial" w:eastAsia="Times New Roman" w:hAnsi="Arial" w:cs="Arial"/>
          <w:b/>
          <w:bCs/>
        </w:rPr>
      </w:pPr>
      <w:r>
        <w:rPr>
          <w:rFonts w:ascii="Arial" w:eastAsia="Times New Roman" w:hAnsi="Arial" w:cs="Arial"/>
          <w:b/>
          <w:bCs/>
        </w:rPr>
        <w:tab/>
        <w:t xml:space="preserve">6.1 </w:t>
      </w:r>
      <w:r w:rsidR="00201C26">
        <w:rPr>
          <w:rFonts w:ascii="Arial" w:eastAsia="Times New Roman" w:hAnsi="Arial" w:cs="Arial"/>
          <w:b/>
          <w:bCs/>
        </w:rPr>
        <w:t>XRN4828 – November 2019 (EQR)</w:t>
      </w:r>
    </w:p>
    <w:p w:rsidR="00201C26" w:rsidRDefault="00201C26" w:rsidP="00BD18C0">
      <w:pPr>
        <w:autoSpaceDE w:val="0"/>
        <w:autoSpaceDN w:val="0"/>
        <w:adjustRightInd w:val="0"/>
        <w:spacing w:after="0"/>
        <w:rPr>
          <w:rFonts w:ascii="Arial" w:eastAsia="Times New Roman" w:hAnsi="Arial" w:cs="Arial"/>
          <w:b/>
          <w:bCs/>
        </w:rPr>
      </w:pPr>
    </w:p>
    <w:p w:rsidR="00BC03A3" w:rsidRDefault="00201C26" w:rsidP="00606225">
      <w:pPr>
        <w:autoSpaceDE w:val="0"/>
        <w:autoSpaceDN w:val="0"/>
        <w:adjustRightInd w:val="0"/>
        <w:spacing w:after="0"/>
        <w:ind w:left="720"/>
        <w:rPr>
          <w:rFonts w:ascii="Arial" w:eastAsia="Times New Roman" w:hAnsi="Arial" w:cs="Arial"/>
          <w:bCs/>
        </w:rPr>
      </w:pPr>
      <w:r w:rsidRPr="00201C26">
        <w:rPr>
          <w:rFonts w:ascii="Arial" w:eastAsia="Times New Roman" w:hAnsi="Arial" w:cs="Arial"/>
          <w:bCs/>
        </w:rPr>
        <w:t xml:space="preserve">An EQR associated with the November 2019 Release will be presented to </w:t>
      </w:r>
      <w:r w:rsidR="00B62295">
        <w:rPr>
          <w:rFonts w:ascii="Arial" w:eastAsia="Times New Roman" w:hAnsi="Arial" w:cs="Arial"/>
          <w:bCs/>
        </w:rPr>
        <w:t xml:space="preserve">ChMC </w:t>
      </w:r>
      <w:r w:rsidRPr="00201C26">
        <w:rPr>
          <w:rFonts w:ascii="Arial" w:eastAsia="Times New Roman" w:hAnsi="Arial" w:cs="Arial"/>
          <w:bCs/>
        </w:rPr>
        <w:t>for approval.</w:t>
      </w:r>
    </w:p>
    <w:p w:rsidR="005E1EB5" w:rsidRDefault="005E1EB5" w:rsidP="00606225">
      <w:pPr>
        <w:autoSpaceDE w:val="0"/>
        <w:autoSpaceDN w:val="0"/>
        <w:adjustRightInd w:val="0"/>
        <w:spacing w:after="0"/>
        <w:ind w:left="720"/>
        <w:rPr>
          <w:rFonts w:ascii="Arial-BoldMT" w:hAnsi="Arial-BoldMT" w:cs="Arial-BoldMT"/>
          <w:bCs/>
        </w:rPr>
      </w:pPr>
    </w:p>
    <w:p w:rsidR="00481A7C" w:rsidRDefault="00481A7C" w:rsidP="00481A7C">
      <w:pPr>
        <w:autoSpaceDE w:val="0"/>
        <w:autoSpaceDN w:val="0"/>
        <w:adjustRightInd w:val="0"/>
        <w:spacing w:after="0"/>
        <w:rPr>
          <w:rFonts w:ascii="ArialMT" w:hAnsi="ArialMT" w:cs="ArialMT"/>
          <w:b/>
        </w:rPr>
      </w:pPr>
    </w:p>
    <w:p w:rsidR="00303B5C"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7</w:t>
      </w:r>
      <w:r w:rsidR="00303B5C">
        <w:rPr>
          <w:rFonts w:ascii="Arial-BoldMT" w:hAnsi="Arial-BoldMT" w:cs="Arial-BoldMT"/>
          <w:b/>
          <w:bCs/>
        </w:rPr>
        <w:t xml:space="preserve">.0 </w:t>
      </w:r>
      <w:r w:rsidR="00F947BF">
        <w:rPr>
          <w:rFonts w:ascii="Arial-BoldMT" w:hAnsi="Arial-BoldMT" w:cs="Arial-BoldMT"/>
          <w:b/>
          <w:bCs/>
        </w:rPr>
        <w:t>Release Approvals</w:t>
      </w:r>
    </w:p>
    <w:p w:rsidR="00E64037" w:rsidRDefault="00E64037" w:rsidP="00484BE2">
      <w:pPr>
        <w:autoSpaceDE w:val="0"/>
        <w:autoSpaceDN w:val="0"/>
        <w:adjustRightInd w:val="0"/>
        <w:spacing w:after="0"/>
        <w:rPr>
          <w:rFonts w:ascii="Arial-BoldMT" w:hAnsi="Arial-BoldMT" w:cs="Arial-BoldMT"/>
          <w:b/>
          <w:bCs/>
        </w:rPr>
      </w:pPr>
    </w:p>
    <w:p w:rsidR="00E64037" w:rsidRDefault="00E64037" w:rsidP="00E64037">
      <w:pPr>
        <w:autoSpaceDE w:val="0"/>
        <w:autoSpaceDN w:val="0"/>
        <w:adjustRightInd w:val="0"/>
        <w:spacing w:after="0"/>
        <w:ind w:left="720"/>
        <w:rPr>
          <w:rFonts w:ascii="Arial-BoldMT" w:hAnsi="Arial-BoldMT" w:cs="Arial-BoldMT"/>
          <w:b/>
          <w:bCs/>
        </w:rPr>
      </w:pPr>
      <w:r>
        <w:rPr>
          <w:rFonts w:ascii="Arial-BoldMT" w:hAnsi="Arial-BoldMT" w:cs="Arial-BoldMT"/>
          <w:b/>
          <w:bCs/>
        </w:rPr>
        <w:t>7.1 Release 3 Project Dashboards</w:t>
      </w:r>
    </w:p>
    <w:p w:rsidR="00E64037" w:rsidRDefault="00E64037" w:rsidP="00484BE2">
      <w:pPr>
        <w:autoSpaceDE w:val="0"/>
        <w:autoSpaceDN w:val="0"/>
        <w:adjustRightInd w:val="0"/>
        <w:spacing w:after="0"/>
        <w:rPr>
          <w:rFonts w:ascii="Arial-BoldMT" w:hAnsi="Arial-BoldMT" w:cs="Arial-BoldMT"/>
          <w:b/>
          <w:bCs/>
        </w:rPr>
      </w:pPr>
    </w:p>
    <w:p w:rsidR="00E64037" w:rsidRDefault="00E64037" w:rsidP="00E64037">
      <w:pPr>
        <w:autoSpaceDE w:val="0"/>
        <w:autoSpaceDN w:val="0"/>
        <w:adjustRightInd w:val="0"/>
        <w:spacing w:after="0"/>
        <w:ind w:left="1440"/>
        <w:rPr>
          <w:rFonts w:ascii="Arial-BoldMT" w:hAnsi="Arial-BoldMT" w:cs="Arial-BoldMT"/>
          <w:b/>
          <w:bCs/>
        </w:rPr>
      </w:pPr>
      <w:r>
        <w:rPr>
          <w:rFonts w:ascii="Arial-BoldMT" w:hAnsi="Arial-BoldMT" w:cs="Arial-BoldMT"/>
          <w:b/>
          <w:bCs/>
        </w:rPr>
        <w:t>7.1.1 Release 3 Project Dashboards and Plan Update</w:t>
      </w:r>
      <w:r w:rsidR="00080C82">
        <w:rPr>
          <w:rFonts w:ascii="Arial-BoldMT" w:hAnsi="Arial-BoldMT" w:cs="Arial-BoldMT"/>
          <w:b/>
          <w:bCs/>
        </w:rPr>
        <w:t xml:space="preserve"> (Track 2)</w:t>
      </w:r>
    </w:p>
    <w:p w:rsidR="00E64037" w:rsidRDefault="00E64037" w:rsidP="00E64037">
      <w:pPr>
        <w:autoSpaceDE w:val="0"/>
        <w:autoSpaceDN w:val="0"/>
        <w:adjustRightInd w:val="0"/>
        <w:spacing w:after="0"/>
        <w:ind w:left="1440"/>
        <w:rPr>
          <w:rFonts w:ascii="Arial-BoldMT" w:hAnsi="Arial-BoldMT" w:cs="Arial-BoldMT"/>
          <w:b/>
          <w:bCs/>
        </w:rPr>
      </w:pPr>
    </w:p>
    <w:p w:rsidR="005A55DD" w:rsidRDefault="00E64037" w:rsidP="00E64037">
      <w:pPr>
        <w:autoSpaceDE w:val="0"/>
        <w:autoSpaceDN w:val="0"/>
        <w:adjustRightInd w:val="0"/>
        <w:spacing w:after="0"/>
        <w:ind w:left="1440"/>
        <w:rPr>
          <w:rFonts w:ascii="Arial-BoldMT" w:hAnsi="Arial-BoldMT" w:cs="Arial-BoldMT"/>
          <w:bCs/>
        </w:rPr>
      </w:pPr>
      <w:r>
        <w:rPr>
          <w:rFonts w:ascii="Arial-BoldMT" w:hAnsi="Arial-BoldMT" w:cs="Arial-BoldMT"/>
          <w:bCs/>
        </w:rPr>
        <w:t>The latest position of Release 3 –</w:t>
      </w:r>
      <w:r w:rsidR="00080C82">
        <w:rPr>
          <w:rFonts w:ascii="Arial-BoldMT" w:hAnsi="Arial-BoldMT" w:cs="Arial-BoldMT"/>
          <w:bCs/>
        </w:rPr>
        <w:t xml:space="preserve"> </w:t>
      </w:r>
      <w:r>
        <w:rPr>
          <w:rFonts w:ascii="Arial-BoldMT" w:hAnsi="Arial-BoldMT" w:cs="Arial-BoldMT"/>
          <w:bCs/>
        </w:rPr>
        <w:t>Track 2 - will be presented for information purposes.</w:t>
      </w:r>
    </w:p>
    <w:p w:rsidR="00E64037" w:rsidRDefault="00E64037" w:rsidP="00E64037">
      <w:pPr>
        <w:autoSpaceDE w:val="0"/>
        <w:autoSpaceDN w:val="0"/>
        <w:adjustRightInd w:val="0"/>
        <w:spacing w:after="0"/>
        <w:ind w:left="720"/>
        <w:rPr>
          <w:rFonts w:ascii="Arial-BoldMT" w:hAnsi="Arial-BoldMT" w:cs="Arial-BoldMT"/>
          <w:b/>
          <w:bCs/>
        </w:rPr>
      </w:pPr>
    </w:p>
    <w:p w:rsidR="00E64037" w:rsidRDefault="00E64037" w:rsidP="00080C82">
      <w:pPr>
        <w:autoSpaceDE w:val="0"/>
        <w:autoSpaceDN w:val="0"/>
        <w:adjustRightInd w:val="0"/>
        <w:spacing w:after="0"/>
        <w:ind w:left="1440"/>
        <w:rPr>
          <w:rFonts w:ascii="Arial-BoldMT" w:hAnsi="Arial-BoldMT" w:cs="Arial-BoldMT"/>
          <w:b/>
          <w:bCs/>
        </w:rPr>
      </w:pPr>
      <w:r>
        <w:rPr>
          <w:rFonts w:ascii="Arial-BoldMT" w:hAnsi="Arial-BoldMT" w:cs="Arial-BoldMT"/>
          <w:b/>
          <w:bCs/>
        </w:rPr>
        <w:t xml:space="preserve">7.1.2 </w:t>
      </w:r>
      <w:r w:rsidR="00080C82" w:rsidRPr="00080C82">
        <w:rPr>
          <w:rFonts w:ascii="Arial-BoldMT" w:hAnsi="Arial-BoldMT" w:cs="Arial-BoldMT"/>
          <w:b/>
          <w:bCs/>
        </w:rPr>
        <w:t xml:space="preserve">XRN4534 – RGMA Validation Deployment Position </w:t>
      </w:r>
      <w:r w:rsidR="00201C26">
        <w:rPr>
          <w:rFonts w:ascii="Arial-BoldMT" w:hAnsi="Arial-BoldMT" w:cs="Arial-BoldMT"/>
          <w:b/>
          <w:bCs/>
        </w:rPr>
        <w:t>Update</w:t>
      </w:r>
    </w:p>
    <w:p w:rsidR="00E64037" w:rsidRDefault="00E64037" w:rsidP="00E64037">
      <w:pPr>
        <w:autoSpaceDE w:val="0"/>
        <w:autoSpaceDN w:val="0"/>
        <w:adjustRightInd w:val="0"/>
        <w:spacing w:after="0"/>
        <w:ind w:left="720"/>
        <w:rPr>
          <w:rFonts w:ascii="Arial-BoldMT" w:hAnsi="Arial-BoldMT" w:cs="Arial-BoldMT"/>
          <w:b/>
          <w:bCs/>
        </w:rPr>
      </w:pPr>
    </w:p>
    <w:p w:rsidR="00E64037" w:rsidRDefault="00080C82" w:rsidP="00E64037">
      <w:pPr>
        <w:autoSpaceDE w:val="0"/>
        <w:autoSpaceDN w:val="0"/>
        <w:adjustRightInd w:val="0"/>
        <w:spacing w:after="0"/>
        <w:ind w:left="1440"/>
        <w:rPr>
          <w:rFonts w:ascii="Arial-BoldMT" w:hAnsi="Arial-BoldMT" w:cs="Arial-BoldMT"/>
          <w:bCs/>
        </w:rPr>
      </w:pPr>
      <w:r>
        <w:rPr>
          <w:rFonts w:ascii="Arial-BoldMT" w:hAnsi="Arial-BoldMT" w:cs="Arial-BoldMT"/>
          <w:bCs/>
        </w:rPr>
        <w:lastRenderedPageBreak/>
        <w:t xml:space="preserve">The Xoserve Release 3 Project team </w:t>
      </w:r>
      <w:r w:rsidR="0014218B">
        <w:rPr>
          <w:rFonts w:ascii="Arial-BoldMT" w:hAnsi="Arial-BoldMT" w:cs="Arial-BoldMT"/>
          <w:bCs/>
        </w:rPr>
        <w:t xml:space="preserve">will provide an update to </w:t>
      </w:r>
      <w:r w:rsidR="00B62295">
        <w:rPr>
          <w:rFonts w:ascii="Arial-BoldMT" w:hAnsi="Arial-BoldMT" w:cs="Arial-BoldMT"/>
          <w:bCs/>
        </w:rPr>
        <w:t xml:space="preserve">ChMC </w:t>
      </w:r>
      <w:r w:rsidR="0014218B">
        <w:rPr>
          <w:rFonts w:ascii="Arial-BoldMT" w:hAnsi="Arial-BoldMT" w:cs="Arial-BoldMT"/>
          <w:bCs/>
        </w:rPr>
        <w:t>regarding the deployment position for XRN4534; the project remains on track to implement on 1</w:t>
      </w:r>
      <w:r w:rsidR="0014218B" w:rsidRPr="0014218B">
        <w:rPr>
          <w:rFonts w:ascii="Arial-BoldMT" w:hAnsi="Arial-BoldMT" w:cs="Arial-BoldMT"/>
          <w:bCs/>
          <w:vertAlign w:val="superscript"/>
        </w:rPr>
        <w:t>st</w:t>
      </w:r>
      <w:r w:rsidR="0014218B">
        <w:rPr>
          <w:rFonts w:ascii="Arial-BoldMT" w:hAnsi="Arial-BoldMT" w:cs="Arial-BoldMT"/>
          <w:bCs/>
        </w:rPr>
        <w:t xml:space="preserve"> March 2019.</w:t>
      </w:r>
    </w:p>
    <w:p w:rsidR="006B10B2" w:rsidRDefault="006B10B2" w:rsidP="00E64037">
      <w:pPr>
        <w:autoSpaceDE w:val="0"/>
        <w:autoSpaceDN w:val="0"/>
        <w:adjustRightInd w:val="0"/>
        <w:spacing w:after="0"/>
        <w:ind w:left="1440"/>
        <w:rPr>
          <w:rFonts w:ascii="Arial-BoldMT" w:hAnsi="Arial-BoldMT" w:cs="Arial-BoldMT"/>
          <w:bCs/>
        </w:rPr>
      </w:pPr>
    </w:p>
    <w:p w:rsidR="003E4AEC" w:rsidRDefault="003E4AEC" w:rsidP="003E4AEC">
      <w:pPr>
        <w:autoSpaceDE w:val="0"/>
        <w:autoSpaceDN w:val="0"/>
        <w:adjustRightInd w:val="0"/>
        <w:spacing w:after="0"/>
        <w:rPr>
          <w:rFonts w:ascii="Arial-BoldMT" w:hAnsi="Arial-BoldMT" w:cs="Arial-BoldMT"/>
          <w:bCs/>
        </w:rPr>
      </w:pPr>
    </w:p>
    <w:p w:rsidR="003E4AEC" w:rsidRDefault="00B22837" w:rsidP="003E4AEC">
      <w:pPr>
        <w:autoSpaceDE w:val="0"/>
        <w:autoSpaceDN w:val="0"/>
        <w:adjustRightInd w:val="0"/>
        <w:spacing w:after="0"/>
        <w:ind w:left="720"/>
        <w:rPr>
          <w:rFonts w:ascii="Arial-BoldMT" w:hAnsi="Arial-BoldMT" w:cs="Arial-BoldMT"/>
          <w:b/>
          <w:bCs/>
        </w:rPr>
      </w:pPr>
      <w:r>
        <w:rPr>
          <w:rFonts w:ascii="Arial-BoldMT" w:hAnsi="Arial-BoldMT" w:cs="Arial-BoldMT"/>
          <w:b/>
          <w:bCs/>
        </w:rPr>
        <w:t>7.2 February 2019 Releases – Delivery Plan</w:t>
      </w:r>
    </w:p>
    <w:p w:rsidR="003E4AEC" w:rsidRDefault="003E4AEC" w:rsidP="003E4AEC">
      <w:pPr>
        <w:autoSpaceDE w:val="0"/>
        <w:autoSpaceDN w:val="0"/>
        <w:adjustRightInd w:val="0"/>
        <w:spacing w:after="0"/>
        <w:ind w:left="720"/>
        <w:rPr>
          <w:rFonts w:ascii="Arial-BoldMT" w:hAnsi="Arial-BoldMT" w:cs="Arial-BoldMT"/>
          <w:b/>
          <w:bCs/>
        </w:rPr>
      </w:pPr>
    </w:p>
    <w:p w:rsidR="00B22837" w:rsidRDefault="00B22837" w:rsidP="003E4AEC">
      <w:pPr>
        <w:autoSpaceDE w:val="0"/>
        <w:autoSpaceDN w:val="0"/>
        <w:adjustRightInd w:val="0"/>
        <w:spacing w:after="0"/>
        <w:ind w:left="720"/>
        <w:rPr>
          <w:rFonts w:ascii="Arial-BoldMT" w:hAnsi="Arial-BoldMT" w:cs="Arial-BoldMT"/>
          <w:bCs/>
        </w:rPr>
      </w:pPr>
      <w:r>
        <w:rPr>
          <w:rFonts w:ascii="Arial-BoldMT" w:hAnsi="Arial-BoldMT" w:cs="Arial-BoldMT"/>
          <w:bCs/>
        </w:rPr>
        <w:t>The delivery plan</w:t>
      </w:r>
      <w:r w:rsidR="003E4AEC" w:rsidRPr="003E4AEC">
        <w:rPr>
          <w:rFonts w:ascii="Arial-BoldMT" w:hAnsi="Arial-BoldMT" w:cs="Arial-BoldMT"/>
          <w:bCs/>
        </w:rPr>
        <w:t xml:space="preserve"> of the February 2019 Rel</w:t>
      </w:r>
      <w:r w:rsidR="0029355F">
        <w:rPr>
          <w:rFonts w:ascii="Arial-BoldMT" w:hAnsi="Arial-BoldMT" w:cs="Arial-BoldMT"/>
          <w:bCs/>
        </w:rPr>
        <w:t xml:space="preserve">eases will be presented to </w:t>
      </w:r>
      <w:r w:rsidR="00B62295">
        <w:rPr>
          <w:rFonts w:ascii="Arial-BoldMT" w:hAnsi="Arial-BoldMT" w:cs="Arial-BoldMT"/>
          <w:bCs/>
        </w:rPr>
        <w:t xml:space="preserve">ChMC </w:t>
      </w:r>
      <w:r w:rsidR="0029355F">
        <w:rPr>
          <w:rFonts w:ascii="Arial-BoldMT" w:hAnsi="Arial-BoldMT" w:cs="Arial-BoldMT"/>
          <w:bCs/>
        </w:rPr>
        <w:t>for information purposes.</w:t>
      </w:r>
    </w:p>
    <w:p w:rsidR="006B10B2" w:rsidRDefault="006B10B2" w:rsidP="006B10B2">
      <w:pPr>
        <w:autoSpaceDE w:val="0"/>
        <w:autoSpaceDN w:val="0"/>
        <w:adjustRightInd w:val="0"/>
        <w:rPr>
          <w:rFonts w:ascii="Arial-BoldMT" w:hAnsi="Arial-BoldMT" w:cs="Arial-BoldMT"/>
          <w:bCs/>
        </w:rPr>
      </w:pPr>
    </w:p>
    <w:p w:rsidR="003E4AEC" w:rsidRPr="003E4AEC" w:rsidRDefault="003E4AEC" w:rsidP="003E4AEC">
      <w:pPr>
        <w:autoSpaceDE w:val="0"/>
        <w:autoSpaceDN w:val="0"/>
        <w:adjustRightInd w:val="0"/>
        <w:ind w:left="720"/>
        <w:rPr>
          <w:rFonts w:ascii="Arial-BoldMT" w:hAnsi="Arial-BoldMT" w:cs="Arial-BoldMT"/>
          <w:b/>
          <w:bCs/>
        </w:rPr>
      </w:pPr>
      <w:r w:rsidRPr="003E4AEC">
        <w:rPr>
          <w:rFonts w:ascii="Arial-BoldMT" w:hAnsi="Arial-BoldMT" w:cs="Arial-BoldMT"/>
          <w:b/>
          <w:bCs/>
        </w:rPr>
        <w:t>7.3 November 2019</w:t>
      </w:r>
      <w:r w:rsidR="008C67F9">
        <w:rPr>
          <w:rFonts w:ascii="Arial-BoldMT" w:hAnsi="Arial-BoldMT" w:cs="Arial-BoldMT"/>
          <w:b/>
          <w:bCs/>
        </w:rPr>
        <w:t xml:space="preserve"> Release</w:t>
      </w:r>
      <w:r w:rsidRPr="003E4AEC">
        <w:rPr>
          <w:rFonts w:ascii="Arial-BoldMT" w:hAnsi="Arial-BoldMT" w:cs="Arial-BoldMT"/>
          <w:b/>
          <w:bCs/>
        </w:rPr>
        <w:t xml:space="preserve"> – </w:t>
      </w:r>
      <w:r w:rsidR="008C67F9">
        <w:rPr>
          <w:rFonts w:ascii="Arial-BoldMT" w:hAnsi="Arial-BoldMT" w:cs="Arial-BoldMT"/>
          <w:b/>
          <w:bCs/>
        </w:rPr>
        <w:t>Delivery Plan</w:t>
      </w:r>
    </w:p>
    <w:p w:rsidR="004570F4" w:rsidRDefault="008C67F9" w:rsidP="008C67F9">
      <w:pPr>
        <w:autoSpaceDE w:val="0"/>
        <w:autoSpaceDN w:val="0"/>
        <w:adjustRightInd w:val="0"/>
        <w:ind w:left="720"/>
        <w:rPr>
          <w:rFonts w:ascii="Arial-BoldMT" w:hAnsi="Arial-BoldMT" w:cs="Arial-BoldMT"/>
          <w:bCs/>
        </w:rPr>
      </w:pPr>
      <w:r>
        <w:rPr>
          <w:rFonts w:ascii="Arial-BoldMT" w:hAnsi="Arial-BoldMT" w:cs="Arial-BoldMT"/>
          <w:bCs/>
        </w:rPr>
        <w:t>The latest position of the November 2019 Release, including a dashboard and timel</w:t>
      </w:r>
      <w:r w:rsidR="008A3466">
        <w:rPr>
          <w:rFonts w:ascii="Arial-BoldMT" w:hAnsi="Arial-BoldMT" w:cs="Arial-BoldMT"/>
          <w:bCs/>
        </w:rPr>
        <w:t xml:space="preserve">ines, will be presented to </w:t>
      </w:r>
      <w:r w:rsidR="00B62295">
        <w:rPr>
          <w:rFonts w:ascii="Arial-BoldMT" w:hAnsi="Arial-BoldMT" w:cs="Arial-BoldMT"/>
          <w:bCs/>
        </w:rPr>
        <w:t xml:space="preserve">ChMC </w:t>
      </w:r>
      <w:r w:rsidR="008A3466">
        <w:rPr>
          <w:rFonts w:ascii="Arial-BoldMT" w:hAnsi="Arial-BoldMT" w:cs="Arial-BoldMT"/>
          <w:bCs/>
        </w:rPr>
        <w:t>for information</w:t>
      </w:r>
      <w:r w:rsidR="00160716">
        <w:rPr>
          <w:rFonts w:ascii="Arial-BoldMT" w:hAnsi="Arial-BoldMT" w:cs="Arial-BoldMT"/>
          <w:bCs/>
        </w:rPr>
        <w:t xml:space="preserve"> purposes</w:t>
      </w:r>
      <w:r w:rsidR="008A3466">
        <w:rPr>
          <w:rFonts w:ascii="Arial-BoldMT" w:hAnsi="Arial-BoldMT" w:cs="Arial-BoldMT"/>
          <w:bCs/>
        </w:rPr>
        <w:t>.</w:t>
      </w:r>
    </w:p>
    <w:p w:rsidR="000E57B5" w:rsidRDefault="000E57B5" w:rsidP="00C4218C">
      <w:pPr>
        <w:autoSpaceDE w:val="0"/>
        <w:autoSpaceDN w:val="0"/>
        <w:adjustRightInd w:val="0"/>
        <w:spacing w:after="0"/>
        <w:rPr>
          <w:rFonts w:ascii="Arial-BoldMT" w:hAnsi="Arial-BoldMT" w:cs="Arial-BoldMT"/>
          <w:bCs/>
        </w:rPr>
      </w:pPr>
    </w:p>
    <w:p w:rsidR="000E57B5" w:rsidRPr="000E57B5" w:rsidRDefault="008C67F9" w:rsidP="000E57B5">
      <w:pPr>
        <w:autoSpaceDE w:val="0"/>
        <w:autoSpaceDN w:val="0"/>
        <w:adjustRightInd w:val="0"/>
        <w:spacing w:after="0"/>
        <w:ind w:left="720"/>
        <w:rPr>
          <w:rFonts w:ascii="Arial-BoldMT" w:hAnsi="Arial-BoldMT" w:cs="Arial-BoldMT"/>
          <w:b/>
          <w:bCs/>
        </w:rPr>
      </w:pPr>
      <w:r>
        <w:rPr>
          <w:rFonts w:ascii="Arial-BoldMT" w:hAnsi="Arial-BoldMT" w:cs="Arial-BoldMT"/>
          <w:b/>
          <w:bCs/>
        </w:rPr>
        <w:t>7.4</w:t>
      </w:r>
      <w:r w:rsidR="000E57B5" w:rsidRPr="000E57B5">
        <w:rPr>
          <w:rFonts w:ascii="Arial-BoldMT" w:hAnsi="Arial-BoldMT" w:cs="Arial-BoldMT"/>
          <w:b/>
          <w:bCs/>
        </w:rPr>
        <w:t xml:space="preserve"> </w:t>
      </w:r>
      <w:r>
        <w:rPr>
          <w:rFonts w:ascii="Arial-BoldMT" w:hAnsi="Arial-BoldMT" w:cs="Arial-BoldMT"/>
          <w:b/>
          <w:bCs/>
        </w:rPr>
        <w:t>June 2019 Release – Delivery Plan</w:t>
      </w:r>
    </w:p>
    <w:p w:rsidR="006B10B2" w:rsidRDefault="006B10B2" w:rsidP="000E57B5">
      <w:pPr>
        <w:autoSpaceDE w:val="0"/>
        <w:autoSpaceDN w:val="0"/>
        <w:adjustRightInd w:val="0"/>
        <w:spacing w:after="0"/>
        <w:ind w:left="720"/>
        <w:rPr>
          <w:rFonts w:ascii="Arial-BoldMT" w:hAnsi="Arial-BoldMT" w:cs="Arial-BoldMT"/>
          <w:bCs/>
        </w:rPr>
      </w:pPr>
    </w:p>
    <w:p w:rsidR="006B10B2" w:rsidRDefault="008C67F9" w:rsidP="008C67F9">
      <w:pPr>
        <w:autoSpaceDE w:val="0"/>
        <w:autoSpaceDN w:val="0"/>
        <w:adjustRightInd w:val="0"/>
        <w:ind w:left="720"/>
        <w:rPr>
          <w:rFonts w:ascii="Arial-BoldMT" w:hAnsi="Arial-BoldMT" w:cs="Arial-BoldMT"/>
          <w:bCs/>
        </w:rPr>
      </w:pPr>
      <w:r>
        <w:rPr>
          <w:rFonts w:ascii="Arial-BoldMT" w:hAnsi="Arial-BoldMT" w:cs="Arial-BoldMT"/>
          <w:bCs/>
        </w:rPr>
        <w:t xml:space="preserve">The latest position of the June 2019 Release, including a dashboard and timelines, will be presented to </w:t>
      </w:r>
      <w:r w:rsidR="00B62295">
        <w:rPr>
          <w:rFonts w:ascii="Arial-BoldMT" w:hAnsi="Arial-BoldMT" w:cs="Arial-BoldMT"/>
          <w:bCs/>
        </w:rPr>
        <w:t xml:space="preserve">ChMC </w:t>
      </w:r>
      <w:r w:rsidR="00160716">
        <w:rPr>
          <w:rFonts w:ascii="Arial-BoldMT" w:hAnsi="Arial-BoldMT" w:cs="Arial-BoldMT"/>
          <w:bCs/>
        </w:rPr>
        <w:t>for information purposes.</w:t>
      </w:r>
    </w:p>
    <w:p w:rsidR="00914053" w:rsidRDefault="00914053" w:rsidP="000E57B5">
      <w:pPr>
        <w:autoSpaceDE w:val="0"/>
        <w:autoSpaceDN w:val="0"/>
        <w:adjustRightInd w:val="0"/>
        <w:spacing w:after="0"/>
        <w:ind w:left="720"/>
        <w:rPr>
          <w:rFonts w:ascii="Arial-BoldMT" w:hAnsi="Arial-BoldMT" w:cs="Arial-BoldMT"/>
          <w:b/>
          <w:bCs/>
        </w:rPr>
      </w:pPr>
    </w:p>
    <w:p w:rsidR="000E57B5" w:rsidRDefault="008C67F9" w:rsidP="000E57B5">
      <w:pPr>
        <w:autoSpaceDE w:val="0"/>
        <w:autoSpaceDN w:val="0"/>
        <w:adjustRightInd w:val="0"/>
        <w:spacing w:after="0"/>
        <w:ind w:left="720"/>
        <w:rPr>
          <w:rFonts w:ascii="Arial-BoldMT" w:hAnsi="Arial-BoldMT" w:cs="Arial-BoldMT"/>
          <w:b/>
          <w:bCs/>
        </w:rPr>
      </w:pPr>
      <w:r>
        <w:rPr>
          <w:rFonts w:ascii="Arial-BoldMT" w:hAnsi="Arial-BoldMT" w:cs="Arial-BoldMT"/>
          <w:b/>
          <w:bCs/>
        </w:rPr>
        <w:t>7</w:t>
      </w:r>
      <w:r w:rsidR="00914053">
        <w:rPr>
          <w:rFonts w:ascii="Arial-BoldMT" w:hAnsi="Arial-BoldMT" w:cs="Arial-BoldMT"/>
          <w:b/>
          <w:bCs/>
        </w:rPr>
        <w:t xml:space="preserve">.5 </w:t>
      </w:r>
      <w:r w:rsidR="000E57B5" w:rsidRPr="000E57B5">
        <w:rPr>
          <w:rFonts w:ascii="Arial-BoldMT" w:hAnsi="Arial-BoldMT" w:cs="Arial-BoldMT"/>
          <w:b/>
          <w:bCs/>
        </w:rPr>
        <w:t xml:space="preserve">XRN4665 – Creation of New End User Categories – </w:t>
      </w:r>
      <w:r>
        <w:rPr>
          <w:rFonts w:ascii="Arial-BoldMT" w:hAnsi="Arial-BoldMT" w:cs="Arial-BoldMT"/>
          <w:b/>
          <w:bCs/>
        </w:rPr>
        <w:t>Delivery Plan</w:t>
      </w:r>
    </w:p>
    <w:p w:rsidR="005F026C" w:rsidRDefault="005F026C" w:rsidP="000E57B5">
      <w:pPr>
        <w:autoSpaceDE w:val="0"/>
        <w:autoSpaceDN w:val="0"/>
        <w:adjustRightInd w:val="0"/>
        <w:spacing w:after="0"/>
        <w:ind w:left="720"/>
        <w:rPr>
          <w:rFonts w:ascii="Arial-BoldMT" w:hAnsi="Arial-BoldMT" w:cs="Arial-BoldMT"/>
          <w:b/>
          <w:bCs/>
        </w:rPr>
      </w:pPr>
    </w:p>
    <w:p w:rsidR="00161DFA" w:rsidRDefault="008C67F9" w:rsidP="00F41BDD">
      <w:pPr>
        <w:autoSpaceDE w:val="0"/>
        <w:autoSpaceDN w:val="0"/>
        <w:adjustRightInd w:val="0"/>
        <w:ind w:left="720"/>
        <w:rPr>
          <w:rFonts w:ascii="Arial-BoldMT" w:hAnsi="Arial-BoldMT" w:cs="Arial-BoldMT"/>
          <w:bCs/>
        </w:rPr>
      </w:pPr>
      <w:r>
        <w:rPr>
          <w:rFonts w:ascii="Arial-BoldMT" w:hAnsi="Arial-BoldMT" w:cs="Arial-BoldMT"/>
          <w:bCs/>
        </w:rPr>
        <w:t>The latest position of the above change, including a dashboard and time</w:t>
      </w:r>
      <w:r w:rsidR="00914053">
        <w:rPr>
          <w:rFonts w:ascii="Arial-BoldMT" w:hAnsi="Arial-BoldMT" w:cs="Arial-BoldMT"/>
          <w:bCs/>
        </w:rPr>
        <w:t>lines, will be pr</w:t>
      </w:r>
      <w:r w:rsidR="00160716">
        <w:rPr>
          <w:rFonts w:ascii="Arial-BoldMT" w:hAnsi="Arial-BoldMT" w:cs="Arial-BoldMT"/>
          <w:bCs/>
        </w:rPr>
        <w:t xml:space="preserve">esented to </w:t>
      </w:r>
      <w:r w:rsidR="00B62295">
        <w:rPr>
          <w:rFonts w:ascii="Arial-BoldMT" w:hAnsi="Arial-BoldMT" w:cs="Arial-BoldMT"/>
          <w:bCs/>
        </w:rPr>
        <w:t xml:space="preserve">ChMC </w:t>
      </w:r>
      <w:r w:rsidR="00160716">
        <w:rPr>
          <w:rFonts w:ascii="Arial-BoldMT" w:hAnsi="Arial-BoldMT" w:cs="Arial-BoldMT"/>
          <w:bCs/>
        </w:rPr>
        <w:t>for information purposes.</w:t>
      </w:r>
    </w:p>
    <w:p w:rsidR="00161DFA" w:rsidRDefault="00914053" w:rsidP="00F41BDD">
      <w:pPr>
        <w:autoSpaceDE w:val="0"/>
        <w:autoSpaceDN w:val="0"/>
        <w:adjustRightInd w:val="0"/>
        <w:ind w:left="720"/>
        <w:rPr>
          <w:rFonts w:ascii="Arial-BoldMT" w:hAnsi="Arial-BoldMT" w:cs="Arial-BoldMT"/>
          <w:b/>
          <w:bCs/>
        </w:rPr>
      </w:pPr>
      <w:r>
        <w:rPr>
          <w:rFonts w:ascii="Arial-BoldMT" w:hAnsi="Arial-BoldMT" w:cs="Arial-BoldMT"/>
          <w:bCs/>
        </w:rPr>
        <w:br/>
      </w:r>
      <w:r w:rsidRPr="00914053">
        <w:rPr>
          <w:rFonts w:ascii="Arial-BoldMT" w:hAnsi="Arial-BoldMT" w:cs="Arial-BoldMT"/>
          <w:b/>
          <w:bCs/>
        </w:rPr>
        <w:t xml:space="preserve">7.6 </w:t>
      </w:r>
      <w:r w:rsidR="00161DFA">
        <w:rPr>
          <w:rFonts w:ascii="Arial-BoldMT" w:hAnsi="Arial-BoldMT" w:cs="Arial-BoldMT"/>
          <w:b/>
          <w:bCs/>
        </w:rPr>
        <w:t>Potential Minor Release Drop 4 (July 19 Scope)</w:t>
      </w:r>
    </w:p>
    <w:p w:rsidR="00161DFA" w:rsidRPr="00B37AD9" w:rsidRDefault="00466E12" w:rsidP="00F41BDD">
      <w:pPr>
        <w:autoSpaceDE w:val="0"/>
        <w:autoSpaceDN w:val="0"/>
        <w:adjustRightInd w:val="0"/>
        <w:ind w:left="720"/>
        <w:rPr>
          <w:rFonts w:ascii="Arial-BoldMT" w:hAnsi="Arial-BoldMT" w:cs="Arial-BoldMT"/>
          <w:bCs/>
        </w:rPr>
      </w:pPr>
      <w:r w:rsidRPr="00B37AD9">
        <w:rPr>
          <w:rFonts w:ascii="Arial-BoldMT" w:hAnsi="Arial-BoldMT" w:cs="Arial-BoldMT"/>
          <w:bCs/>
        </w:rPr>
        <w:t xml:space="preserve">The potential scope of Minor Release Drop 4 will be presented to </w:t>
      </w:r>
      <w:r w:rsidR="00B62295" w:rsidRPr="00B37AD9">
        <w:rPr>
          <w:rFonts w:ascii="Arial-BoldMT" w:hAnsi="Arial-BoldMT" w:cs="Arial-BoldMT"/>
          <w:bCs/>
        </w:rPr>
        <w:t xml:space="preserve">ChMC </w:t>
      </w:r>
      <w:r w:rsidRPr="00B37AD9">
        <w:rPr>
          <w:rFonts w:ascii="Arial-BoldMT" w:hAnsi="Arial-BoldMT" w:cs="Arial-BoldMT"/>
          <w:bCs/>
        </w:rPr>
        <w:t>for information purposes.</w:t>
      </w:r>
    </w:p>
    <w:p w:rsidR="00F41BDD" w:rsidRDefault="00F41BDD" w:rsidP="00F41BDD">
      <w:pPr>
        <w:autoSpaceDE w:val="0"/>
        <w:autoSpaceDN w:val="0"/>
        <w:adjustRightInd w:val="0"/>
        <w:ind w:left="720"/>
        <w:rPr>
          <w:rFonts w:ascii="Arial-BoldMT" w:hAnsi="Arial-BoldMT" w:cs="Arial-BoldMT"/>
          <w:b/>
          <w:bCs/>
        </w:rPr>
      </w:pPr>
      <w:r w:rsidRPr="00F41BDD">
        <w:rPr>
          <w:rFonts w:ascii="Arial-BoldMT" w:hAnsi="Arial-BoldMT" w:cs="Arial-BoldMT"/>
          <w:b/>
          <w:bCs/>
        </w:rPr>
        <w:t>7.7 Change Assurance Update</w:t>
      </w:r>
    </w:p>
    <w:p w:rsidR="00B37AD9" w:rsidRDefault="00142338" w:rsidP="00F41BDD">
      <w:pPr>
        <w:autoSpaceDE w:val="0"/>
        <w:autoSpaceDN w:val="0"/>
        <w:adjustRightInd w:val="0"/>
        <w:ind w:left="720"/>
        <w:rPr>
          <w:rFonts w:ascii="Arial-BoldMT" w:hAnsi="Arial-BoldMT" w:cs="Arial-BoldMT"/>
          <w:bCs/>
        </w:rPr>
      </w:pPr>
      <w:r w:rsidRPr="00142338">
        <w:rPr>
          <w:rFonts w:ascii="Arial-BoldMT" w:hAnsi="Arial-BoldMT" w:cs="Arial-BoldMT"/>
          <w:bCs/>
        </w:rPr>
        <w:t>A Pre Go-Live Assurance Summary Dashboard, regarding UK Link Release 3 and the Cadent Changes, will be presented to ChMC for information purposes.</w:t>
      </w:r>
    </w:p>
    <w:p w:rsidR="00F947BF" w:rsidRDefault="00F947BF" w:rsidP="00484BE2">
      <w:pPr>
        <w:autoSpaceDE w:val="0"/>
        <w:autoSpaceDN w:val="0"/>
        <w:adjustRightInd w:val="0"/>
        <w:spacing w:after="0"/>
        <w:rPr>
          <w:rFonts w:ascii="Arial-BoldMT" w:hAnsi="Arial-BoldMT" w:cs="Arial-BoldMT"/>
          <w:bCs/>
        </w:rPr>
      </w:pPr>
    </w:p>
    <w:p w:rsidR="00E62FBF"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8</w:t>
      </w:r>
      <w:r w:rsidR="00303B5C">
        <w:rPr>
          <w:rFonts w:ascii="Arial-BoldMT" w:hAnsi="Arial-BoldMT" w:cs="Arial-BoldMT"/>
          <w:b/>
          <w:bCs/>
        </w:rPr>
        <w:t>.</w:t>
      </w:r>
      <w:r w:rsidR="00207EF3">
        <w:rPr>
          <w:rFonts w:ascii="Arial-BoldMT" w:hAnsi="Arial-BoldMT" w:cs="Arial-BoldMT"/>
          <w:b/>
          <w:bCs/>
        </w:rPr>
        <w:t xml:space="preserve">0 </w:t>
      </w:r>
      <w:r w:rsidR="001236D6">
        <w:rPr>
          <w:rFonts w:ascii="Arial-BoldMT" w:hAnsi="Arial-BoldMT" w:cs="Arial-BoldMT"/>
          <w:b/>
          <w:bCs/>
        </w:rPr>
        <w:t>C</w:t>
      </w:r>
      <w:r w:rsidR="00FD09CC">
        <w:rPr>
          <w:rFonts w:ascii="Arial-BoldMT" w:hAnsi="Arial-BoldMT" w:cs="Arial-BoldMT"/>
          <w:b/>
          <w:bCs/>
        </w:rPr>
        <w:t xml:space="preserve">SS Consequential </w:t>
      </w:r>
      <w:r w:rsidR="001814D1">
        <w:rPr>
          <w:rFonts w:ascii="Arial-BoldMT" w:hAnsi="Arial-BoldMT" w:cs="Arial-BoldMT"/>
          <w:b/>
          <w:bCs/>
        </w:rPr>
        <w:t>Update (</w:t>
      </w:r>
      <w:r w:rsidR="0022100B">
        <w:rPr>
          <w:rFonts w:ascii="Arial-BoldMT" w:hAnsi="Arial-BoldMT" w:cs="Arial-BoldMT"/>
          <w:b/>
          <w:bCs/>
        </w:rPr>
        <w:t>CSS</w:t>
      </w:r>
      <w:r w:rsidR="00E9511A">
        <w:rPr>
          <w:rFonts w:ascii="Arial-BoldMT" w:hAnsi="Arial-BoldMT" w:cs="Arial-BoldMT"/>
          <w:b/>
          <w:bCs/>
        </w:rPr>
        <w:t>C)</w:t>
      </w:r>
      <w:r w:rsidR="0022100B">
        <w:rPr>
          <w:rFonts w:ascii="Arial-BoldMT" w:hAnsi="Arial-BoldMT" w:cs="Arial-BoldMT"/>
          <w:b/>
          <w:bCs/>
        </w:rPr>
        <w:t xml:space="preserve"> Update)</w:t>
      </w:r>
    </w:p>
    <w:p w:rsidR="00E62FBF" w:rsidRDefault="00E62FBF" w:rsidP="00484BE2">
      <w:pPr>
        <w:autoSpaceDE w:val="0"/>
        <w:autoSpaceDN w:val="0"/>
        <w:adjustRightInd w:val="0"/>
        <w:spacing w:after="0"/>
        <w:rPr>
          <w:rFonts w:ascii="Arial-BoldMT" w:hAnsi="Arial-BoldMT" w:cs="Arial-BoldMT"/>
          <w:bCs/>
        </w:rPr>
      </w:pPr>
    </w:p>
    <w:p w:rsidR="0022100B" w:rsidRDefault="0022100B" w:rsidP="00484BE2">
      <w:pPr>
        <w:autoSpaceDE w:val="0"/>
        <w:autoSpaceDN w:val="0"/>
        <w:adjustRightInd w:val="0"/>
        <w:spacing w:after="0"/>
        <w:rPr>
          <w:rFonts w:ascii="Arial-BoldMT" w:hAnsi="Arial-BoldMT" w:cs="Arial-BoldMT"/>
          <w:bCs/>
        </w:rPr>
      </w:pPr>
      <w:r>
        <w:rPr>
          <w:rFonts w:ascii="Arial-BoldMT" w:hAnsi="Arial-BoldMT" w:cs="Arial-BoldMT"/>
          <w:bCs/>
        </w:rPr>
        <w:t>The latest position of CSS</w:t>
      </w:r>
      <w:r w:rsidR="00B37AD9">
        <w:rPr>
          <w:rFonts w:ascii="Arial-BoldMT" w:hAnsi="Arial-BoldMT" w:cs="Arial-BoldMT"/>
          <w:bCs/>
        </w:rPr>
        <w:t>C</w:t>
      </w:r>
      <w:r>
        <w:rPr>
          <w:rFonts w:ascii="Arial-BoldMT" w:hAnsi="Arial-BoldMT" w:cs="Arial-BoldMT"/>
          <w:bCs/>
        </w:rPr>
        <w:t xml:space="preserve"> will be presented for information purposes.</w:t>
      </w:r>
      <w:r w:rsidR="00D340CC">
        <w:rPr>
          <w:rFonts w:ascii="Arial-BoldMT" w:hAnsi="Arial-BoldMT" w:cs="Arial-BoldMT"/>
          <w:bCs/>
        </w:rPr>
        <w:t xml:space="preserve"> </w:t>
      </w:r>
    </w:p>
    <w:p w:rsidR="0022100B" w:rsidRDefault="0022100B" w:rsidP="00484BE2">
      <w:pPr>
        <w:autoSpaceDE w:val="0"/>
        <w:autoSpaceDN w:val="0"/>
        <w:adjustRightInd w:val="0"/>
        <w:spacing w:after="0"/>
        <w:rPr>
          <w:rFonts w:ascii="Arial-BoldMT" w:hAnsi="Arial-BoldMT" w:cs="Arial-BoldMT"/>
          <w:b/>
          <w:bCs/>
        </w:rPr>
      </w:pPr>
    </w:p>
    <w:p w:rsidR="00D152F4" w:rsidRDefault="00B82C57" w:rsidP="00484BE2">
      <w:pPr>
        <w:autoSpaceDE w:val="0"/>
        <w:autoSpaceDN w:val="0"/>
        <w:adjustRightInd w:val="0"/>
        <w:spacing w:after="0"/>
        <w:rPr>
          <w:rFonts w:ascii="Arial-BoldMT" w:hAnsi="Arial-BoldMT" w:cs="Arial-BoldMT"/>
          <w:b/>
          <w:bCs/>
        </w:rPr>
      </w:pPr>
      <w:r>
        <w:rPr>
          <w:rFonts w:ascii="Arial-BoldMT" w:hAnsi="Arial-BoldMT" w:cs="Arial-BoldMT"/>
          <w:b/>
          <w:bCs/>
        </w:rPr>
        <w:t xml:space="preserve">9.0 </w:t>
      </w:r>
      <w:r w:rsidR="00F41BDD">
        <w:rPr>
          <w:rFonts w:ascii="Arial-BoldMT" w:hAnsi="Arial-BoldMT" w:cs="Arial-BoldMT"/>
          <w:b/>
          <w:bCs/>
        </w:rPr>
        <w:t>XRN4695 UIG Taskforce Update</w:t>
      </w:r>
    </w:p>
    <w:p w:rsidR="00E47F70" w:rsidRPr="00E47F70" w:rsidRDefault="00E47F70" w:rsidP="00484BE2">
      <w:pPr>
        <w:autoSpaceDE w:val="0"/>
        <w:autoSpaceDN w:val="0"/>
        <w:adjustRightInd w:val="0"/>
        <w:spacing w:after="0"/>
        <w:rPr>
          <w:rFonts w:ascii="Arial-BoldMT" w:hAnsi="Arial-BoldMT" w:cs="Arial-BoldMT"/>
          <w:bCs/>
        </w:rPr>
      </w:pPr>
    </w:p>
    <w:p w:rsidR="00E47F70" w:rsidRPr="00E47F70" w:rsidRDefault="00E9511A" w:rsidP="00484BE2">
      <w:pPr>
        <w:autoSpaceDE w:val="0"/>
        <w:autoSpaceDN w:val="0"/>
        <w:adjustRightInd w:val="0"/>
        <w:spacing w:after="0"/>
        <w:rPr>
          <w:rFonts w:ascii="Arial-BoldMT" w:hAnsi="Arial-BoldMT" w:cs="Arial-BoldMT"/>
          <w:bCs/>
        </w:rPr>
      </w:pPr>
      <w:r>
        <w:rPr>
          <w:rFonts w:ascii="Arial-BoldMT" w:hAnsi="Arial-BoldMT" w:cs="Arial-BoldMT"/>
          <w:bCs/>
        </w:rPr>
        <w:t xml:space="preserve">The UIG </w:t>
      </w:r>
      <w:proofErr w:type="spellStart"/>
      <w:r>
        <w:rPr>
          <w:rFonts w:ascii="Arial-BoldMT" w:hAnsi="Arial-BoldMT" w:cs="Arial-BoldMT"/>
          <w:bCs/>
        </w:rPr>
        <w:t>TaskF</w:t>
      </w:r>
      <w:r w:rsidR="00E47F70" w:rsidRPr="00E47F70">
        <w:rPr>
          <w:rFonts w:ascii="Arial-BoldMT" w:hAnsi="Arial-BoldMT" w:cs="Arial-BoldMT"/>
          <w:bCs/>
        </w:rPr>
        <w:t>orce</w:t>
      </w:r>
      <w:proofErr w:type="spellEnd"/>
      <w:r w:rsidR="00E47F70" w:rsidRPr="00E47F70">
        <w:rPr>
          <w:rFonts w:ascii="Arial-BoldMT" w:hAnsi="Arial-BoldMT" w:cs="Arial-BoldMT"/>
          <w:bCs/>
        </w:rPr>
        <w:t xml:space="preserve"> will present a set of slides to ChMC for information purposes. This will include a POAP, Taskforce Funding, and Next Steps.</w:t>
      </w:r>
    </w:p>
    <w:p w:rsidR="00F41BDD" w:rsidRDefault="00F41BDD" w:rsidP="00484BE2">
      <w:pPr>
        <w:autoSpaceDE w:val="0"/>
        <w:autoSpaceDN w:val="0"/>
        <w:adjustRightInd w:val="0"/>
        <w:spacing w:after="0"/>
        <w:rPr>
          <w:rFonts w:ascii="Arial-BoldMT" w:hAnsi="Arial-BoldMT" w:cs="Arial-BoldMT"/>
          <w:b/>
          <w:bCs/>
        </w:rPr>
      </w:pPr>
    </w:p>
    <w:p w:rsidR="00F41BDD" w:rsidRDefault="00F41BDD" w:rsidP="00484BE2">
      <w:pPr>
        <w:autoSpaceDE w:val="0"/>
        <w:autoSpaceDN w:val="0"/>
        <w:adjustRightInd w:val="0"/>
        <w:spacing w:after="0"/>
        <w:rPr>
          <w:rFonts w:ascii="Arial-BoldMT" w:hAnsi="Arial-BoldMT" w:cs="Arial-BoldMT"/>
          <w:b/>
          <w:bCs/>
        </w:rPr>
      </w:pPr>
      <w:r>
        <w:rPr>
          <w:rFonts w:ascii="Arial-BoldMT" w:hAnsi="Arial-BoldMT" w:cs="Arial-BoldMT"/>
          <w:b/>
          <w:bCs/>
        </w:rPr>
        <w:t>10. Amendment Invoice – Verbal Update</w:t>
      </w:r>
    </w:p>
    <w:p w:rsidR="00283EB0" w:rsidRPr="00283EB0" w:rsidRDefault="00283EB0" w:rsidP="00484BE2">
      <w:pPr>
        <w:autoSpaceDE w:val="0"/>
        <w:autoSpaceDN w:val="0"/>
        <w:adjustRightInd w:val="0"/>
        <w:spacing w:after="0"/>
        <w:rPr>
          <w:rFonts w:ascii="Arial-BoldMT" w:hAnsi="Arial-BoldMT" w:cs="Arial-BoldMT"/>
          <w:bCs/>
        </w:rPr>
      </w:pPr>
    </w:p>
    <w:p w:rsidR="00283EB0" w:rsidRPr="00283EB0" w:rsidRDefault="00283EB0" w:rsidP="00484BE2">
      <w:pPr>
        <w:autoSpaceDE w:val="0"/>
        <w:autoSpaceDN w:val="0"/>
        <w:adjustRightInd w:val="0"/>
        <w:spacing w:after="0"/>
        <w:rPr>
          <w:rFonts w:ascii="Arial-BoldMT" w:hAnsi="Arial-BoldMT" w:cs="Arial-BoldMT"/>
          <w:bCs/>
        </w:rPr>
      </w:pPr>
      <w:r w:rsidRPr="00283EB0">
        <w:rPr>
          <w:rFonts w:ascii="Arial-BoldMT" w:hAnsi="Arial-BoldMT" w:cs="Arial-BoldMT"/>
          <w:bCs/>
        </w:rPr>
        <w:t>A Verbal Update regarding the Amendment Invoice issues will be presented to ChMC for information purposes.</w:t>
      </w:r>
    </w:p>
    <w:p w:rsidR="00B82C57" w:rsidRDefault="00B82C57" w:rsidP="00484BE2">
      <w:pPr>
        <w:autoSpaceDE w:val="0"/>
        <w:autoSpaceDN w:val="0"/>
        <w:adjustRightInd w:val="0"/>
        <w:spacing w:after="0"/>
        <w:rPr>
          <w:rFonts w:ascii="Arial-BoldMT" w:hAnsi="Arial-BoldMT" w:cs="Arial-BoldMT"/>
          <w:b/>
          <w:bCs/>
        </w:rPr>
      </w:pPr>
    </w:p>
    <w:p w:rsidR="008A4A6A" w:rsidRDefault="008A4A6A" w:rsidP="008A4A6A">
      <w:pPr>
        <w:autoSpaceDE w:val="0"/>
        <w:autoSpaceDN w:val="0"/>
        <w:adjustRightInd w:val="0"/>
        <w:spacing w:after="0"/>
        <w:rPr>
          <w:rFonts w:ascii="ArialMT" w:hAnsi="ArialMT" w:cs="ArialMT"/>
        </w:rPr>
      </w:pPr>
    </w:p>
    <w:p w:rsidR="008A4A6A" w:rsidRDefault="008A4A6A" w:rsidP="008A4A6A">
      <w:pPr>
        <w:autoSpaceDE w:val="0"/>
        <w:autoSpaceDN w:val="0"/>
        <w:adjustRightInd w:val="0"/>
        <w:spacing w:after="0"/>
        <w:rPr>
          <w:rFonts w:ascii="ArialMT" w:hAnsi="ArialMT" w:cs="ArialMT"/>
          <w:b/>
        </w:rPr>
      </w:pPr>
      <w:r w:rsidRPr="008A4A6A">
        <w:rPr>
          <w:rFonts w:ascii="ArialMT" w:hAnsi="ArialMT" w:cs="ArialMT"/>
          <w:b/>
        </w:rPr>
        <w:t>11. Horizon and Future Release Change Planning</w:t>
      </w:r>
    </w:p>
    <w:p w:rsidR="008A4A6A" w:rsidRDefault="008A4A6A" w:rsidP="008A4A6A">
      <w:pPr>
        <w:autoSpaceDE w:val="0"/>
        <w:autoSpaceDN w:val="0"/>
        <w:adjustRightInd w:val="0"/>
        <w:spacing w:after="0"/>
        <w:rPr>
          <w:rFonts w:ascii="ArialMT" w:hAnsi="ArialMT" w:cs="ArialMT"/>
          <w:b/>
        </w:rPr>
      </w:pPr>
    </w:p>
    <w:p w:rsidR="008A4A6A" w:rsidRPr="00442995" w:rsidRDefault="008A4A6A" w:rsidP="008A4A6A">
      <w:pPr>
        <w:autoSpaceDE w:val="0"/>
        <w:autoSpaceDN w:val="0"/>
        <w:adjustRightInd w:val="0"/>
        <w:spacing w:after="0"/>
        <w:ind w:left="720"/>
        <w:rPr>
          <w:rFonts w:ascii="ArialMT" w:hAnsi="ArialMT" w:cs="ArialMT"/>
        </w:rPr>
      </w:pPr>
      <w:r>
        <w:rPr>
          <w:rFonts w:ascii="Arial-BoldMT" w:hAnsi="Arial-BoldMT" w:cs="Arial-BoldMT"/>
          <w:b/>
          <w:bCs/>
        </w:rPr>
        <w:t>11</w:t>
      </w:r>
      <w:r w:rsidRPr="00442995">
        <w:rPr>
          <w:rFonts w:ascii="Arial-BoldMT" w:hAnsi="Arial-BoldMT" w:cs="Arial-BoldMT"/>
          <w:b/>
          <w:bCs/>
        </w:rPr>
        <w:t xml:space="preserve">.1 </w:t>
      </w:r>
      <w:r w:rsidRPr="00442995">
        <w:rPr>
          <w:rFonts w:ascii="ArialMT" w:hAnsi="ArialMT" w:cs="ArialMT"/>
          <w:b/>
        </w:rPr>
        <w:t>‘Bubbling Under’ Report</w:t>
      </w:r>
    </w:p>
    <w:p w:rsidR="00CB26DE" w:rsidRDefault="00CB26DE" w:rsidP="008A4A6A">
      <w:pPr>
        <w:autoSpaceDE w:val="0"/>
        <w:autoSpaceDN w:val="0"/>
        <w:adjustRightInd w:val="0"/>
        <w:spacing w:after="0"/>
        <w:ind w:left="720"/>
        <w:rPr>
          <w:rFonts w:ascii="ArialMT" w:hAnsi="ArialMT" w:cs="ArialMT"/>
        </w:rPr>
      </w:pPr>
    </w:p>
    <w:p w:rsidR="008A4A6A" w:rsidRPr="00442995" w:rsidRDefault="008A4A6A" w:rsidP="008A4A6A">
      <w:pPr>
        <w:autoSpaceDE w:val="0"/>
        <w:autoSpaceDN w:val="0"/>
        <w:adjustRightInd w:val="0"/>
        <w:spacing w:after="0"/>
        <w:ind w:left="720"/>
        <w:rPr>
          <w:rFonts w:ascii="ArialMT" w:hAnsi="ArialMT" w:cs="ArialMT"/>
          <w:b/>
        </w:rPr>
      </w:pPr>
      <w:r w:rsidRPr="00442995">
        <w:rPr>
          <w:rFonts w:ascii="ArialMT" w:hAnsi="ArialMT" w:cs="ArialMT"/>
        </w:rPr>
        <w:t>The bubbling under report highlighting potential future work for Xoserve will be presented.</w:t>
      </w:r>
    </w:p>
    <w:p w:rsidR="008A4A6A" w:rsidRDefault="008A4A6A" w:rsidP="008A4A6A">
      <w:pPr>
        <w:autoSpaceDE w:val="0"/>
        <w:autoSpaceDN w:val="0"/>
        <w:adjustRightInd w:val="0"/>
        <w:spacing w:after="0"/>
        <w:rPr>
          <w:rFonts w:ascii="ArialMT" w:hAnsi="ArialMT" w:cs="ArialMT"/>
          <w:b/>
        </w:rPr>
      </w:pPr>
    </w:p>
    <w:p w:rsidR="008A4A6A" w:rsidRDefault="008A4A6A" w:rsidP="008A4A6A">
      <w:pPr>
        <w:autoSpaceDE w:val="0"/>
        <w:autoSpaceDN w:val="0"/>
        <w:adjustRightInd w:val="0"/>
        <w:spacing w:after="0"/>
        <w:ind w:left="720"/>
        <w:rPr>
          <w:rFonts w:ascii="ArialMT" w:hAnsi="ArialMT" w:cs="ArialMT"/>
        </w:rPr>
      </w:pPr>
      <w:r>
        <w:rPr>
          <w:rFonts w:ascii="ArialMT" w:hAnsi="ArialMT" w:cs="ArialMT"/>
          <w:b/>
        </w:rPr>
        <w:t>11</w:t>
      </w:r>
      <w:r w:rsidRPr="00442995">
        <w:rPr>
          <w:rFonts w:ascii="ArialMT" w:hAnsi="ArialMT" w:cs="ArialMT"/>
          <w:b/>
        </w:rPr>
        <w:t>.2 Gemini Horizon Planning</w:t>
      </w:r>
    </w:p>
    <w:p w:rsidR="008A4A6A" w:rsidRDefault="008A4A6A" w:rsidP="008A4A6A">
      <w:pPr>
        <w:autoSpaceDE w:val="0"/>
        <w:autoSpaceDN w:val="0"/>
        <w:adjustRightInd w:val="0"/>
        <w:spacing w:after="0"/>
        <w:ind w:left="720"/>
        <w:rPr>
          <w:rFonts w:ascii="ArialMT" w:hAnsi="ArialMT" w:cs="ArialMT"/>
        </w:rPr>
      </w:pPr>
    </w:p>
    <w:p w:rsidR="008A4A6A" w:rsidRDefault="008A4A6A" w:rsidP="008A4A6A">
      <w:pPr>
        <w:autoSpaceDE w:val="0"/>
        <w:autoSpaceDN w:val="0"/>
        <w:adjustRightInd w:val="0"/>
        <w:spacing w:after="0"/>
        <w:ind w:left="720"/>
        <w:rPr>
          <w:rFonts w:ascii="ArialMT" w:hAnsi="ArialMT" w:cs="ArialMT"/>
        </w:rPr>
      </w:pPr>
      <w:r>
        <w:rPr>
          <w:rFonts w:ascii="ArialMT" w:hAnsi="ArialMT" w:cs="ArialMT"/>
        </w:rPr>
        <w:t>A POAP for Gemini related change will be presented for information purposes.</w:t>
      </w:r>
    </w:p>
    <w:p w:rsidR="008A4A6A" w:rsidRPr="00442995" w:rsidRDefault="008A4A6A" w:rsidP="008A4A6A">
      <w:pPr>
        <w:autoSpaceDE w:val="0"/>
        <w:autoSpaceDN w:val="0"/>
        <w:adjustRightInd w:val="0"/>
        <w:spacing w:after="0"/>
        <w:rPr>
          <w:rFonts w:ascii="ArialMT" w:hAnsi="ArialMT" w:cs="ArialMT"/>
          <w:b/>
        </w:rPr>
      </w:pPr>
    </w:p>
    <w:p w:rsidR="008A4A6A" w:rsidRDefault="008A4A6A" w:rsidP="008A4A6A">
      <w:pPr>
        <w:autoSpaceDE w:val="0"/>
        <w:autoSpaceDN w:val="0"/>
        <w:adjustRightInd w:val="0"/>
        <w:spacing w:after="0"/>
        <w:ind w:left="720"/>
        <w:rPr>
          <w:rFonts w:ascii="ArialMT" w:hAnsi="ArialMT" w:cs="ArialMT"/>
          <w:b/>
        </w:rPr>
      </w:pPr>
      <w:r>
        <w:rPr>
          <w:rFonts w:ascii="ArialMT" w:hAnsi="ArialMT" w:cs="ArialMT"/>
          <w:b/>
        </w:rPr>
        <w:t>11</w:t>
      </w:r>
      <w:r w:rsidRPr="00442995">
        <w:rPr>
          <w:rFonts w:ascii="ArialMT" w:hAnsi="ArialMT" w:cs="ArialMT"/>
          <w:b/>
        </w:rPr>
        <w:t>.3 UK Link Changes Plan on a Page</w:t>
      </w:r>
    </w:p>
    <w:p w:rsidR="008A4A6A" w:rsidRDefault="008A4A6A" w:rsidP="008A4A6A">
      <w:pPr>
        <w:autoSpaceDE w:val="0"/>
        <w:autoSpaceDN w:val="0"/>
        <w:adjustRightInd w:val="0"/>
        <w:spacing w:after="0"/>
        <w:ind w:left="720"/>
        <w:rPr>
          <w:rFonts w:ascii="ArialMT" w:hAnsi="ArialMT" w:cs="ArialMT"/>
          <w:b/>
        </w:rPr>
      </w:pPr>
    </w:p>
    <w:p w:rsidR="008A4A6A" w:rsidRDefault="008A4A6A" w:rsidP="008A4A6A">
      <w:pPr>
        <w:autoSpaceDE w:val="0"/>
        <w:autoSpaceDN w:val="0"/>
        <w:adjustRightInd w:val="0"/>
        <w:spacing w:after="0"/>
        <w:ind w:left="720"/>
        <w:rPr>
          <w:rFonts w:ascii="ArialMT" w:hAnsi="ArialMT" w:cs="ArialMT"/>
        </w:rPr>
      </w:pPr>
      <w:r w:rsidRPr="00442995">
        <w:rPr>
          <w:rFonts w:ascii="ArialMT" w:hAnsi="ArialMT" w:cs="ArialMT"/>
        </w:rPr>
        <w:t>A POAP for UK Link related changes will be presented for information purposes.</w:t>
      </w:r>
    </w:p>
    <w:p w:rsidR="008A4A6A" w:rsidRPr="008A4A6A" w:rsidRDefault="008A4A6A" w:rsidP="008A4A6A">
      <w:pPr>
        <w:autoSpaceDE w:val="0"/>
        <w:autoSpaceDN w:val="0"/>
        <w:adjustRightInd w:val="0"/>
        <w:spacing w:after="0"/>
        <w:rPr>
          <w:rFonts w:ascii="ArialMT" w:hAnsi="ArialMT" w:cs="ArialMT"/>
          <w:b/>
        </w:rPr>
      </w:pPr>
    </w:p>
    <w:p w:rsidR="00B82C57" w:rsidRDefault="00B82C57" w:rsidP="00484BE2">
      <w:pPr>
        <w:autoSpaceDE w:val="0"/>
        <w:autoSpaceDN w:val="0"/>
        <w:adjustRightInd w:val="0"/>
        <w:spacing w:after="0"/>
        <w:rPr>
          <w:rFonts w:ascii="Arial-BoldMT" w:hAnsi="Arial-BoldMT" w:cs="Arial-BoldMT"/>
          <w:b/>
          <w:bCs/>
        </w:rPr>
      </w:pPr>
    </w:p>
    <w:p w:rsidR="00B82C57" w:rsidRDefault="00F41BDD" w:rsidP="00B82C57">
      <w:pPr>
        <w:spacing w:after="0"/>
        <w:rPr>
          <w:rFonts w:ascii="Arial-BoldMT" w:hAnsi="Arial-BoldMT" w:cs="Arial-BoldMT"/>
          <w:b/>
          <w:bCs/>
        </w:rPr>
      </w:pPr>
      <w:r>
        <w:rPr>
          <w:rFonts w:ascii="Arial-BoldMT" w:hAnsi="Arial-BoldMT" w:cs="Arial-BoldMT"/>
          <w:b/>
          <w:bCs/>
        </w:rPr>
        <w:t>12</w:t>
      </w:r>
      <w:r w:rsidR="00B82C57">
        <w:rPr>
          <w:rFonts w:ascii="Arial-BoldMT" w:hAnsi="Arial-BoldMT" w:cs="Arial-BoldMT"/>
          <w:b/>
          <w:bCs/>
        </w:rPr>
        <w:t>.0 Finance and General Change Budget Update</w:t>
      </w:r>
    </w:p>
    <w:p w:rsidR="00B82C57" w:rsidRDefault="00B82C57" w:rsidP="00B82C57">
      <w:pPr>
        <w:spacing w:after="0"/>
        <w:rPr>
          <w:rFonts w:ascii="Arial-BoldMT" w:hAnsi="Arial-BoldMT" w:cs="Arial-BoldMT"/>
          <w:bCs/>
        </w:rPr>
      </w:pPr>
    </w:p>
    <w:p w:rsidR="00B82C57" w:rsidRDefault="00B82C57" w:rsidP="00B82C57">
      <w:pPr>
        <w:spacing w:after="0"/>
        <w:rPr>
          <w:rFonts w:ascii="ArialMT" w:hAnsi="ArialMT" w:cs="ArialMT"/>
        </w:rPr>
      </w:pPr>
      <w:r w:rsidRPr="00207EF3">
        <w:rPr>
          <w:rFonts w:ascii="Arial-BoldMT" w:hAnsi="Arial-BoldMT" w:cs="Arial-BoldMT"/>
          <w:bCs/>
        </w:rPr>
        <w:t xml:space="preserve">The </w:t>
      </w:r>
      <w:r>
        <w:rPr>
          <w:rFonts w:ascii="Arial-BoldMT" w:hAnsi="Arial-BoldMT" w:cs="Arial-BoldMT"/>
          <w:bCs/>
        </w:rPr>
        <w:t xml:space="preserve">Finance and General budget will be discussed. </w:t>
      </w:r>
      <w:r>
        <w:rPr>
          <w:rFonts w:ascii="ArialMT" w:hAnsi="ArialMT" w:cs="ArialMT"/>
        </w:rPr>
        <w:t>We would invite Committee members to familiarise themselves with this document prior to Wednesday to enable any questions to be asked within the meeting.</w:t>
      </w:r>
    </w:p>
    <w:p w:rsidR="00B82C57" w:rsidRDefault="00B82C57" w:rsidP="00484BE2">
      <w:pPr>
        <w:autoSpaceDE w:val="0"/>
        <w:autoSpaceDN w:val="0"/>
        <w:adjustRightInd w:val="0"/>
        <w:spacing w:after="0"/>
        <w:rPr>
          <w:rFonts w:ascii="Arial-BoldMT" w:hAnsi="Arial-BoldMT" w:cs="Arial-BoldMT"/>
          <w:b/>
          <w:bCs/>
        </w:rPr>
      </w:pPr>
    </w:p>
    <w:p w:rsidR="00207EF3" w:rsidRPr="00793565" w:rsidRDefault="00207EF3">
      <w:pPr>
        <w:spacing w:after="0"/>
        <w:rPr>
          <w:rFonts w:ascii="Arial" w:hAnsi="Arial" w:cs="Arial"/>
        </w:rPr>
      </w:pPr>
    </w:p>
    <w:p w:rsidR="00207EF3" w:rsidRDefault="008A4A6A" w:rsidP="00D30CBF">
      <w:pPr>
        <w:autoSpaceDE w:val="0"/>
        <w:autoSpaceDN w:val="0"/>
        <w:adjustRightInd w:val="0"/>
        <w:spacing w:line="240" w:lineRule="auto"/>
        <w:rPr>
          <w:rFonts w:ascii="Arial" w:hAnsi="Arial" w:cs="Arial"/>
          <w:b/>
          <w:bCs/>
        </w:rPr>
      </w:pPr>
      <w:r>
        <w:rPr>
          <w:rFonts w:ascii="Arial" w:hAnsi="Arial" w:cs="Arial"/>
          <w:b/>
          <w:bCs/>
        </w:rPr>
        <w:t>14</w:t>
      </w:r>
      <w:r w:rsidR="00D30CBF">
        <w:rPr>
          <w:rFonts w:ascii="Arial" w:hAnsi="Arial" w:cs="Arial"/>
          <w:b/>
          <w:bCs/>
        </w:rPr>
        <w:t xml:space="preserve">.0 </w:t>
      </w:r>
      <w:r w:rsidR="00207EF3" w:rsidRPr="00D30CBF">
        <w:rPr>
          <w:rFonts w:ascii="Arial" w:hAnsi="Arial" w:cs="Arial"/>
          <w:b/>
          <w:bCs/>
        </w:rPr>
        <w:t>Any Other Business</w:t>
      </w:r>
      <w:r w:rsidR="00BA1961" w:rsidRPr="00D30CBF">
        <w:rPr>
          <w:rFonts w:ascii="Arial" w:hAnsi="Arial" w:cs="Arial"/>
          <w:b/>
          <w:bCs/>
        </w:rPr>
        <w:t xml:space="preserve"> (all for information</w:t>
      </w:r>
      <w:r w:rsidR="00261B84">
        <w:rPr>
          <w:rFonts w:ascii="Arial" w:hAnsi="Arial" w:cs="Arial"/>
          <w:b/>
          <w:bCs/>
        </w:rPr>
        <w:t xml:space="preserve"> and discussion</w:t>
      </w:r>
      <w:r w:rsidR="00BA1961" w:rsidRPr="00D30CBF">
        <w:rPr>
          <w:rFonts w:ascii="Arial" w:hAnsi="Arial" w:cs="Arial"/>
          <w:b/>
          <w:bCs/>
        </w:rPr>
        <w:t xml:space="preserve"> purposes)</w:t>
      </w:r>
    </w:p>
    <w:p w:rsidR="00F02301" w:rsidRDefault="00F02301" w:rsidP="00D30CBF">
      <w:pPr>
        <w:autoSpaceDE w:val="0"/>
        <w:autoSpaceDN w:val="0"/>
        <w:adjustRightInd w:val="0"/>
        <w:spacing w:line="240" w:lineRule="auto"/>
        <w:rPr>
          <w:rFonts w:ascii="Arial" w:hAnsi="Arial" w:cs="Arial"/>
          <w:b/>
          <w:bCs/>
        </w:rPr>
      </w:pPr>
    </w:p>
    <w:p w:rsidR="00F02301" w:rsidRDefault="00E97BC8" w:rsidP="004345EB">
      <w:pPr>
        <w:spacing w:after="0"/>
        <w:ind w:left="720"/>
        <w:rPr>
          <w:rFonts w:ascii="Arial" w:hAnsi="Arial" w:cs="Arial"/>
          <w:b/>
          <w:bCs/>
        </w:rPr>
      </w:pPr>
      <w:r>
        <w:rPr>
          <w:rFonts w:ascii="Arial" w:hAnsi="Arial" w:cs="Arial"/>
          <w:b/>
          <w:bCs/>
        </w:rPr>
        <w:t>1</w:t>
      </w:r>
      <w:r w:rsidR="008A4A6A">
        <w:rPr>
          <w:rFonts w:ascii="Arial" w:hAnsi="Arial" w:cs="Arial"/>
          <w:b/>
          <w:bCs/>
        </w:rPr>
        <w:t>4</w:t>
      </w:r>
      <w:r>
        <w:rPr>
          <w:rFonts w:ascii="Arial" w:hAnsi="Arial" w:cs="Arial"/>
          <w:b/>
          <w:bCs/>
        </w:rPr>
        <w:t xml:space="preserve">.1 IX </w:t>
      </w:r>
      <w:r w:rsidR="008A4A6A">
        <w:rPr>
          <w:rFonts w:ascii="Arial" w:hAnsi="Arial" w:cs="Arial"/>
          <w:b/>
          <w:bCs/>
        </w:rPr>
        <w:t xml:space="preserve">Refresh </w:t>
      </w:r>
      <w:r>
        <w:rPr>
          <w:rFonts w:ascii="Arial" w:hAnsi="Arial" w:cs="Arial"/>
          <w:b/>
          <w:bCs/>
        </w:rPr>
        <w:t>Update</w:t>
      </w:r>
    </w:p>
    <w:p w:rsidR="00E97BC8" w:rsidRDefault="00E97BC8" w:rsidP="004345EB">
      <w:pPr>
        <w:spacing w:after="0"/>
        <w:ind w:left="720"/>
        <w:rPr>
          <w:rFonts w:ascii="Arial" w:hAnsi="Arial" w:cs="Arial"/>
          <w:b/>
          <w:bCs/>
        </w:rPr>
      </w:pPr>
      <w:r>
        <w:rPr>
          <w:rFonts w:ascii="Arial" w:hAnsi="Arial" w:cs="Arial"/>
          <w:b/>
          <w:bCs/>
        </w:rPr>
        <w:t xml:space="preserve"> </w:t>
      </w:r>
    </w:p>
    <w:p w:rsidR="00E97BC8" w:rsidRDefault="00E97BC8" w:rsidP="004345EB">
      <w:pPr>
        <w:spacing w:after="0"/>
        <w:ind w:left="720"/>
        <w:rPr>
          <w:rFonts w:ascii="Arial" w:hAnsi="Arial" w:cs="Arial"/>
          <w:bCs/>
        </w:rPr>
      </w:pPr>
      <w:r>
        <w:rPr>
          <w:rFonts w:ascii="Arial" w:hAnsi="Arial" w:cs="Arial"/>
          <w:bCs/>
        </w:rPr>
        <w:t>The s</w:t>
      </w:r>
      <w:r w:rsidRPr="00C624F0">
        <w:rPr>
          <w:rFonts w:ascii="Arial" w:hAnsi="Arial" w:cs="Arial"/>
          <w:bCs/>
        </w:rPr>
        <w:t xml:space="preserve">lides </w:t>
      </w:r>
      <w:r>
        <w:rPr>
          <w:rFonts w:ascii="Arial" w:hAnsi="Arial" w:cs="Arial"/>
          <w:bCs/>
        </w:rPr>
        <w:t>will be discussed regarding the IX update</w:t>
      </w:r>
      <w:r w:rsidR="002901EF">
        <w:rPr>
          <w:rFonts w:ascii="Arial" w:hAnsi="Arial" w:cs="Arial"/>
          <w:bCs/>
        </w:rPr>
        <w:t>.</w:t>
      </w:r>
    </w:p>
    <w:p w:rsidR="008A4A6A" w:rsidRDefault="008A4A6A" w:rsidP="004345EB">
      <w:pPr>
        <w:spacing w:after="0"/>
        <w:ind w:left="720"/>
        <w:rPr>
          <w:rFonts w:ascii="Arial" w:hAnsi="Arial" w:cs="Arial"/>
          <w:bCs/>
        </w:rPr>
      </w:pPr>
    </w:p>
    <w:p w:rsidR="008A4A6A" w:rsidRDefault="008A4A6A" w:rsidP="004345EB">
      <w:pPr>
        <w:spacing w:after="0"/>
        <w:ind w:left="720"/>
        <w:rPr>
          <w:rFonts w:ascii="Arial" w:hAnsi="Arial" w:cs="Arial"/>
          <w:b/>
          <w:bCs/>
        </w:rPr>
      </w:pPr>
      <w:r w:rsidRPr="008A4A6A">
        <w:rPr>
          <w:rFonts w:ascii="Arial" w:hAnsi="Arial" w:cs="Arial"/>
          <w:b/>
          <w:bCs/>
        </w:rPr>
        <w:t>14.2 XRN4790 – Introduction of Winter Reads/Consumptions Reports (Mod 0652): Annual Winter Consumption Calculation Issue</w:t>
      </w:r>
    </w:p>
    <w:p w:rsidR="00CB26DE" w:rsidRDefault="00CB26DE" w:rsidP="004345EB">
      <w:pPr>
        <w:spacing w:after="0"/>
        <w:ind w:left="720"/>
        <w:rPr>
          <w:rFonts w:ascii="Arial" w:hAnsi="Arial" w:cs="Arial"/>
          <w:b/>
          <w:bCs/>
        </w:rPr>
      </w:pPr>
    </w:p>
    <w:p w:rsidR="00F02301" w:rsidRDefault="00CB26DE" w:rsidP="004345EB">
      <w:pPr>
        <w:spacing w:after="0"/>
        <w:ind w:left="720"/>
        <w:rPr>
          <w:rFonts w:ascii="Arial" w:hAnsi="Arial" w:cs="Arial"/>
          <w:bCs/>
        </w:rPr>
      </w:pPr>
      <w:r w:rsidRPr="00CB26DE">
        <w:rPr>
          <w:rFonts w:ascii="Arial" w:hAnsi="Arial" w:cs="Arial"/>
          <w:bCs/>
        </w:rPr>
        <w:t xml:space="preserve">The above change will be </w:t>
      </w:r>
      <w:r>
        <w:rPr>
          <w:rFonts w:ascii="Arial" w:hAnsi="Arial" w:cs="Arial"/>
          <w:bCs/>
        </w:rPr>
        <w:t>presented to ChMC for information</w:t>
      </w:r>
      <w:r w:rsidRPr="00CB26DE">
        <w:rPr>
          <w:rFonts w:ascii="Arial" w:hAnsi="Arial" w:cs="Arial"/>
          <w:bCs/>
        </w:rPr>
        <w:t xml:space="preserve"> purposes. </w:t>
      </w:r>
    </w:p>
    <w:p w:rsidR="00771515" w:rsidRDefault="00771515" w:rsidP="00CC540B">
      <w:pPr>
        <w:spacing w:after="0"/>
        <w:ind w:left="720"/>
        <w:rPr>
          <w:rFonts w:ascii="Arial" w:hAnsi="Arial" w:cs="Arial"/>
          <w:bCs/>
        </w:rPr>
      </w:pPr>
    </w:p>
    <w:p w:rsidR="00771515" w:rsidRDefault="008A4A6A" w:rsidP="00771515">
      <w:pPr>
        <w:spacing w:after="0"/>
        <w:ind w:left="720"/>
        <w:rPr>
          <w:rFonts w:ascii="Arial" w:hAnsi="Arial" w:cs="Arial"/>
          <w:b/>
        </w:rPr>
      </w:pPr>
      <w:r>
        <w:rPr>
          <w:rFonts w:ascii="Arial" w:hAnsi="Arial" w:cs="Arial"/>
          <w:b/>
        </w:rPr>
        <w:t>14</w:t>
      </w:r>
      <w:r w:rsidR="00771515" w:rsidRPr="00771515">
        <w:rPr>
          <w:rFonts w:ascii="Arial" w:hAnsi="Arial" w:cs="Arial"/>
          <w:b/>
        </w:rPr>
        <w:t xml:space="preserve">.3 </w:t>
      </w:r>
      <w:r>
        <w:rPr>
          <w:rFonts w:ascii="Arial" w:hAnsi="Arial" w:cs="Arial"/>
          <w:b/>
        </w:rPr>
        <w:t>Update on XRN4634 – Data Catalogue</w:t>
      </w:r>
    </w:p>
    <w:p w:rsidR="008A4A6A" w:rsidRDefault="008A4A6A" w:rsidP="00771515">
      <w:pPr>
        <w:spacing w:after="0"/>
        <w:ind w:left="720"/>
        <w:rPr>
          <w:rFonts w:ascii="Arial" w:hAnsi="Arial" w:cs="Arial"/>
          <w:b/>
        </w:rPr>
      </w:pPr>
    </w:p>
    <w:p w:rsidR="00CB26DE" w:rsidRPr="00CB26DE" w:rsidRDefault="00CB26DE" w:rsidP="00771515">
      <w:pPr>
        <w:spacing w:after="0"/>
        <w:ind w:left="720"/>
        <w:rPr>
          <w:rFonts w:ascii="Arial" w:hAnsi="Arial" w:cs="Arial"/>
        </w:rPr>
      </w:pPr>
      <w:r w:rsidRPr="00CB26DE">
        <w:rPr>
          <w:rFonts w:ascii="Arial" w:hAnsi="Arial" w:cs="Arial"/>
        </w:rPr>
        <w:t xml:space="preserve">A verbal update regarding this change will be presented to ChMC for information purposes. </w:t>
      </w:r>
    </w:p>
    <w:p w:rsidR="00CB26DE" w:rsidRDefault="00CB26DE" w:rsidP="00771515">
      <w:pPr>
        <w:spacing w:after="0"/>
        <w:ind w:left="720"/>
        <w:rPr>
          <w:rFonts w:ascii="Arial" w:hAnsi="Arial" w:cs="Arial"/>
          <w:b/>
        </w:rPr>
      </w:pPr>
    </w:p>
    <w:p w:rsidR="008A4A6A" w:rsidRDefault="008A4A6A" w:rsidP="00771515">
      <w:pPr>
        <w:spacing w:after="0"/>
        <w:ind w:left="720"/>
        <w:rPr>
          <w:rFonts w:ascii="Arial" w:hAnsi="Arial" w:cs="Arial"/>
          <w:b/>
        </w:rPr>
      </w:pPr>
      <w:r>
        <w:rPr>
          <w:rFonts w:ascii="Arial" w:hAnsi="Arial" w:cs="Arial"/>
          <w:b/>
        </w:rPr>
        <w:t>14.4 Using the new Xoserve website for the management and distribution of Change Packs</w:t>
      </w:r>
    </w:p>
    <w:p w:rsidR="00771515" w:rsidRDefault="00771515" w:rsidP="00771515">
      <w:pPr>
        <w:spacing w:after="0"/>
        <w:ind w:left="720"/>
        <w:rPr>
          <w:rFonts w:ascii="Arial" w:hAnsi="Arial" w:cs="Arial"/>
          <w:b/>
        </w:rPr>
      </w:pPr>
    </w:p>
    <w:p w:rsidR="00BD22D0" w:rsidRDefault="00BD22D0" w:rsidP="00771515">
      <w:pPr>
        <w:spacing w:after="0"/>
        <w:ind w:left="720"/>
        <w:rPr>
          <w:rFonts w:ascii="Arial" w:hAnsi="Arial" w:cs="Arial"/>
        </w:rPr>
      </w:pPr>
      <w:r>
        <w:rPr>
          <w:rFonts w:ascii="Arial" w:hAnsi="Arial" w:cs="Arial"/>
        </w:rPr>
        <w:t>Xoserve are currently considering a new approach to the management and distribution of Change Packs; instead of using email, we could use the new Xoserve.com. ChMC will be asked to provide comments on this proposition</w:t>
      </w:r>
      <w:r w:rsidR="00845A0F">
        <w:rPr>
          <w:rFonts w:ascii="Arial" w:hAnsi="Arial" w:cs="Arial"/>
        </w:rPr>
        <w:t>.</w:t>
      </w:r>
    </w:p>
    <w:p w:rsidR="00BD22D0" w:rsidRDefault="00BD22D0" w:rsidP="00771515">
      <w:pPr>
        <w:spacing w:after="0"/>
        <w:ind w:left="720"/>
        <w:rPr>
          <w:rFonts w:ascii="Arial" w:hAnsi="Arial" w:cs="Arial"/>
        </w:rPr>
      </w:pPr>
    </w:p>
    <w:p w:rsidR="008A4A6A" w:rsidRDefault="008A4A6A" w:rsidP="00771515">
      <w:pPr>
        <w:spacing w:after="0"/>
        <w:ind w:left="720"/>
        <w:rPr>
          <w:rFonts w:ascii="Arial" w:hAnsi="Arial" w:cs="Arial"/>
          <w:b/>
        </w:rPr>
      </w:pPr>
      <w:r w:rsidRPr="008A4A6A">
        <w:rPr>
          <w:rFonts w:ascii="Arial" w:hAnsi="Arial" w:cs="Arial"/>
          <w:b/>
        </w:rPr>
        <w:t>14.5 Published Change Proposals – moving from the Joint Office website as a reference to Xoserve.com</w:t>
      </w:r>
    </w:p>
    <w:p w:rsidR="00845A0F" w:rsidRDefault="00845A0F" w:rsidP="00771515">
      <w:pPr>
        <w:spacing w:after="0"/>
        <w:ind w:left="720"/>
        <w:rPr>
          <w:rFonts w:ascii="Arial" w:hAnsi="Arial" w:cs="Arial"/>
          <w:b/>
        </w:rPr>
      </w:pPr>
    </w:p>
    <w:p w:rsidR="00845A0F" w:rsidRPr="00845A0F" w:rsidRDefault="00845A0F" w:rsidP="00771515">
      <w:pPr>
        <w:spacing w:after="0"/>
        <w:ind w:left="720"/>
        <w:rPr>
          <w:rFonts w:ascii="Arial" w:hAnsi="Arial" w:cs="Arial"/>
        </w:rPr>
      </w:pPr>
      <w:r w:rsidRPr="00845A0F">
        <w:rPr>
          <w:rFonts w:ascii="Arial" w:hAnsi="Arial" w:cs="Arial"/>
        </w:rPr>
        <w:t>The New Xoserve.com has a section for the publication of Change Proposals. Xoserve questions whether the Joint Office still need</w:t>
      </w:r>
      <w:r>
        <w:rPr>
          <w:rFonts w:ascii="Arial" w:hAnsi="Arial" w:cs="Arial"/>
        </w:rPr>
        <w:t>s</w:t>
      </w:r>
      <w:r w:rsidRPr="00845A0F">
        <w:rPr>
          <w:rFonts w:ascii="Arial" w:hAnsi="Arial" w:cs="Arial"/>
        </w:rPr>
        <w:t xml:space="preserve"> to publish Change Proposals. ChMC will be asked to consider a proposition whereby Xoserve manage the publication of Change Proposals and notify the Joint Offic</w:t>
      </w:r>
      <w:r>
        <w:rPr>
          <w:rFonts w:ascii="Arial" w:hAnsi="Arial" w:cs="Arial"/>
        </w:rPr>
        <w:t>e of any new Change Proposals and</w:t>
      </w:r>
      <w:r w:rsidRPr="00845A0F">
        <w:rPr>
          <w:rFonts w:ascii="Arial" w:hAnsi="Arial" w:cs="Arial"/>
        </w:rPr>
        <w:t xml:space="preserve"> amendments to existing publications.</w:t>
      </w:r>
    </w:p>
    <w:p w:rsidR="008A4A6A" w:rsidRDefault="008A4A6A" w:rsidP="00771515">
      <w:pPr>
        <w:spacing w:after="0"/>
        <w:ind w:left="720"/>
        <w:rPr>
          <w:rFonts w:ascii="Arial" w:hAnsi="Arial" w:cs="Arial"/>
        </w:rPr>
      </w:pPr>
    </w:p>
    <w:p w:rsidR="00771515" w:rsidRDefault="008A4A6A" w:rsidP="00771515">
      <w:pPr>
        <w:spacing w:after="0"/>
        <w:ind w:left="720"/>
        <w:rPr>
          <w:rFonts w:ascii="Arial" w:hAnsi="Arial" w:cs="Arial"/>
          <w:b/>
        </w:rPr>
      </w:pPr>
      <w:r>
        <w:rPr>
          <w:rFonts w:ascii="Arial" w:hAnsi="Arial" w:cs="Arial"/>
          <w:b/>
        </w:rPr>
        <w:t>14.6 MDD Update</w:t>
      </w:r>
    </w:p>
    <w:p w:rsidR="003B1A2A" w:rsidRDefault="003B1A2A" w:rsidP="00771515">
      <w:pPr>
        <w:spacing w:after="0"/>
        <w:ind w:left="720"/>
        <w:rPr>
          <w:rFonts w:ascii="Arial" w:hAnsi="Arial" w:cs="Arial"/>
          <w:b/>
        </w:rPr>
      </w:pPr>
    </w:p>
    <w:p w:rsidR="00845A0F" w:rsidRPr="00A41477" w:rsidRDefault="00A41477" w:rsidP="00771515">
      <w:pPr>
        <w:spacing w:after="0"/>
        <w:ind w:left="720"/>
        <w:rPr>
          <w:rFonts w:ascii="Arial" w:hAnsi="Arial" w:cs="Arial"/>
        </w:rPr>
      </w:pPr>
      <w:r w:rsidRPr="00A41477">
        <w:rPr>
          <w:rFonts w:ascii="Arial" w:hAnsi="Arial" w:cs="Arial"/>
        </w:rPr>
        <w:t>An update regarding Market Domain Data will be presented to ChMC for information purposes.</w:t>
      </w:r>
    </w:p>
    <w:p w:rsidR="003B1A2A" w:rsidRDefault="003B1A2A" w:rsidP="00771515">
      <w:pPr>
        <w:spacing w:after="0"/>
        <w:ind w:left="720"/>
        <w:rPr>
          <w:rFonts w:ascii="Arial" w:hAnsi="Arial" w:cs="Arial"/>
          <w:b/>
        </w:rPr>
      </w:pPr>
    </w:p>
    <w:p w:rsidR="003B1A2A" w:rsidRDefault="008A4A6A" w:rsidP="00771515">
      <w:pPr>
        <w:spacing w:after="0"/>
        <w:ind w:left="720"/>
        <w:rPr>
          <w:rFonts w:ascii="Arial" w:hAnsi="Arial" w:cs="Arial"/>
          <w:b/>
        </w:rPr>
      </w:pPr>
      <w:r>
        <w:rPr>
          <w:rFonts w:ascii="Arial" w:hAnsi="Arial" w:cs="Arial"/>
          <w:b/>
        </w:rPr>
        <w:t>14.7</w:t>
      </w:r>
      <w:r w:rsidR="003B1A2A">
        <w:rPr>
          <w:rFonts w:ascii="Arial" w:hAnsi="Arial" w:cs="Arial"/>
          <w:b/>
        </w:rPr>
        <w:t xml:space="preserve"> </w:t>
      </w:r>
      <w:r>
        <w:rPr>
          <w:rFonts w:ascii="Arial" w:hAnsi="Arial" w:cs="Arial"/>
          <w:b/>
        </w:rPr>
        <w:t>KVI Change Management Survey Results</w:t>
      </w:r>
    </w:p>
    <w:p w:rsidR="003B1A2A" w:rsidRDefault="003B1A2A" w:rsidP="00771515">
      <w:pPr>
        <w:spacing w:after="0"/>
        <w:ind w:left="720"/>
        <w:rPr>
          <w:rFonts w:ascii="Arial" w:hAnsi="Arial" w:cs="Arial"/>
          <w:b/>
        </w:rPr>
      </w:pPr>
    </w:p>
    <w:p w:rsidR="005958A7" w:rsidRPr="00A41477" w:rsidRDefault="00A41477" w:rsidP="00771515">
      <w:pPr>
        <w:spacing w:after="0"/>
        <w:ind w:left="720"/>
        <w:rPr>
          <w:rFonts w:ascii="Arial" w:hAnsi="Arial" w:cs="Arial"/>
        </w:rPr>
      </w:pPr>
      <w:r w:rsidRPr="00A41477">
        <w:rPr>
          <w:rFonts w:ascii="Arial" w:hAnsi="Arial" w:cs="Arial"/>
        </w:rPr>
        <w:t>The results of the KVI Change Management Survey will be presented to ChMC for information purposes.</w:t>
      </w:r>
    </w:p>
    <w:p w:rsidR="005D0AB2" w:rsidRPr="003B1A2A" w:rsidRDefault="005D0AB2" w:rsidP="00771515">
      <w:pPr>
        <w:spacing w:after="0"/>
        <w:ind w:left="720"/>
        <w:rPr>
          <w:rFonts w:ascii="Arial" w:hAnsi="Arial" w:cs="Arial"/>
          <w:b/>
        </w:rPr>
      </w:pPr>
    </w:p>
    <w:sectPr w:rsidR="005D0AB2" w:rsidRPr="003B1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83" w:usb1="00000000" w:usb2="00000000" w:usb3="00000000" w:csb0="00000009"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7942"/>
    <w:multiLevelType w:val="multilevel"/>
    <w:tmpl w:val="60ECD03A"/>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D157B9"/>
    <w:multiLevelType w:val="multilevel"/>
    <w:tmpl w:val="51F80760"/>
    <w:lvl w:ilvl="0">
      <w:start w:val="3"/>
      <w:numFmt w:val="decimal"/>
      <w:lvlText w:val="%1"/>
      <w:lvlJc w:val="left"/>
      <w:pPr>
        <w:ind w:left="360" w:hanging="360"/>
      </w:pPr>
      <w:rPr>
        <w:rFonts w:ascii="ArialMT" w:hAnsi="ArialMT" w:cs="ArialMT" w:hint="default"/>
        <w:b/>
        <w:sz w:val="24"/>
      </w:rPr>
    </w:lvl>
    <w:lvl w:ilvl="1">
      <w:start w:val="1"/>
      <w:numFmt w:val="decimal"/>
      <w:lvlText w:val="%1.%2"/>
      <w:lvlJc w:val="left"/>
      <w:pPr>
        <w:ind w:left="360" w:hanging="360"/>
      </w:pPr>
      <w:rPr>
        <w:rFonts w:ascii="ArialMT" w:hAnsi="ArialMT" w:cs="ArialMT" w:hint="default"/>
        <w:b/>
        <w:sz w:val="24"/>
      </w:rPr>
    </w:lvl>
    <w:lvl w:ilvl="2">
      <w:start w:val="1"/>
      <w:numFmt w:val="decimal"/>
      <w:lvlText w:val="%1.%2.%3"/>
      <w:lvlJc w:val="left"/>
      <w:pPr>
        <w:ind w:left="720" w:hanging="720"/>
      </w:pPr>
      <w:rPr>
        <w:rFonts w:ascii="ArialMT" w:hAnsi="ArialMT" w:cs="ArialMT" w:hint="default"/>
        <w:b/>
        <w:sz w:val="24"/>
      </w:rPr>
    </w:lvl>
    <w:lvl w:ilvl="3">
      <w:start w:val="1"/>
      <w:numFmt w:val="decimal"/>
      <w:lvlText w:val="%1.%2.%3.%4"/>
      <w:lvlJc w:val="left"/>
      <w:pPr>
        <w:ind w:left="720" w:hanging="720"/>
      </w:pPr>
      <w:rPr>
        <w:rFonts w:ascii="ArialMT" w:hAnsi="ArialMT" w:cs="ArialMT" w:hint="default"/>
        <w:b/>
        <w:sz w:val="24"/>
      </w:rPr>
    </w:lvl>
    <w:lvl w:ilvl="4">
      <w:start w:val="1"/>
      <w:numFmt w:val="decimal"/>
      <w:lvlText w:val="%1.%2.%3.%4.%5"/>
      <w:lvlJc w:val="left"/>
      <w:pPr>
        <w:ind w:left="1080" w:hanging="1080"/>
      </w:pPr>
      <w:rPr>
        <w:rFonts w:ascii="ArialMT" w:hAnsi="ArialMT" w:cs="ArialMT" w:hint="default"/>
        <w:b/>
        <w:sz w:val="24"/>
      </w:rPr>
    </w:lvl>
    <w:lvl w:ilvl="5">
      <w:start w:val="1"/>
      <w:numFmt w:val="decimal"/>
      <w:lvlText w:val="%1.%2.%3.%4.%5.%6"/>
      <w:lvlJc w:val="left"/>
      <w:pPr>
        <w:ind w:left="1080" w:hanging="1080"/>
      </w:pPr>
      <w:rPr>
        <w:rFonts w:ascii="ArialMT" w:hAnsi="ArialMT" w:cs="ArialMT" w:hint="default"/>
        <w:b/>
        <w:sz w:val="24"/>
      </w:rPr>
    </w:lvl>
    <w:lvl w:ilvl="6">
      <w:start w:val="1"/>
      <w:numFmt w:val="decimal"/>
      <w:lvlText w:val="%1.%2.%3.%4.%5.%6.%7"/>
      <w:lvlJc w:val="left"/>
      <w:pPr>
        <w:ind w:left="1440" w:hanging="1440"/>
      </w:pPr>
      <w:rPr>
        <w:rFonts w:ascii="ArialMT" w:hAnsi="ArialMT" w:cs="ArialMT" w:hint="default"/>
        <w:b/>
        <w:sz w:val="24"/>
      </w:rPr>
    </w:lvl>
    <w:lvl w:ilvl="7">
      <w:start w:val="1"/>
      <w:numFmt w:val="decimal"/>
      <w:lvlText w:val="%1.%2.%3.%4.%5.%6.%7.%8"/>
      <w:lvlJc w:val="left"/>
      <w:pPr>
        <w:ind w:left="1440" w:hanging="1440"/>
      </w:pPr>
      <w:rPr>
        <w:rFonts w:ascii="ArialMT" w:hAnsi="ArialMT" w:cs="ArialMT" w:hint="default"/>
        <w:b/>
        <w:sz w:val="24"/>
      </w:rPr>
    </w:lvl>
    <w:lvl w:ilvl="8">
      <w:start w:val="1"/>
      <w:numFmt w:val="decimal"/>
      <w:lvlText w:val="%1.%2.%3.%4.%5.%6.%7.%8.%9"/>
      <w:lvlJc w:val="left"/>
      <w:pPr>
        <w:ind w:left="1800" w:hanging="1800"/>
      </w:pPr>
      <w:rPr>
        <w:rFonts w:ascii="ArialMT" w:hAnsi="ArialMT" w:cs="ArialMT" w:hint="default"/>
        <w:b/>
        <w:sz w:val="24"/>
      </w:rPr>
    </w:lvl>
  </w:abstractNum>
  <w:abstractNum w:abstractNumId="2" w15:restartNumberingAfterBreak="0">
    <w:nsid w:val="11077C51"/>
    <w:multiLevelType w:val="hybridMultilevel"/>
    <w:tmpl w:val="83A2467C"/>
    <w:lvl w:ilvl="0" w:tplc="EC5AD22C">
      <w:numFmt w:val="bullet"/>
      <w:lvlText w:val="-"/>
      <w:lvlJc w:val="left"/>
      <w:pPr>
        <w:ind w:left="1440" w:hanging="720"/>
      </w:pPr>
      <w:rPr>
        <w:rFonts w:ascii="Arial-BoldMT" w:eastAsiaTheme="minorHAnsi" w:hAnsi="Arial-BoldMT"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8371F9"/>
    <w:multiLevelType w:val="hybridMultilevel"/>
    <w:tmpl w:val="68064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205BBA"/>
    <w:multiLevelType w:val="hybridMultilevel"/>
    <w:tmpl w:val="53E4AD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B257FEF"/>
    <w:multiLevelType w:val="multilevel"/>
    <w:tmpl w:val="9AEA961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1822FF"/>
    <w:multiLevelType w:val="hybridMultilevel"/>
    <w:tmpl w:val="ABFC8388"/>
    <w:lvl w:ilvl="0" w:tplc="928EC2C6">
      <w:start w:val="1"/>
      <w:numFmt w:val="bullet"/>
      <w:lvlText w:val=""/>
      <w:lvlJc w:val="left"/>
      <w:pPr>
        <w:tabs>
          <w:tab w:val="num" w:pos="720"/>
        </w:tabs>
        <w:ind w:left="720" w:hanging="360"/>
      </w:pPr>
      <w:rPr>
        <w:rFonts w:ascii="Wingdings" w:hAnsi="Wingdings" w:hint="default"/>
      </w:rPr>
    </w:lvl>
    <w:lvl w:ilvl="1" w:tplc="D3E6D81E">
      <w:start w:val="4219"/>
      <w:numFmt w:val="bullet"/>
      <w:lvlText w:val=""/>
      <w:lvlJc w:val="left"/>
      <w:pPr>
        <w:tabs>
          <w:tab w:val="num" w:pos="1440"/>
        </w:tabs>
        <w:ind w:left="1440" w:hanging="360"/>
      </w:pPr>
      <w:rPr>
        <w:rFonts w:ascii="Wingdings" w:hAnsi="Wingdings" w:hint="default"/>
      </w:rPr>
    </w:lvl>
    <w:lvl w:ilvl="2" w:tplc="B9B8675C">
      <w:start w:val="4219"/>
      <w:numFmt w:val="bullet"/>
      <w:lvlText w:val=""/>
      <w:lvlJc w:val="left"/>
      <w:pPr>
        <w:tabs>
          <w:tab w:val="num" w:pos="2160"/>
        </w:tabs>
        <w:ind w:left="2160" w:hanging="360"/>
      </w:pPr>
      <w:rPr>
        <w:rFonts w:ascii="Wingdings" w:hAnsi="Wingdings" w:hint="default"/>
      </w:rPr>
    </w:lvl>
    <w:lvl w:ilvl="3" w:tplc="9006B26E">
      <w:start w:val="1"/>
      <w:numFmt w:val="bullet"/>
      <w:lvlText w:val=""/>
      <w:lvlJc w:val="left"/>
      <w:pPr>
        <w:tabs>
          <w:tab w:val="num" w:pos="2880"/>
        </w:tabs>
        <w:ind w:left="2880" w:hanging="360"/>
      </w:pPr>
      <w:rPr>
        <w:rFonts w:ascii="Wingdings" w:hAnsi="Wingdings" w:hint="default"/>
      </w:rPr>
    </w:lvl>
    <w:lvl w:ilvl="4" w:tplc="9FBEC8AE">
      <w:start w:val="1"/>
      <w:numFmt w:val="bullet"/>
      <w:lvlText w:val=""/>
      <w:lvlJc w:val="left"/>
      <w:pPr>
        <w:tabs>
          <w:tab w:val="num" w:pos="3600"/>
        </w:tabs>
        <w:ind w:left="3600" w:hanging="360"/>
      </w:pPr>
      <w:rPr>
        <w:rFonts w:ascii="Wingdings" w:hAnsi="Wingdings" w:hint="default"/>
      </w:rPr>
    </w:lvl>
    <w:lvl w:ilvl="5" w:tplc="770C7B02">
      <w:start w:val="1"/>
      <w:numFmt w:val="bullet"/>
      <w:lvlText w:val=""/>
      <w:lvlJc w:val="left"/>
      <w:pPr>
        <w:tabs>
          <w:tab w:val="num" w:pos="4320"/>
        </w:tabs>
        <w:ind w:left="4320" w:hanging="360"/>
      </w:pPr>
      <w:rPr>
        <w:rFonts w:ascii="Wingdings" w:hAnsi="Wingdings" w:hint="default"/>
      </w:rPr>
    </w:lvl>
    <w:lvl w:ilvl="6" w:tplc="6C8CC53E">
      <w:start w:val="1"/>
      <w:numFmt w:val="bullet"/>
      <w:lvlText w:val=""/>
      <w:lvlJc w:val="left"/>
      <w:pPr>
        <w:tabs>
          <w:tab w:val="num" w:pos="5040"/>
        </w:tabs>
        <w:ind w:left="5040" w:hanging="360"/>
      </w:pPr>
      <w:rPr>
        <w:rFonts w:ascii="Wingdings" w:hAnsi="Wingdings" w:hint="default"/>
      </w:rPr>
    </w:lvl>
    <w:lvl w:ilvl="7" w:tplc="58485A2A">
      <w:start w:val="1"/>
      <w:numFmt w:val="bullet"/>
      <w:lvlText w:val=""/>
      <w:lvlJc w:val="left"/>
      <w:pPr>
        <w:tabs>
          <w:tab w:val="num" w:pos="5760"/>
        </w:tabs>
        <w:ind w:left="5760" w:hanging="360"/>
      </w:pPr>
      <w:rPr>
        <w:rFonts w:ascii="Wingdings" w:hAnsi="Wingdings" w:hint="default"/>
      </w:rPr>
    </w:lvl>
    <w:lvl w:ilvl="8" w:tplc="8A544D3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7A0DC6"/>
    <w:multiLevelType w:val="hybridMultilevel"/>
    <w:tmpl w:val="01BC033C"/>
    <w:lvl w:ilvl="0" w:tplc="8996AA1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009019C"/>
    <w:multiLevelType w:val="hybridMultilevel"/>
    <w:tmpl w:val="CA20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87713"/>
    <w:multiLevelType w:val="hybridMultilevel"/>
    <w:tmpl w:val="ACB4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94E18"/>
    <w:multiLevelType w:val="multilevel"/>
    <w:tmpl w:val="FA5C32F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ascii="Arial" w:hAnsi="Arial" w:cs="Arial" w:hint="default"/>
        <w:b/>
        <w:i w:val="0"/>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452474"/>
    <w:multiLevelType w:val="hybridMultilevel"/>
    <w:tmpl w:val="4D682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5D2472"/>
    <w:multiLevelType w:val="hybridMultilevel"/>
    <w:tmpl w:val="E166834C"/>
    <w:lvl w:ilvl="0" w:tplc="9EEE79EC">
      <w:numFmt w:val="bullet"/>
      <w:lvlText w:val="-"/>
      <w:lvlJc w:val="left"/>
      <w:pPr>
        <w:ind w:left="1440" w:hanging="720"/>
      </w:pPr>
      <w:rPr>
        <w:rFonts w:ascii="Arial-BoldMT" w:eastAsiaTheme="minorHAnsi" w:hAnsi="Arial-BoldMT"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DF006C"/>
    <w:multiLevelType w:val="hybridMultilevel"/>
    <w:tmpl w:val="AD9A752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F7755C"/>
    <w:multiLevelType w:val="hybridMultilevel"/>
    <w:tmpl w:val="31ECA492"/>
    <w:lvl w:ilvl="0" w:tplc="AEEC32B8">
      <w:start w:val="1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89276E"/>
    <w:multiLevelType w:val="hybridMultilevel"/>
    <w:tmpl w:val="A56E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A44049"/>
    <w:multiLevelType w:val="hybridMultilevel"/>
    <w:tmpl w:val="CEB23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AA0F5C"/>
    <w:multiLevelType w:val="hybridMultilevel"/>
    <w:tmpl w:val="04D48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2A2A2C"/>
    <w:multiLevelType w:val="hybridMultilevel"/>
    <w:tmpl w:val="301C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E07AB"/>
    <w:multiLevelType w:val="hybridMultilevel"/>
    <w:tmpl w:val="9766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93C0F"/>
    <w:multiLevelType w:val="multilevel"/>
    <w:tmpl w:val="AE42B58C"/>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1BD0DB9"/>
    <w:multiLevelType w:val="hybridMultilevel"/>
    <w:tmpl w:val="5EEE44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1E62BF1"/>
    <w:multiLevelType w:val="hybridMultilevel"/>
    <w:tmpl w:val="E97CDA0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1D2675"/>
    <w:multiLevelType w:val="hybridMultilevel"/>
    <w:tmpl w:val="3F40C9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956FDA"/>
    <w:multiLevelType w:val="hybridMultilevel"/>
    <w:tmpl w:val="96FA9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77B45CF"/>
    <w:multiLevelType w:val="multilevel"/>
    <w:tmpl w:val="974481B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AF45F3"/>
    <w:multiLevelType w:val="hybridMultilevel"/>
    <w:tmpl w:val="A2B6A380"/>
    <w:lvl w:ilvl="0" w:tplc="9EEE79EC">
      <w:numFmt w:val="bullet"/>
      <w:lvlText w:val="-"/>
      <w:lvlJc w:val="left"/>
      <w:pPr>
        <w:ind w:left="2160" w:hanging="720"/>
      </w:pPr>
      <w:rPr>
        <w:rFonts w:ascii="Arial-BoldMT" w:eastAsiaTheme="minorHAnsi" w:hAnsi="Arial-BoldMT" w:cs="Arial-BoldM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EB51C11"/>
    <w:multiLevelType w:val="hybridMultilevel"/>
    <w:tmpl w:val="ED8A4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0F4334E"/>
    <w:multiLevelType w:val="hybridMultilevel"/>
    <w:tmpl w:val="097E6692"/>
    <w:lvl w:ilvl="0" w:tplc="5DC47B5E">
      <w:start w:val="1"/>
      <w:numFmt w:val="bullet"/>
      <w:lvlText w:val=""/>
      <w:lvlJc w:val="left"/>
      <w:pPr>
        <w:tabs>
          <w:tab w:val="num" w:pos="720"/>
        </w:tabs>
        <w:ind w:left="720" w:hanging="360"/>
      </w:pPr>
      <w:rPr>
        <w:rFonts w:ascii="Wingdings" w:hAnsi="Wingdings" w:hint="default"/>
      </w:rPr>
    </w:lvl>
    <w:lvl w:ilvl="1" w:tplc="26FAAED2">
      <w:start w:val="1202"/>
      <w:numFmt w:val="bullet"/>
      <w:lvlText w:val=""/>
      <w:lvlJc w:val="left"/>
      <w:pPr>
        <w:tabs>
          <w:tab w:val="num" w:pos="1440"/>
        </w:tabs>
        <w:ind w:left="1440" w:hanging="360"/>
      </w:pPr>
      <w:rPr>
        <w:rFonts w:ascii="Wingdings" w:hAnsi="Wingdings" w:hint="default"/>
      </w:rPr>
    </w:lvl>
    <w:lvl w:ilvl="2" w:tplc="51ACAC24" w:tentative="1">
      <w:start w:val="1"/>
      <w:numFmt w:val="bullet"/>
      <w:lvlText w:val=""/>
      <w:lvlJc w:val="left"/>
      <w:pPr>
        <w:tabs>
          <w:tab w:val="num" w:pos="2160"/>
        </w:tabs>
        <w:ind w:left="2160" w:hanging="360"/>
      </w:pPr>
      <w:rPr>
        <w:rFonts w:ascii="Wingdings" w:hAnsi="Wingdings" w:hint="default"/>
      </w:rPr>
    </w:lvl>
    <w:lvl w:ilvl="3" w:tplc="654818F6" w:tentative="1">
      <w:start w:val="1"/>
      <w:numFmt w:val="bullet"/>
      <w:lvlText w:val=""/>
      <w:lvlJc w:val="left"/>
      <w:pPr>
        <w:tabs>
          <w:tab w:val="num" w:pos="2880"/>
        </w:tabs>
        <w:ind w:left="2880" w:hanging="360"/>
      </w:pPr>
      <w:rPr>
        <w:rFonts w:ascii="Wingdings" w:hAnsi="Wingdings" w:hint="default"/>
      </w:rPr>
    </w:lvl>
    <w:lvl w:ilvl="4" w:tplc="E89AE618" w:tentative="1">
      <w:start w:val="1"/>
      <w:numFmt w:val="bullet"/>
      <w:lvlText w:val=""/>
      <w:lvlJc w:val="left"/>
      <w:pPr>
        <w:tabs>
          <w:tab w:val="num" w:pos="3600"/>
        </w:tabs>
        <w:ind w:left="3600" w:hanging="360"/>
      </w:pPr>
      <w:rPr>
        <w:rFonts w:ascii="Wingdings" w:hAnsi="Wingdings" w:hint="default"/>
      </w:rPr>
    </w:lvl>
    <w:lvl w:ilvl="5" w:tplc="B204D4C4" w:tentative="1">
      <w:start w:val="1"/>
      <w:numFmt w:val="bullet"/>
      <w:lvlText w:val=""/>
      <w:lvlJc w:val="left"/>
      <w:pPr>
        <w:tabs>
          <w:tab w:val="num" w:pos="4320"/>
        </w:tabs>
        <w:ind w:left="4320" w:hanging="360"/>
      </w:pPr>
      <w:rPr>
        <w:rFonts w:ascii="Wingdings" w:hAnsi="Wingdings" w:hint="default"/>
      </w:rPr>
    </w:lvl>
    <w:lvl w:ilvl="6" w:tplc="D9285110" w:tentative="1">
      <w:start w:val="1"/>
      <w:numFmt w:val="bullet"/>
      <w:lvlText w:val=""/>
      <w:lvlJc w:val="left"/>
      <w:pPr>
        <w:tabs>
          <w:tab w:val="num" w:pos="5040"/>
        </w:tabs>
        <w:ind w:left="5040" w:hanging="360"/>
      </w:pPr>
      <w:rPr>
        <w:rFonts w:ascii="Wingdings" w:hAnsi="Wingdings" w:hint="default"/>
      </w:rPr>
    </w:lvl>
    <w:lvl w:ilvl="7" w:tplc="47EA58BE" w:tentative="1">
      <w:start w:val="1"/>
      <w:numFmt w:val="bullet"/>
      <w:lvlText w:val=""/>
      <w:lvlJc w:val="left"/>
      <w:pPr>
        <w:tabs>
          <w:tab w:val="num" w:pos="5760"/>
        </w:tabs>
        <w:ind w:left="5760" w:hanging="360"/>
      </w:pPr>
      <w:rPr>
        <w:rFonts w:ascii="Wingdings" w:hAnsi="Wingdings" w:hint="default"/>
      </w:rPr>
    </w:lvl>
    <w:lvl w:ilvl="8" w:tplc="D4F8D5F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D432CF"/>
    <w:multiLevelType w:val="multilevel"/>
    <w:tmpl w:val="FD0AF01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E92504"/>
    <w:multiLevelType w:val="hybridMultilevel"/>
    <w:tmpl w:val="1BECAC02"/>
    <w:lvl w:ilvl="0" w:tplc="AEEC32B8">
      <w:start w:val="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74219AC"/>
    <w:multiLevelType w:val="hybridMultilevel"/>
    <w:tmpl w:val="33D00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AD08D7"/>
    <w:multiLevelType w:val="hybridMultilevel"/>
    <w:tmpl w:val="C2E211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06B79FD"/>
    <w:multiLevelType w:val="multilevel"/>
    <w:tmpl w:val="713C64F0"/>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1CF5598"/>
    <w:multiLevelType w:val="hybridMultilevel"/>
    <w:tmpl w:val="D6FAC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BE54C58"/>
    <w:multiLevelType w:val="hybridMultilevel"/>
    <w:tmpl w:val="011C07E6"/>
    <w:lvl w:ilvl="0" w:tplc="9EEE79EC">
      <w:numFmt w:val="bullet"/>
      <w:lvlText w:val="-"/>
      <w:lvlJc w:val="left"/>
      <w:pPr>
        <w:ind w:left="1440" w:hanging="720"/>
      </w:pPr>
      <w:rPr>
        <w:rFonts w:ascii="Arial-BoldMT" w:eastAsiaTheme="minorHAnsi" w:hAnsi="Arial-BoldMT"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0"/>
  </w:num>
  <w:num w:numId="4">
    <w:abstractNumId w:val="29"/>
  </w:num>
  <w:num w:numId="5">
    <w:abstractNumId w:val="25"/>
  </w:num>
  <w:num w:numId="6">
    <w:abstractNumId w:val="9"/>
  </w:num>
  <w:num w:numId="7">
    <w:abstractNumId w:val="15"/>
  </w:num>
  <w:num w:numId="8">
    <w:abstractNumId w:val="20"/>
  </w:num>
  <w:num w:numId="9">
    <w:abstractNumId w:val="5"/>
  </w:num>
  <w:num w:numId="10">
    <w:abstractNumId w:val="33"/>
  </w:num>
  <w:num w:numId="11">
    <w:abstractNumId w:val="6"/>
  </w:num>
  <w:num w:numId="12">
    <w:abstractNumId w:val="17"/>
  </w:num>
  <w:num w:numId="13">
    <w:abstractNumId w:val="28"/>
  </w:num>
  <w:num w:numId="14">
    <w:abstractNumId w:val="19"/>
  </w:num>
  <w:num w:numId="15">
    <w:abstractNumId w:val="16"/>
  </w:num>
  <w:num w:numId="16">
    <w:abstractNumId w:val="11"/>
  </w:num>
  <w:num w:numId="17">
    <w:abstractNumId w:val="12"/>
  </w:num>
  <w:num w:numId="18">
    <w:abstractNumId w:val="26"/>
  </w:num>
  <w:num w:numId="19">
    <w:abstractNumId w:val="34"/>
  </w:num>
  <w:num w:numId="20">
    <w:abstractNumId w:val="27"/>
  </w:num>
  <w:num w:numId="21">
    <w:abstractNumId w:val="35"/>
  </w:num>
  <w:num w:numId="22">
    <w:abstractNumId w:val="13"/>
  </w:num>
  <w:num w:numId="23">
    <w:abstractNumId w:val="8"/>
  </w:num>
  <w:num w:numId="24">
    <w:abstractNumId w:val="21"/>
  </w:num>
  <w:num w:numId="25">
    <w:abstractNumId w:val="4"/>
  </w:num>
  <w:num w:numId="26">
    <w:abstractNumId w:val="31"/>
  </w:num>
  <w:num w:numId="27">
    <w:abstractNumId w:val="7"/>
  </w:num>
  <w:num w:numId="28">
    <w:abstractNumId w:val="18"/>
  </w:num>
  <w:num w:numId="29">
    <w:abstractNumId w:val="32"/>
  </w:num>
  <w:num w:numId="30">
    <w:abstractNumId w:val="24"/>
  </w:num>
  <w:num w:numId="31">
    <w:abstractNumId w:val="30"/>
  </w:num>
  <w:num w:numId="32">
    <w:abstractNumId w:val="14"/>
  </w:num>
  <w:num w:numId="33">
    <w:abstractNumId w:val="23"/>
  </w:num>
  <w:num w:numId="34">
    <w:abstractNumId w:val="3"/>
  </w:num>
  <w:num w:numId="35">
    <w:abstractNumId w:val="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9FF"/>
    <w:rsid w:val="00001D2A"/>
    <w:rsid w:val="00027908"/>
    <w:rsid w:val="00044FA7"/>
    <w:rsid w:val="000531FD"/>
    <w:rsid w:val="00054479"/>
    <w:rsid w:val="00054547"/>
    <w:rsid w:val="00062C9C"/>
    <w:rsid w:val="00075878"/>
    <w:rsid w:val="00080C82"/>
    <w:rsid w:val="00093B3B"/>
    <w:rsid w:val="000B5B81"/>
    <w:rsid w:val="000B6466"/>
    <w:rsid w:val="000D7E7E"/>
    <w:rsid w:val="000E57B5"/>
    <w:rsid w:val="000F7470"/>
    <w:rsid w:val="001059FC"/>
    <w:rsid w:val="00110546"/>
    <w:rsid w:val="00117542"/>
    <w:rsid w:val="001236D6"/>
    <w:rsid w:val="001328E1"/>
    <w:rsid w:val="00133A1F"/>
    <w:rsid w:val="001347F8"/>
    <w:rsid w:val="00140833"/>
    <w:rsid w:val="0014218B"/>
    <w:rsid w:val="00142338"/>
    <w:rsid w:val="00151A76"/>
    <w:rsid w:val="00151FAE"/>
    <w:rsid w:val="00160716"/>
    <w:rsid w:val="00161DFA"/>
    <w:rsid w:val="001647ED"/>
    <w:rsid w:val="001814D1"/>
    <w:rsid w:val="00184FB1"/>
    <w:rsid w:val="00192489"/>
    <w:rsid w:val="001A3DF3"/>
    <w:rsid w:val="001C2656"/>
    <w:rsid w:val="001C63B3"/>
    <w:rsid w:val="001C6E5F"/>
    <w:rsid w:val="001C71C4"/>
    <w:rsid w:val="001D1DBC"/>
    <w:rsid w:val="001E1C3C"/>
    <w:rsid w:val="001E771F"/>
    <w:rsid w:val="00201C26"/>
    <w:rsid w:val="00202A97"/>
    <w:rsid w:val="00207EF3"/>
    <w:rsid w:val="00207F26"/>
    <w:rsid w:val="002128E1"/>
    <w:rsid w:val="00217293"/>
    <w:rsid w:val="0022100B"/>
    <w:rsid w:val="0023112C"/>
    <w:rsid w:val="00235F4E"/>
    <w:rsid w:val="00256FF2"/>
    <w:rsid w:val="00261B84"/>
    <w:rsid w:val="002640FF"/>
    <w:rsid w:val="00275E9A"/>
    <w:rsid w:val="002821A7"/>
    <w:rsid w:val="00283EB0"/>
    <w:rsid w:val="002901EF"/>
    <w:rsid w:val="0029355F"/>
    <w:rsid w:val="00297565"/>
    <w:rsid w:val="002A202D"/>
    <w:rsid w:val="002B24E6"/>
    <w:rsid w:val="002C2BE1"/>
    <w:rsid w:val="002C4E83"/>
    <w:rsid w:val="002C653F"/>
    <w:rsid w:val="002D1830"/>
    <w:rsid w:val="002D6550"/>
    <w:rsid w:val="002E262B"/>
    <w:rsid w:val="002E2663"/>
    <w:rsid w:val="002F462C"/>
    <w:rsid w:val="00302490"/>
    <w:rsid w:val="00303B5C"/>
    <w:rsid w:val="003300E3"/>
    <w:rsid w:val="0033329A"/>
    <w:rsid w:val="00334D2F"/>
    <w:rsid w:val="00336905"/>
    <w:rsid w:val="0034411F"/>
    <w:rsid w:val="00344532"/>
    <w:rsid w:val="00344878"/>
    <w:rsid w:val="00351962"/>
    <w:rsid w:val="003637FB"/>
    <w:rsid w:val="00366E63"/>
    <w:rsid w:val="00376AF5"/>
    <w:rsid w:val="003A184A"/>
    <w:rsid w:val="003B12D3"/>
    <w:rsid w:val="003B1A2A"/>
    <w:rsid w:val="003B1BF2"/>
    <w:rsid w:val="003B50F0"/>
    <w:rsid w:val="003C5E1F"/>
    <w:rsid w:val="003D288E"/>
    <w:rsid w:val="003D391D"/>
    <w:rsid w:val="003E4AEC"/>
    <w:rsid w:val="003E4F6F"/>
    <w:rsid w:val="003F1C23"/>
    <w:rsid w:val="003F29AE"/>
    <w:rsid w:val="003F6770"/>
    <w:rsid w:val="00400892"/>
    <w:rsid w:val="00405D6C"/>
    <w:rsid w:val="0040762C"/>
    <w:rsid w:val="004230E9"/>
    <w:rsid w:val="00424ECB"/>
    <w:rsid w:val="00427E15"/>
    <w:rsid w:val="00430204"/>
    <w:rsid w:val="004345EB"/>
    <w:rsid w:val="004414C0"/>
    <w:rsid w:val="00442995"/>
    <w:rsid w:val="00447A64"/>
    <w:rsid w:val="004570F4"/>
    <w:rsid w:val="00460010"/>
    <w:rsid w:val="00466E12"/>
    <w:rsid w:val="00481A7C"/>
    <w:rsid w:val="0048440F"/>
    <w:rsid w:val="00484BE2"/>
    <w:rsid w:val="004A4DC4"/>
    <w:rsid w:val="004A5B1E"/>
    <w:rsid w:val="004B44D1"/>
    <w:rsid w:val="004D4E3B"/>
    <w:rsid w:val="004F7C89"/>
    <w:rsid w:val="004F7D3E"/>
    <w:rsid w:val="00504711"/>
    <w:rsid w:val="00506621"/>
    <w:rsid w:val="0051575E"/>
    <w:rsid w:val="005327A4"/>
    <w:rsid w:val="00546A98"/>
    <w:rsid w:val="00546CA9"/>
    <w:rsid w:val="005475DF"/>
    <w:rsid w:val="0057783B"/>
    <w:rsid w:val="00580526"/>
    <w:rsid w:val="0058301E"/>
    <w:rsid w:val="00587280"/>
    <w:rsid w:val="005874C5"/>
    <w:rsid w:val="00591C99"/>
    <w:rsid w:val="005958A7"/>
    <w:rsid w:val="0059623B"/>
    <w:rsid w:val="005A1C0F"/>
    <w:rsid w:val="005A55DD"/>
    <w:rsid w:val="005B0A0D"/>
    <w:rsid w:val="005C4224"/>
    <w:rsid w:val="005D09F2"/>
    <w:rsid w:val="005D0AB2"/>
    <w:rsid w:val="005D23D4"/>
    <w:rsid w:val="005D70BC"/>
    <w:rsid w:val="005E1EB5"/>
    <w:rsid w:val="005E3A17"/>
    <w:rsid w:val="005F026C"/>
    <w:rsid w:val="005F11E9"/>
    <w:rsid w:val="005F2A05"/>
    <w:rsid w:val="006033C6"/>
    <w:rsid w:val="00606225"/>
    <w:rsid w:val="00610BB0"/>
    <w:rsid w:val="00610D66"/>
    <w:rsid w:val="006121C7"/>
    <w:rsid w:val="0061380B"/>
    <w:rsid w:val="0061438C"/>
    <w:rsid w:val="00617E51"/>
    <w:rsid w:val="006205E2"/>
    <w:rsid w:val="006252B4"/>
    <w:rsid w:val="00632539"/>
    <w:rsid w:val="00635AEB"/>
    <w:rsid w:val="00642236"/>
    <w:rsid w:val="00642CB5"/>
    <w:rsid w:val="00644AC2"/>
    <w:rsid w:val="00645BBC"/>
    <w:rsid w:val="00650910"/>
    <w:rsid w:val="006618A1"/>
    <w:rsid w:val="00663EFB"/>
    <w:rsid w:val="00664672"/>
    <w:rsid w:val="006678F7"/>
    <w:rsid w:val="0069272B"/>
    <w:rsid w:val="00693EF8"/>
    <w:rsid w:val="00696550"/>
    <w:rsid w:val="006A11A5"/>
    <w:rsid w:val="006B10B2"/>
    <w:rsid w:val="006B6F75"/>
    <w:rsid w:val="006D26BF"/>
    <w:rsid w:val="006E201F"/>
    <w:rsid w:val="006E2633"/>
    <w:rsid w:val="00702A4E"/>
    <w:rsid w:val="0070550D"/>
    <w:rsid w:val="00733C34"/>
    <w:rsid w:val="00745712"/>
    <w:rsid w:val="00751A81"/>
    <w:rsid w:val="00753B9F"/>
    <w:rsid w:val="00757EDF"/>
    <w:rsid w:val="0076567C"/>
    <w:rsid w:val="007674E5"/>
    <w:rsid w:val="00771515"/>
    <w:rsid w:val="00782526"/>
    <w:rsid w:val="007839C8"/>
    <w:rsid w:val="00793565"/>
    <w:rsid w:val="007A1AF0"/>
    <w:rsid w:val="007A2D55"/>
    <w:rsid w:val="007A453C"/>
    <w:rsid w:val="007A46B1"/>
    <w:rsid w:val="007A7AB6"/>
    <w:rsid w:val="007B5E20"/>
    <w:rsid w:val="007B7FFE"/>
    <w:rsid w:val="007C4C08"/>
    <w:rsid w:val="007D6FD0"/>
    <w:rsid w:val="007E05BD"/>
    <w:rsid w:val="007E0CD8"/>
    <w:rsid w:val="007E0F12"/>
    <w:rsid w:val="007F09BC"/>
    <w:rsid w:val="00804AC0"/>
    <w:rsid w:val="008051F4"/>
    <w:rsid w:val="008052A7"/>
    <w:rsid w:val="00813218"/>
    <w:rsid w:val="008271C2"/>
    <w:rsid w:val="00845A0F"/>
    <w:rsid w:val="008543D2"/>
    <w:rsid w:val="00873A88"/>
    <w:rsid w:val="00892093"/>
    <w:rsid w:val="008A3466"/>
    <w:rsid w:val="008A4A6A"/>
    <w:rsid w:val="008B1D17"/>
    <w:rsid w:val="008B5246"/>
    <w:rsid w:val="008C21B5"/>
    <w:rsid w:val="008C67F9"/>
    <w:rsid w:val="008D28EA"/>
    <w:rsid w:val="008F38AC"/>
    <w:rsid w:val="00906E72"/>
    <w:rsid w:val="00914053"/>
    <w:rsid w:val="00923A0C"/>
    <w:rsid w:val="00930F08"/>
    <w:rsid w:val="00931E59"/>
    <w:rsid w:val="00945174"/>
    <w:rsid w:val="009470FA"/>
    <w:rsid w:val="00957475"/>
    <w:rsid w:val="00977402"/>
    <w:rsid w:val="00983C63"/>
    <w:rsid w:val="00991DA2"/>
    <w:rsid w:val="00995697"/>
    <w:rsid w:val="00996D8A"/>
    <w:rsid w:val="009A529D"/>
    <w:rsid w:val="009C2A0D"/>
    <w:rsid w:val="009C4EEF"/>
    <w:rsid w:val="009C72BD"/>
    <w:rsid w:val="009D6414"/>
    <w:rsid w:val="009E012D"/>
    <w:rsid w:val="009E1BCA"/>
    <w:rsid w:val="00A00E61"/>
    <w:rsid w:val="00A050E7"/>
    <w:rsid w:val="00A12AD8"/>
    <w:rsid w:val="00A22BCB"/>
    <w:rsid w:val="00A41477"/>
    <w:rsid w:val="00A66B50"/>
    <w:rsid w:val="00A66E97"/>
    <w:rsid w:val="00A72D78"/>
    <w:rsid w:val="00A80250"/>
    <w:rsid w:val="00A86074"/>
    <w:rsid w:val="00A91166"/>
    <w:rsid w:val="00A955E8"/>
    <w:rsid w:val="00A95C3B"/>
    <w:rsid w:val="00AA6BAA"/>
    <w:rsid w:val="00AB4452"/>
    <w:rsid w:val="00AD0125"/>
    <w:rsid w:val="00AE427F"/>
    <w:rsid w:val="00AE552C"/>
    <w:rsid w:val="00AF067E"/>
    <w:rsid w:val="00AF0CC4"/>
    <w:rsid w:val="00AF7223"/>
    <w:rsid w:val="00B02EB3"/>
    <w:rsid w:val="00B07A54"/>
    <w:rsid w:val="00B16D6C"/>
    <w:rsid w:val="00B22837"/>
    <w:rsid w:val="00B273FB"/>
    <w:rsid w:val="00B309F9"/>
    <w:rsid w:val="00B32D3C"/>
    <w:rsid w:val="00B37AD9"/>
    <w:rsid w:val="00B41C7F"/>
    <w:rsid w:val="00B42628"/>
    <w:rsid w:val="00B53EA8"/>
    <w:rsid w:val="00B57890"/>
    <w:rsid w:val="00B62295"/>
    <w:rsid w:val="00B625D8"/>
    <w:rsid w:val="00B6760C"/>
    <w:rsid w:val="00B82C57"/>
    <w:rsid w:val="00B9489C"/>
    <w:rsid w:val="00BA1961"/>
    <w:rsid w:val="00BB6E8B"/>
    <w:rsid w:val="00BC03A3"/>
    <w:rsid w:val="00BC2AE2"/>
    <w:rsid w:val="00BD18C0"/>
    <w:rsid w:val="00BD22D0"/>
    <w:rsid w:val="00BD4AE1"/>
    <w:rsid w:val="00BE1A09"/>
    <w:rsid w:val="00BE5131"/>
    <w:rsid w:val="00BE7B06"/>
    <w:rsid w:val="00BE7EDE"/>
    <w:rsid w:val="00C01AAF"/>
    <w:rsid w:val="00C140E5"/>
    <w:rsid w:val="00C152D9"/>
    <w:rsid w:val="00C32F72"/>
    <w:rsid w:val="00C3437F"/>
    <w:rsid w:val="00C41C91"/>
    <w:rsid w:val="00C4218C"/>
    <w:rsid w:val="00C42804"/>
    <w:rsid w:val="00C50FDD"/>
    <w:rsid w:val="00C624F0"/>
    <w:rsid w:val="00C676ED"/>
    <w:rsid w:val="00C94C68"/>
    <w:rsid w:val="00C95775"/>
    <w:rsid w:val="00CB26DE"/>
    <w:rsid w:val="00CB5107"/>
    <w:rsid w:val="00CB5C6E"/>
    <w:rsid w:val="00CC0743"/>
    <w:rsid w:val="00CC1506"/>
    <w:rsid w:val="00CC4158"/>
    <w:rsid w:val="00CC540B"/>
    <w:rsid w:val="00CD543E"/>
    <w:rsid w:val="00CD5E2D"/>
    <w:rsid w:val="00CE5D55"/>
    <w:rsid w:val="00CF0508"/>
    <w:rsid w:val="00D152F4"/>
    <w:rsid w:val="00D25691"/>
    <w:rsid w:val="00D30CBF"/>
    <w:rsid w:val="00D334CE"/>
    <w:rsid w:val="00D340CC"/>
    <w:rsid w:val="00D373A6"/>
    <w:rsid w:val="00D4412B"/>
    <w:rsid w:val="00D57EDC"/>
    <w:rsid w:val="00D732B5"/>
    <w:rsid w:val="00D75175"/>
    <w:rsid w:val="00D854DC"/>
    <w:rsid w:val="00D96B45"/>
    <w:rsid w:val="00DA310D"/>
    <w:rsid w:val="00DA5884"/>
    <w:rsid w:val="00DB0798"/>
    <w:rsid w:val="00DB1869"/>
    <w:rsid w:val="00E10CE6"/>
    <w:rsid w:val="00E2094C"/>
    <w:rsid w:val="00E22805"/>
    <w:rsid w:val="00E421AE"/>
    <w:rsid w:val="00E47F70"/>
    <w:rsid w:val="00E60D48"/>
    <w:rsid w:val="00E62FBF"/>
    <w:rsid w:val="00E64037"/>
    <w:rsid w:val="00E64EAA"/>
    <w:rsid w:val="00E71321"/>
    <w:rsid w:val="00E80D54"/>
    <w:rsid w:val="00E8277B"/>
    <w:rsid w:val="00E86E54"/>
    <w:rsid w:val="00E9511A"/>
    <w:rsid w:val="00E97BC8"/>
    <w:rsid w:val="00EA320D"/>
    <w:rsid w:val="00EC71F8"/>
    <w:rsid w:val="00EE66A7"/>
    <w:rsid w:val="00EF68CB"/>
    <w:rsid w:val="00EF69A7"/>
    <w:rsid w:val="00EF6EC1"/>
    <w:rsid w:val="00EF7D25"/>
    <w:rsid w:val="00F02301"/>
    <w:rsid w:val="00F049FF"/>
    <w:rsid w:val="00F063F9"/>
    <w:rsid w:val="00F07DDD"/>
    <w:rsid w:val="00F13F16"/>
    <w:rsid w:val="00F21BDC"/>
    <w:rsid w:val="00F2505D"/>
    <w:rsid w:val="00F27BB0"/>
    <w:rsid w:val="00F32A22"/>
    <w:rsid w:val="00F41B57"/>
    <w:rsid w:val="00F41BDD"/>
    <w:rsid w:val="00F5636A"/>
    <w:rsid w:val="00F6524B"/>
    <w:rsid w:val="00F702E4"/>
    <w:rsid w:val="00F862B4"/>
    <w:rsid w:val="00F947BF"/>
    <w:rsid w:val="00F94A43"/>
    <w:rsid w:val="00FA5467"/>
    <w:rsid w:val="00FA7EE7"/>
    <w:rsid w:val="00FC39F4"/>
    <w:rsid w:val="00FC5A70"/>
    <w:rsid w:val="00FD09CC"/>
    <w:rsid w:val="00FD1D92"/>
    <w:rsid w:val="00FD6665"/>
    <w:rsid w:val="00FE0735"/>
    <w:rsid w:val="00FE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BCDF3-C1B5-4373-8573-C1C9AD76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02490"/>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locked/>
    <w:rsid w:val="00302490"/>
    <w:rPr>
      <w:rFonts w:ascii="Times New Roman" w:eastAsia="Times New Roman" w:hAnsi="Times New Roman" w:cs="Times New Roman"/>
      <w:sz w:val="24"/>
      <w:szCs w:val="20"/>
    </w:rPr>
  </w:style>
  <w:style w:type="paragraph" w:styleId="ListParagraph">
    <w:name w:val="List Paragraph"/>
    <w:basedOn w:val="Normal"/>
    <w:uiPriority w:val="34"/>
    <w:qFormat/>
    <w:rsid w:val="0069272B"/>
    <w:pPr>
      <w:ind w:left="720"/>
      <w:contextualSpacing/>
    </w:pPr>
  </w:style>
  <w:style w:type="character" w:styleId="CommentReference">
    <w:name w:val="annotation reference"/>
    <w:basedOn w:val="DefaultParagraphFont"/>
    <w:uiPriority w:val="99"/>
    <w:semiHidden/>
    <w:unhideWhenUsed/>
    <w:rsid w:val="0069272B"/>
    <w:rPr>
      <w:sz w:val="16"/>
      <w:szCs w:val="16"/>
    </w:rPr>
  </w:style>
  <w:style w:type="paragraph" w:styleId="CommentText">
    <w:name w:val="annotation text"/>
    <w:basedOn w:val="Normal"/>
    <w:link w:val="CommentTextChar"/>
    <w:uiPriority w:val="99"/>
    <w:semiHidden/>
    <w:unhideWhenUsed/>
    <w:rsid w:val="0069272B"/>
    <w:pPr>
      <w:spacing w:line="240" w:lineRule="auto"/>
    </w:pPr>
    <w:rPr>
      <w:sz w:val="20"/>
      <w:szCs w:val="20"/>
    </w:rPr>
  </w:style>
  <w:style w:type="character" w:customStyle="1" w:styleId="CommentTextChar">
    <w:name w:val="Comment Text Char"/>
    <w:basedOn w:val="DefaultParagraphFont"/>
    <w:link w:val="CommentText"/>
    <w:uiPriority w:val="99"/>
    <w:semiHidden/>
    <w:rsid w:val="0069272B"/>
    <w:rPr>
      <w:sz w:val="20"/>
      <w:szCs w:val="20"/>
    </w:rPr>
  </w:style>
  <w:style w:type="paragraph" w:styleId="CommentSubject">
    <w:name w:val="annotation subject"/>
    <w:basedOn w:val="CommentText"/>
    <w:next w:val="CommentText"/>
    <w:link w:val="CommentSubjectChar"/>
    <w:uiPriority w:val="99"/>
    <w:semiHidden/>
    <w:unhideWhenUsed/>
    <w:rsid w:val="0069272B"/>
    <w:rPr>
      <w:b/>
      <w:bCs/>
    </w:rPr>
  </w:style>
  <w:style w:type="character" w:customStyle="1" w:styleId="CommentSubjectChar">
    <w:name w:val="Comment Subject Char"/>
    <w:basedOn w:val="CommentTextChar"/>
    <w:link w:val="CommentSubject"/>
    <w:uiPriority w:val="99"/>
    <w:semiHidden/>
    <w:rsid w:val="0069272B"/>
    <w:rPr>
      <w:b/>
      <w:bCs/>
      <w:sz w:val="20"/>
      <w:szCs w:val="20"/>
    </w:rPr>
  </w:style>
  <w:style w:type="paragraph" w:styleId="BalloonText">
    <w:name w:val="Balloon Text"/>
    <w:basedOn w:val="Normal"/>
    <w:link w:val="BalloonTextChar"/>
    <w:uiPriority w:val="99"/>
    <w:semiHidden/>
    <w:unhideWhenUsed/>
    <w:rsid w:val="0069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2B"/>
    <w:rPr>
      <w:rFonts w:ascii="Tahoma" w:hAnsi="Tahoma" w:cs="Tahoma"/>
      <w:sz w:val="16"/>
      <w:szCs w:val="16"/>
    </w:rPr>
  </w:style>
  <w:style w:type="character" w:styleId="Hyperlink">
    <w:name w:val="Hyperlink"/>
    <w:basedOn w:val="DefaultParagraphFont"/>
    <w:uiPriority w:val="99"/>
    <w:unhideWhenUsed/>
    <w:rsid w:val="00BE1A09"/>
    <w:rPr>
      <w:color w:val="0000FF" w:themeColor="hyperlink"/>
      <w:u w:val="single"/>
    </w:rPr>
  </w:style>
  <w:style w:type="character" w:styleId="FollowedHyperlink">
    <w:name w:val="FollowedHyperlink"/>
    <w:basedOn w:val="DefaultParagraphFont"/>
    <w:uiPriority w:val="99"/>
    <w:semiHidden/>
    <w:unhideWhenUsed/>
    <w:rsid w:val="00DA5884"/>
    <w:rPr>
      <w:color w:val="800080" w:themeColor="followedHyperlink"/>
      <w:u w:val="single"/>
    </w:rPr>
  </w:style>
  <w:style w:type="paragraph" w:styleId="NormalWeb">
    <w:name w:val="Normal (Web)"/>
    <w:basedOn w:val="Normal"/>
    <w:uiPriority w:val="99"/>
    <w:semiHidden/>
    <w:unhideWhenUsed/>
    <w:rsid w:val="003E4A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7339">
      <w:bodyDiv w:val="1"/>
      <w:marLeft w:val="0"/>
      <w:marRight w:val="0"/>
      <w:marTop w:val="0"/>
      <w:marBottom w:val="0"/>
      <w:divBdr>
        <w:top w:val="none" w:sz="0" w:space="0" w:color="auto"/>
        <w:left w:val="none" w:sz="0" w:space="0" w:color="auto"/>
        <w:bottom w:val="none" w:sz="0" w:space="0" w:color="auto"/>
        <w:right w:val="none" w:sz="0" w:space="0" w:color="auto"/>
      </w:divBdr>
    </w:div>
    <w:div w:id="63570317">
      <w:bodyDiv w:val="1"/>
      <w:marLeft w:val="0"/>
      <w:marRight w:val="0"/>
      <w:marTop w:val="0"/>
      <w:marBottom w:val="0"/>
      <w:divBdr>
        <w:top w:val="none" w:sz="0" w:space="0" w:color="auto"/>
        <w:left w:val="none" w:sz="0" w:space="0" w:color="auto"/>
        <w:bottom w:val="none" w:sz="0" w:space="0" w:color="auto"/>
        <w:right w:val="none" w:sz="0" w:space="0" w:color="auto"/>
      </w:divBdr>
    </w:div>
    <w:div w:id="341663217">
      <w:bodyDiv w:val="1"/>
      <w:marLeft w:val="0"/>
      <w:marRight w:val="0"/>
      <w:marTop w:val="0"/>
      <w:marBottom w:val="0"/>
      <w:divBdr>
        <w:top w:val="none" w:sz="0" w:space="0" w:color="auto"/>
        <w:left w:val="none" w:sz="0" w:space="0" w:color="auto"/>
        <w:bottom w:val="none" w:sz="0" w:space="0" w:color="auto"/>
        <w:right w:val="none" w:sz="0" w:space="0" w:color="auto"/>
      </w:divBdr>
    </w:div>
    <w:div w:id="416177716">
      <w:bodyDiv w:val="1"/>
      <w:marLeft w:val="0"/>
      <w:marRight w:val="0"/>
      <w:marTop w:val="0"/>
      <w:marBottom w:val="0"/>
      <w:divBdr>
        <w:top w:val="none" w:sz="0" w:space="0" w:color="auto"/>
        <w:left w:val="none" w:sz="0" w:space="0" w:color="auto"/>
        <w:bottom w:val="none" w:sz="0" w:space="0" w:color="auto"/>
        <w:right w:val="none" w:sz="0" w:space="0" w:color="auto"/>
      </w:divBdr>
      <w:divsChild>
        <w:div w:id="1218316649">
          <w:marLeft w:val="0"/>
          <w:marRight w:val="0"/>
          <w:marTop w:val="0"/>
          <w:marBottom w:val="0"/>
          <w:divBdr>
            <w:top w:val="none" w:sz="0" w:space="0" w:color="auto"/>
            <w:left w:val="none" w:sz="0" w:space="0" w:color="auto"/>
            <w:bottom w:val="none" w:sz="0" w:space="0" w:color="auto"/>
            <w:right w:val="none" w:sz="0" w:space="0" w:color="auto"/>
          </w:divBdr>
        </w:div>
      </w:divsChild>
    </w:div>
    <w:div w:id="589315393">
      <w:bodyDiv w:val="1"/>
      <w:marLeft w:val="0"/>
      <w:marRight w:val="0"/>
      <w:marTop w:val="0"/>
      <w:marBottom w:val="0"/>
      <w:divBdr>
        <w:top w:val="none" w:sz="0" w:space="0" w:color="auto"/>
        <w:left w:val="none" w:sz="0" w:space="0" w:color="auto"/>
        <w:bottom w:val="none" w:sz="0" w:space="0" w:color="auto"/>
        <w:right w:val="none" w:sz="0" w:space="0" w:color="auto"/>
      </w:divBdr>
    </w:div>
    <w:div w:id="1037659329">
      <w:bodyDiv w:val="1"/>
      <w:marLeft w:val="0"/>
      <w:marRight w:val="0"/>
      <w:marTop w:val="0"/>
      <w:marBottom w:val="0"/>
      <w:divBdr>
        <w:top w:val="none" w:sz="0" w:space="0" w:color="auto"/>
        <w:left w:val="none" w:sz="0" w:space="0" w:color="auto"/>
        <w:bottom w:val="none" w:sz="0" w:space="0" w:color="auto"/>
        <w:right w:val="none" w:sz="0" w:space="0" w:color="auto"/>
      </w:divBdr>
    </w:div>
    <w:div w:id="1980648190">
      <w:bodyDiv w:val="1"/>
      <w:marLeft w:val="0"/>
      <w:marRight w:val="0"/>
      <w:marTop w:val="0"/>
      <w:marBottom w:val="0"/>
      <w:divBdr>
        <w:top w:val="none" w:sz="0" w:space="0" w:color="auto"/>
        <w:left w:val="none" w:sz="0" w:space="0" w:color="auto"/>
        <w:bottom w:val="none" w:sz="0" w:space="0" w:color="auto"/>
        <w:right w:val="none" w:sz="0" w:space="0" w:color="auto"/>
      </w:divBdr>
    </w:div>
    <w:div w:id="2001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aa.co.uk/SitePages/CPDetails.aspx?UID=1324&amp;Source=https://www.spaa.co.uk/SitePages/CPCurrent.aspx" TargetMode="External"/><Relationship Id="rId5" Type="http://schemas.openxmlformats.org/officeDocument/2006/relationships/hyperlink" Target="https://www.gasgovernance.co.uk/dsc-change/130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2864</Words>
  <Characters>16330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Hinsley</dc:creator>
  <cp:lastModifiedBy>Chris Shanley</cp:lastModifiedBy>
  <cp:revision>2</cp:revision>
  <cp:lastPrinted>2019-02-11T09:14:00Z</cp:lastPrinted>
  <dcterms:created xsi:type="dcterms:W3CDTF">2019-02-12T08:03:00Z</dcterms:created>
  <dcterms:modified xsi:type="dcterms:W3CDTF">2019-02-12T08:03:00Z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145216740</vt:i4>
  </property>
  <property fmtid="{D5CDD505-2E9C-101B-9397-08002B2CF9AE}" pid="3" name="_NewReviewCycle">
    <vt:lpwstr/>
  </property>
  <property fmtid="{D5CDD505-2E9C-101B-9397-08002B2CF9AE}" pid="4" name="_EmailSubject">
    <vt:lpwstr>Pre-Meet Summary For Publication on Joint Office Website for CHMC</vt:lpwstr>
  </property>
  <property fmtid="{D5CDD505-2E9C-101B-9397-08002B2CF9AE}" pid="5" name="_AuthorEmail">
    <vt:lpwstr>Richard.Johnson@Xoserve.com</vt:lpwstr>
  </property>
  <property fmtid="{D5CDD505-2E9C-101B-9397-08002B2CF9AE}" pid="6" name="_AuthorEmailDisplayName">
    <vt:lpwstr>Johnson, Richard</vt:lpwstr>
  </property>
  <property fmtid="{D5CDD505-2E9C-101B-9397-08002B2CF9AE}" pid="7" name="_PreviousAdHocReviewCycleID">
    <vt:i4>-899322271</vt:i4>
  </property>
  <property fmtid="{D5CDD505-2E9C-101B-9397-08002B2CF9AE}" pid="8" name="_ReviewingToolsShownOnce">
    <vt:lpwstr/>
  </property>
</Properties>
</file>