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40" w:rsidRDefault="00B62295" w:rsidP="00484BE2">
      <w:pPr>
        <w:autoSpaceDE w:val="0"/>
        <w:autoSpaceDN w:val="0"/>
        <w:adjustRightInd w:val="0"/>
        <w:spacing w:after="0"/>
      </w:pPr>
      <w:r>
        <w:rPr>
          <w:rFonts w:ascii="Arial-BoldMT" w:hAnsi="Arial-BoldMT" w:cs="Arial-BoldMT"/>
          <w:bCs/>
        </w:rPr>
        <w:t xml:space="preserve">Change Management Committee </w:t>
      </w:r>
      <w:r w:rsidR="00BC03A3">
        <w:rPr>
          <w:rFonts w:ascii="Arial-BoldMT" w:hAnsi="Arial-BoldMT" w:cs="Arial-BoldMT"/>
          <w:bCs/>
        </w:rPr>
        <w:t>(ChMC)</w:t>
      </w:r>
      <w:r w:rsidR="00F049FF" w:rsidRPr="00F049FF">
        <w:rPr>
          <w:rFonts w:ascii="Arial-BoldMT" w:hAnsi="Arial-BoldMT" w:cs="Arial-BoldMT"/>
          <w:bCs/>
        </w:rPr>
        <w:t xml:space="preserve"> is scheduled to convene on Wednesday </w:t>
      </w:r>
      <w:r w:rsidR="007D72D6">
        <w:rPr>
          <w:rFonts w:ascii="Arial-BoldMT" w:hAnsi="Arial-BoldMT" w:cs="Arial-BoldMT"/>
          <w:bCs/>
        </w:rPr>
        <w:t>7</w:t>
      </w:r>
      <w:r w:rsidR="005043A4" w:rsidRPr="005043A4">
        <w:rPr>
          <w:rFonts w:ascii="Arial-BoldMT" w:hAnsi="Arial-BoldMT" w:cs="Arial-BoldMT"/>
          <w:bCs/>
          <w:vertAlign w:val="superscript"/>
        </w:rPr>
        <w:t>th</w:t>
      </w:r>
      <w:r w:rsidR="005043A4">
        <w:rPr>
          <w:rFonts w:ascii="Arial-BoldMT" w:hAnsi="Arial-BoldMT" w:cs="Arial-BoldMT"/>
          <w:bCs/>
        </w:rPr>
        <w:t xml:space="preserve"> </w:t>
      </w:r>
      <w:r w:rsidR="007D72D6">
        <w:rPr>
          <w:rFonts w:ascii="Arial-BoldMT" w:hAnsi="Arial-BoldMT" w:cs="Arial-BoldMT"/>
          <w:bCs/>
        </w:rPr>
        <w:t>August</w:t>
      </w:r>
      <w:r w:rsidR="001D3FAC">
        <w:rPr>
          <w:rFonts w:ascii="Arial-BoldMT" w:hAnsi="Arial-BoldMT" w:cs="Arial-BoldMT"/>
          <w:bCs/>
        </w:rPr>
        <w:t xml:space="preserve"> 2019</w:t>
      </w:r>
      <w:r w:rsidR="00F049FF" w:rsidRPr="00F049FF">
        <w:rPr>
          <w:rFonts w:ascii="Arial-BoldMT" w:hAnsi="Arial-BoldMT" w:cs="Arial-BoldMT"/>
          <w:bCs/>
        </w:rPr>
        <w:t>. Below is a summary of the agenda items</w:t>
      </w:r>
      <w:r w:rsidR="00F049FF">
        <w:rPr>
          <w:rFonts w:ascii="Arial-BoldMT" w:hAnsi="Arial-BoldMT" w:cs="Arial-BoldMT"/>
          <w:bCs/>
        </w:rPr>
        <w:t xml:space="preserve"> and the actions for Committee members relating to each agenda item</w:t>
      </w:r>
      <w:r w:rsidR="007D6FD0">
        <w:rPr>
          <w:rFonts w:ascii="Arial-BoldMT" w:hAnsi="Arial-BoldMT" w:cs="Arial-BoldMT"/>
          <w:bCs/>
        </w:rPr>
        <w:t>; all material is available here:</w:t>
      </w:r>
      <w:r w:rsidR="007D6FD0" w:rsidRPr="007D6FD0">
        <w:t xml:space="preserve"> </w:t>
      </w:r>
    </w:p>
    <w:p w:rsidR="00450340" w:rsidRDefault="00450340" w:rsidP="00484BE2">
      <w:pPr>
        <w:autoSpaceDE w:val="0"/>
        <w:autoSpaceDN w:val="0"/>
        <w:adjustRightInd w:val="0"/>
        <w:spacing w:after="0"/>
      </w:pPr>
    </w:p>
    <w:p w:rsidR="00450340" w:rsidRPr="007D72D6" w:rsidRDefault="001D3D4A" w:rsidP="00484BE2">
      <w:pPr>
        <w:autoSpaceDE w:val="0"/>
        <w:autoSpaceDN w:val="0"/>
        <w:adjustRightInd w:val="0"/>
        <w:spacing w:after="0"/>
        <w:rPr>
          <w:rFonts w:ascii="Arial" w:hAnsi="Arial" w:cs="Arial"/>
          <w:bCs/>
          <w:color w:val="1F497D" w:themeColor="text2"/>
          <w:u w:val="single"/>
        </w:rPr>
      </w:pPr>
      <w:hyperlink r:id="rId7" w:history="1">
        <w:r w:rsidR="007D72D6" w:rsidRPr="007D72D6">
          <w:rPr>
            <w:rStyle w:val="Hyperlink"/>
            <w:rFonts w:ascii="Arial" w:hAnsi="Arial" w:cs="Arial"/>
          </w:rPr>
          <w:t>https://www.gasgovernance.co.uk/dsc-change/070819</w:t>
        </w:r>
      </w:hyperlink>
    </w:p>
    <w:p w:rsidR="004655E8" w:rsidRPr="007D6FD0" w:rsidRDefault="004655E8" w:rsidP="00484BE2">
      <w:pPr>
        <w:autoSpaceDE w:val="0"/>
        <w:autoSpaceDN w:val="0"/>
        <w:adjustRightInd w:val="0"/>
        <w:spacing w:after="0"/>
        <w:rPr>
          <w:rFonts w:ascii="Arial-BoldMT" w:hAnsi="Arial-BoldMT" w:cs="Arial-BoldMT"/>
          <w:bCs/>
        </w:rPr>
      </w:pPr>
    </w:p>
    <w:p w:rsidR="00C42804" w:rsidRDefault="00261B84" w:rsidP="00484BE2">
      <w:pPr>
        <w:autoSpaceDE w:val="0"/>
        <w:autoSpaceDN w:val="0"/>
        <w:adjustRightInd w:val="0"/>
        <w:spacing w:after="0"/>
        <w:rPr>
          <w:rFonts w:ascii="Arial-BoldMT" w:hAnsi="Arial-BoldMT" w:cs="Arial-BoldMT"/>
          <w:b/>
          <w:bCs/>
        </w:rPr>
      </w:pPr>
      <w:r>
        <w:rPr>
          <w:rFonts w:ascii="Arial-BoldMT" w:hAnsi="Arial-BoldMT" w:cs="Arial-BoldMT"/>
          <w:b/>
          <w:bCs/>
        </w:rPr>
        <w:t xml:space="preserve">2. </w:t>
      </w:r>
      <w:r w:rsidR="00C42804" w:rsidRPr="00C42804">
        <w:rPr>
          <w:rFonts w:ascii="Arial-BoldMT" w:hAnsi="Arial-BoldMT" w:cs="Arial-BoldMT"/>
          <w:b/>
          <w:bCs/>
        </w:rPr>
        <w:t xml:space="preserve">New Change Proposals - Initial Review </w:t>
      </w:r>
    </w:p>
    <w:p w:rsidR="002E2663" w:rsidRDefault="002E2663" w:rsidP="00484BE2">
      <w:pPr>
        <w:autoSpaceDE w:val="0"/>
        <w:autoSpaceDN w:val="0"/>
        <w:adjustRightInd w:val="0"/>
        <w:spacing w:after="0"/>
        <w:rPr>
          <w:rFonts w:ascii="Arial" w:hAnsi="Arial" w:cs="Arial"/>
          <w:bCs/>
          <w:iCs/>
          <w:color w:val="000000" w:themeColor="text1"/>
          <w:lang w:val="en-US"/>
        </w:rPr>
      </w:pPr>
    </w:p>
    <w:p w:rsidR="006822A4" w:rsidRDefault="00DF0029" w:rsidP="00DF0029">
      <w:pPr>
        <w:autoSpaceDE w:val="0"/>
        <w:autoSpaceDN w:val="0"/>
        <w:adjustRightInd w:val="0"/>
        <w:spacing w:after="0"/>
        <w:ind w:left="720"/>
        <w:rPr>
          <w:rFonts w:ascii="Arial-BoldMT" w:hAnsi="Arial-BoldMT" w:cs="Arial-BoldMT"/>
          <w:b/>
          <w:bCs/>
        </w:rPr>
      </w:pPr>
      <w:r w:rsidRPr="00DF0029">
        <w:rPr>
          <w:rFonts w:ascii="Arial-BoldMT" w:hAnsi="Arial-BoldMT" w:cs="Arial-BoldMT"/>
          <w:b/>
          <w:bCs/>
        </w:rPr>
        <w:t>2.1 XRN</w:t>
      </w:r>
      <w:r w:rsidR="005043A4">
        <w:rPr>
          <w:rFonts w:ascii="Arial-BoldMT" w:hAnsi="Arial-BoldMT" w:cs="Arial-BoldMT"/>
          <w:b/>
          <w:bCs/>
        </w:rPr>
        <w:t xml:space="preserve">4977 </w:t>
      </w:r>
      <w:r w:rsidR="005043A4" w:rsidRPr="005043A4">
        <w:rPr>
          <w:rFonts w:ascii="Arial-BoldMT" w:hAnsi="Arial-BoldMT" w:cs="Arial-BoldMT"/>
          <w:b/>
          <w:bCs/>
        </w:rPr>
        <w:t>Amendments to DSC Change Management Guidelines</w:t>
      </w:r>
    </w:p>
    <w:p w:rsidR="00DF0029" w:rsidRDefault="00DF0029" w:rsidP="00DF0029">
      <w:pPr>
        <w:autoSpaceDE w:val="0"/>
        <w:autoSpaceDN w:val="0"/>
        <w:adjustRightInd w:val="0"/>
        <w:spacing w:after="0"/>
        <w:ind w:left="720"/>
        <w:rPr>
          <w:rFonts w:ascii="Arial-BoldMT" w:hAnsi="Arial-BoldMT" w:cs="Arial-BoldMT"/>
          <w:b/>
          <w:bCs/>
        </w:rPr>
      </w:pPr>
    </w:p>
    <w:p w:rsidR="00DF0029" w:rsidRDefault="00DF0029"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This new Cha</w:t>
      </w:r>
      <w:r w:rsidR="005043A4">
        <w:rPr>
          <w:rFonts w:ascii="Arial-BoldMT" w:hAnsi="Arial-BoldMT" w:cs="Arial-BoldMT"/>
          <w:bCs/>
        </w:rPr>
        <w:t>nge Proposal is sponsored by Xoserve</w:t>
      </w:r>
      <w:r w:rsidRPr="00DF0029">
        <w:rPr>
          <w:rFonts w:ascii="Arial-BoldMT" w:hAnsi="Arial-BoldMT" w:cs="Arial-BoldMT"/>
          <w:bCs/>
        </w:rPr>
        <w:t>.</w:t>
      </w:r>
    </w:p>
    <w:p w:rsidR="00DF0029" w:rsidRDefault="00DF0029" w:rsidP="00DF0029">
      <w:pPr>
        <w:autoSpaceDE w:val="0"/>
        <w:autoSpaceDN w:val="0"/>
        <w:adjustRightInd w:val="0"/>
        <w:spacing w:after="0"/>
        <w:ind w:left="720"/>
        <w:rPr>
          <w:rFonts w:ascii="Arial-BoldMT" w:hAnsi="Arial-BoldMT" w:cs="Arial-BoldMT"/>
          <w:bCs/>
        </w:rPr>
      </w:pPr>
    </w:p>
    <w:p w:rsidR="007D72D6" w:rsidRPr="007D72D6" w:rsidRDefault="007D72D6" w:rsidP="007D72D6">
      <w:pPr>
        <w:autoSpaceDE w:val="0"/>
        <w:autoSpaceDN w:val="0"/>
        <w:adjustRightInd w:val="0"/>
        <w:spacing w:after="0"/>
        <w:ind w:left="720"/>
        <w:rPr>
          <w:rFonts w:ascii="Arial-BoldMT" w:hAnsi="Arial-BoldMT" w:cs="Arial-BoldMT"/>
          <w:bCs/>
        </w:rPr>
      </w:pPr>
      <w:r w:rsidRPr="007D72D6">
        <w:rPr>
          <w:rFonts w:ascii="Arial-BoldMT" w:hAnsi="Arial-BoldMT" w:cs="Arial-BoldMT"/>
          <w:bCs/>
        </w:rPr>
        <w:t>DSC Governance group requested a wider review of the proposed amendments to the DSC Change Management Procedures to support the process changes to the Change Proposal change lifecycle (please note the process changes have been implemented with the approval of DSC Change Management Committee).</w:t>
      </w:r>
    </w:p>
    <w:p w:rsidR="007D72D6" w:rsidRPr="007D72D6" w:rsidRDefault="007D72D6" w:rsidP="007D72D6">
      <w:pPr>
        <w:autoSpaceDE w:val="0"/>
        <w:autoSpaceDN w:val="0"/>
        <w:adjustRightInd w:val="0"/>
        <w:spacing w:after="0"/>
        <w:ind w:left="720"/>
        <w:rPr>
          <w:rFonts w:ascii="Arial-BoldMT" w:hAnsi="Arial-BoldMT" w:cs="Arial-BoldMT"/>
          <w:bCs/>
        </w:rPr>
      </w:pPr>
    </w:p>
    <w:p w:rsidR="007D72D6" w:rsidRPr="007D72D6" w:rsidRDefault="007D72D6" w:rsidP="007D72D6">
      <w:pPr>
        <w:autoSpaceDE w:val="0"/>
        <w:autoSpaceDN w:val="0"/>
        <w:adjustRightInd w:val="0"/>
        <w:spacing w:after="0"/>
        <w:ind w:left="720"/>
        <w:rPr>
          <w:rFonts w:ascii="Arial-BoldMT" w:hAnsi="Arial-BoldMT" w:cs="Arial-BoldMT"/>
          <w:bCs/>
        </w:rPr>
      </w:pPr>
      <w:r w:rsidRPr="007D72D6">
        <w:rPr>
          <w:rFonts w:ascii="Arial-BoldMT" w:hAnsi="Arial-BoldMT" w:cs="Arial-BoldMT"/>
          <w:bCs/>
        </w:rPr>
        <w:t>Amendments have been made to section 4.6 only.</w:t>
      </w:r>
    </w:p>
    <w:p w:rsidR="007D72D6" w:rsidRPr="007D72D6" w:rsidRDefault="007D72D6" w:rsidP="007D72D6">
      <w:pPr>
        <w:autoSpaceDE w:val="0"/>
        <w:autoSpaceDN w:val="0"/>
        <w:adjustRightInd w:val="0"/>
        <w:spacing w:after="0"/>
        <w:ind w:left="720"/>
        <w:rPr>
          <w:rFonts w:ascii="Arial-BoldMT" w:hAnsi="Arial-BoldMT" w:cs="Arial-BoldMT"/>
          <w:bCs/>
        </w:rPr>
      </w:pPr>
    </w:p>
    <w:p w:rsidR="007D72D6" w:rsidRPr="007D72D6" w:rsidRDefault="007D72D6" w:rsidP="007D72D6">
      <w:pPr>
        <w:autoSpaceDE w:val="0"/>
        <w:autoSpaceDN w:val="0"/>
        <w:adjustRightInd w:val="0"/>
        <w:spacing w:after="0"/>
        <w:ind w:left="720"/>
        <w:rPr>
          <w:rFonts w:ascii="Arial-BoldMT" w:hAnsi="Arial-BoldMT" w:cs="Arial-BoldMT"/>
          <w:bCs/>
        </w:rPr>
      </w:pPr>
      <w:r w:rsidRPr="007D72D6">
        <w:rPr>
          <w:rFonts w:ascii="Arial-BoldMT" w:hAnsi="Arial-BoldMT" w:cs="Arial-BoldMT"/>
          <w:bCs/>
        </w:rPr>
        <w:t>The procedures have been amended to include:</w:t>
      </w:r>
    </w:p>
    <w:p w:rsidR="007D72D6" w:rsidRPr="007D72D6" w:rsidRDefault="007D72D6" w:rsidP="007D72D6">
      <w:pPr>
        <w:autoSpaceDE w:val="0"/>
        <w:autoSpaceDN w:val="0"/>
        <w:adjustRightInd w:val="0"/>
        <w:spacing w:after="0"/>
        <w:ind w:left="1440"/>
        <w:rPr>
          <w:rFonts w:ascii="Arial-BoldMT" w:hAnsi="Arial-BoldMT" w:cs="Arial-BoldMT"/>
          <w:bCs/>
        </w:rPr>
      </w:pPr>
      <w:r>
        <w:rPr>
          <w:rFonts w:ascii="Arial-BoldMT" w:hAnsi="Arial-BoldMT" w:cs="Arial-BoldMT"/>
          <w:bCs/>
        </w:rPr>
        <w:t xml:space="preserve">- </w:t>
      </w:r>
      <w:r w:rsidRPr="007D72D6">
        <w:rPr>
          <w:rFonts w:ascii="Arial-BoldMT" w:hAnsi="Arial-BoldMT" w:cs="Arial-BoldMT"/>
          <w:bCs/>
        </w:rPr>
        <w:t xml:space="preserve">The initial review stage </w:t>
      </w:r>
    </w:p>
    <w:p w:rsidR="007D72D6" w:rsidRPr="007D72D6" w:rsidRDefault="007D72D6" w:rsidP="007D72D6">
      <w:pPr>
        <w:autoSpaceDE w:val="0"/>
        <w:autoSpaceDN w:val="0"/>
        <w:adjustRightInd w:val="0"/>
        <w:spacing w:after="0"/>
        <w:ind w:left="1440"/>
        <w:rPr>
          <w:rFonts w:ascii="Arial-BoldMT" w:hAnsi="Arial-BoldMT" w:cs="Arial-BoldMT"/>
          <w:bCs/>
        </w:rPr>
      </w:pPr>
      <w:r>
        <w:rPr>
          <w:rFonts w:ascii="Arial-BoldMT" w:hAnsi="Arial-BoldMT" w:cs="Arial-BoldMT"/>
          <w:bCs/>
        </w:rPr>
        <w:t xml:space="preserve">- </w:t>
      </w:r>
      <w:r w:rsidRPr="007D72D6">
        <w:rPr>
          <w:rFonts w:ascii="Arial-BoldMT" w:hAnsi="Arial-BoldMT" w:cs="Arial-BoldMT"/>
          <w:bCs/>
        </w:rPr>
        <w:t>provision of solution options (where possible) along with costs/complexity/impact</w:t>
      </w:r>
    </w:p>
    <w:p w:rsidR="007D72D6" w:rsidRPr="007D72D6" w:rsidRDefault="007D72D6" w:rsidP="007D72D6">
      <w:pPr>
        <w:autoSpaceDE w:val="0"/>
        <w:autoSpaceDN w:val="0"/>
        <w:adjustRightInd w:val="0"/>
        <w:spacing w:after="0"/>
        <w:ind w:left="1440"/>
        <w:rPr>
          <w:rFonts w:ascii="Arial-BoldMT" w:hAnsi="Arial-BoldMT" w:cs="Arial-BoldMT"/>
          <w:bCs/>
        </w:rPr>
      </w:pPr>
      <w:r>
        <w:rPr>
          <w:rFonts w:ascii="Arial-BoldMT" w:hAnsi="Arial-BoldMT" w:cs="Arial-BoldMT"/>
          <w:bCs/>
        </w:rPr>
        <w:t xml:space="preserve">- </w:t>
      </w:r>
      <w:r w:rsidRPr="007D72D6">
        <w:rPr>
          <w:rFonts w:ascii="Arial-BoldMT" w:hAnsi="Arial-BoldMT" w:cs="Arial-BoldMT"/>
          <w:bCs/>
        </w:rPr>
        <w:t>The use of EQR to provide costs for individual change in addition to the EQR that is issued for a UK Link change release delivery for production of a BER</w:t>
      </w:r>
    </w:p>
    <w:p w:rsidR="007D72D6" w:rsidRPr="007D72D6" w:rsidRDefault="007D72D6" w:rsidP="007D72D6">
      <w:pPr>
        <w:autoSpaceDE w:val="0"/>
        <w:autoSpaceDN w:val="0"/>
        <w:adjustRightInd w:val="0"/>
        <w:spacing w:after="0"/>
        <w:ind w:left="720"/>
        <w:rPr>
          <w:rFonts w:ascii="Arial-BoldMT" w:hAnsi="Arial-BoldMT" w:cs="Arial-BoldMT"/>
          <w:bCs/>
        </w:rPr>
      </w:pPr>
    </w:p>
    <w:p w:rsidR="007D72D6" w:rsidRPr="007D72D6" w:rsidRDefault="007D72D6" w:rsidP="007D72D6">
      <w:pPr>
        <w:autoSpaceDE w:val="0"/>
        <w:autoSpaceDN w:val="0"/>
        <w:adjustRightInd w:val="0"/>
        <w:spacing w:after="0"/>
        <w:ind w:left="720"/>
        <w:rPr>
          <w:rFonts w:ascii="Arial-BoldMT" w:hAnsi="Arial-BoldMT" w:cs="Arial-BoldMT"/>
          <w:bCs/>
        </w:rPr>
      </w:pPr>
      <w:r w:rsidRPr="007D72D6">
        <w:rPr>
          <w:rFonts w:ascii="Arial-BoldMT" w:hAnsi="Arial-BoldMT" w:cs="Arial-BoldMT"/>
          <w:bCs/>
        </w:rPr>
        <w:t>Text that no longer supports the change proposal process has been removed.</w:t>
      </w:r>
    </w:p>
    <w:p w:rsidR="007D72D6" w:rsidRPr="007D72D6" w:rsidRDefault="007D72D6" w:rsidP="007D72D6">
      <w:pPr>
        <w:autoSpaceDE w:val="0"/>
        <w:autoSpaceDN w:val="0"/>
        <w:adjustRightInd w:val="0"/>
        <w:spacing w:after="0"/>
        <w:ind w:left="720"/>
        <w:rPr>
          <w:rFonts w:ascii="Arial-BoldMT" w:hAnsi="Arial-BoldMT" w:cs="Arial-BoldMT"/>
          <w:bCs/>
        </w:rPr>
      </w:pPr>
    </w:p>
    <w:p w:rsidR="007D72D6" w:rsidRPr="007D72D6" w:rsidRDefault="007D72D6" w:rsidP="007D72D6">
      <w:pPr>
        <w:autoSpaceDE w:val="0"/>
        <w:autoSpaceDN w:val="0"/>
        <w:adjustRightInd w:val="0"/>
        <w:spacing w:after="0"/>
        <w:ind w:left="720"/>
        <w:rPr>
          <w:rFonts w:ascii="Arial-BoldMT" w:hAnsi="Arial-BoldMT" w:cs="Arial-BoldMT"/>
          <w:bCs/>
        </w:rPr>
      </w:pPr>
      <w:r w:rsidRPr="007D72D6">
        <w:rPr>
          <w:rFonts w:ascii="Arial-BoldMT" w:hAnsi="Arial-BoldMT" w:cs="Arial-BoldMT"/>
          <w:bCs/>
        </w:rPr>
        <w:t>If you wish to discuss any of the amendment directly please contact Emma Smith (information above)</w:t>
      </w:r>
    </w:p>
    <w:p w:rsidR="007D72D6" w:rsidRPr="007D72D6" w:rsidRDefault="007D72D6" w:rsidP="007D72D6">
      <w:pPr>
        <w:autoSpaceDE w:val="0"/>
        <w:autoSpaceDN w:val="0"/>
        <w:adjustRightInd w:val="0"/>
        <w:spacing w:after="0"/>
        <w:ind w:left="720"/>
        <w:rPr>
          <w:rFonts w:ascii="Arial-BoldMT" w:hAnsi="Arial-BoldMT" w:cs="Arial-BoldMT"/>
          <w:bCs/>
        </w:rPr>
      </w:pPr>
    </w:p>
    <w:p w:rsidR="007D72D6" w:rsidRPr="007D72D6" w:rsidRDefault="007D72D6" w:rsidP="007D72D6">
      <w:pPr>
        <w:autoSpaceDE w:val="0"/>
        <w:autoSpaceDN w:val="0"/>
        <w:adjustRightInd w:val="0"/>
        <w:spacing w:after="0"/>
        <w:ind w:left="720"/>
        <w:rPr>
          <w:rFonts w:ascii="Arial-BoldMT" w:hAnsi="Arial-BoldMT" w:cs="Arial-BoldMT"/>
          <w:bCs/>
        </w:rPr>
      </w:pPr>
      <w:r w:rsidRPr="007D72D6">
        <w:rPr>
          <w:rFonts w:ascii="Arial-BoldMT" w:hAnsi="Arial-BoldMT" w:cs="Arial-BoldMT"/>
          <w:bCs/>
        </w:rPr>
        <w:t>DSC Governance group reviewed and recommended changes to the management of Change Proposals, following approval at DSC Change Management Committee of the recommendations the DSC Change Management Guidelines are required to be amended to reflect the improved process.</w:t>
      </w:r>
    </w:p>
    <w:p w:rsidR="007D72D6" w:rsidRPr="007D72D6" w:rsidRDefault="007D72D6" w:rsidP="007D72D6">
      <w:pPr>
        <w:autoSpaceDE w:val="0"/>
        <w:autoSpaceDN w:val="0"/>
        <w:adjustRightInd w:val="0"/>
        <w:spacing w:after="0"/>
        <w:ind w:left="720"/>
        <w:rPr>
          <w:rFonts w:ascii="Arial-BoldMT" w:hAnsi="Arial-BoldMT" w:cs="Arial-BoldMT"/>
          <w:bCs/>
        </w:rPr>
      </w:pPr>
    </w:p>
    <w:p w:rsidR="007D72D6" w:rsidRPr="007D72D6" w:rsidRDefault="007D72D6" w:rsidP="007D72D6">
      <w:pPr>
        <w:autoSpaceDE w:val="0"/>
        <w:autoSpaceDN w:val="0"/>
        <w:adjustRightInd w:val="0"/>
        <w:spacing w:after="0"/>
        <w:ind w:left="720"/>
        <w:rPr>
          <w:rFonts w:ascii="Arial-BoldMT" w:hAnsi="Arial-BoldMT" w:cs="Arial-BoldMT"/>
          <w:bCs/>
        </w:rPr>
      </w:pPr>
      <w:r w:rsidRPr="007D72D6">
        <w:rPr>
          <w:rFonts w:ascii="Arial-BoldMT" w:hAnsi="Arial-BoldMT" w:cs="Arial-BoldMT"/>
          <w:bCs/>
        </w:rPr>
        <w:t>Xoserve sent the guidelines for consultation in June 2019’s Change Pack; one approval responses was received.</w:t>
      </w:r>
    </w:p>
    <w:p w:rsidR="007D72D6" w:rsidRPr="007D72D6" w:rsidRDefault="007D72D6" w:rsidP="007D72D6">
      <w:pPr>
        <w:autoSpaceDE w:val="0"/>
        <w:autoSpaceDN w:val="0"/>
        <w:adjustRightInd w:val="0"/>
        <w:spacing w:after="0"/>
        <w:ind w:left="720"/>
        <w:rPr>
          <w:rFonts w:ascii="Arial-BoldMT" w:hAnsi="Arial-BoldMT" w:cs="Arial-BoldMT"/>
          <w:bCs/>
        </w:rPr>
      </w:pPr>
    </w:p>
    <w:p w:rsidR="007D72D6" w:rsidRPr="007D72D6" w:rsidRDefault="007D72D6" w:rsidP="007D72D6">
      <w:pPr>
        <w:autoSpaceDE w:val="0"/>
        <w:autoSpaceDN w:val="0"/>
        <w:adjustRightInd w:val="0"/>
        <w:spacing w:after="0"/>
        <w:ind w:left="720"/>
        <w:rPr>
          <w:rFonts w:ascii="Arial-BoldMT" w:hAnsi="Arial-BoldMT" w:cs="Arial-BoldMT"/>
          <w:bCs/>
        </w:rPr>
      </w:pPr>
      <w:r w:rsidRPr="007D72D6">
        <w:rPr>
          <w:rFonts w:ascii="Arial-BoldMT" w:hAnsi="Arial-BoldMT" w:cs="Arial-BoldMT"/>
          <w:bCs/>
        </w:rPr>
        <w:t xml:space="preserve">In addition, following further discussions with customers, DSC Change Management Committee, in July, supported making a further change to the DSC Change Management Procedures Document, to reflect the responsibilities on Xoserve to make Change Proposals available on our website, and to maintain these throughout the duration of the change lifecycle. </w:t>
      </w:r>
    </w:p>
    <w:p w:rsidR="007D72D6" w:rsidRPr="007D72D6" w:rsidRDefault="007D72D6" w:rsidP="007D72D6">
      <w:pPr>
        <w:autoSpaceDE w:val="0"/>
        <w:autoSpaceDN w:val="0"/>
        <w:adjustRightInd w:val="0"/>
        <w:spacing w:after="0"/>
        <w:ind w:left="720"/>
        <w:rPr>
          <w:rFonts w:ascii="Arial-BoldMT" w:hAnsi="Arial-BoldMT" w:cs="Arial-BoldMT"/>
          <w:bCs/>
        </w:rPr>
      </w:pPr>
    </w:p>
    <w:p w:rsidR="00450340" w:rsidRPr="00450340" w:rsidRDefault="007D72D6" w:rsidP="007D72D6">
      <w:pPr>
        <w:autoSpaceDE w:val="0"/>
        <w:autoSpaceDN w:val="0"/>
        <w:adjustRightInd w:val="0"/>
        <w:spacing w:after="0"/>
        <w:ind w:left="720"/>
        <w:rPr>
          <w:rFonts w:ascii="Arial-BoldMT" w:hAnsi="Arial-BoldMT" w:cs="Arial-BoldMT"/>
          <w:bCs/>
        </w:rPr>
      </w:pPr>
      <w:r w:rsidRPr="007D72D6">
        <w:rPr>
          <w:rFonts w:ascii="Arial-BoldMT" w:hAnsi="Arial-BoldMT" w:cs="Arial-BoldMT"/>
          <w:bCs/>
        </w:rPr>
        <w:t>To reflect this, an additional statement has been added to Section 4.10. This can be found in an updated version of the Procedures Document which can be found in this link;</w:t>
      </w:r>
    </w:p>
    <w:p w:rsidR="007D72D6" w:rsidRDefault="007D72D6" w:rsidP="00450340">
      <w:pPr>
        <w:autoSpaceDE w:val="0"/>
        <w:autoSpaceDN w:val="0"/>
        <w:adjustRightInd w:val="0"/>
        <w:spacing w:after="0"/>
        <w:ind w:left="720"/>
        <w:rPr>
          <w:rFonts w:ascii="Arial-BoldMT" w:hAnsi="Arial-BoldMT" w:cs="Arial-BoldMT"/>
          <w:bCs/>
        </w:rPr>
      </w:pPr>
    </w:p>
    <w:p w:rsidR="007D72D6" w:rsidRDefault="00450340" w:rsidP="007D72D6">
      <w:pPr>
        <w:autoSpaceDE w:val="0"/>
        <w:autoSpaceDN w:val="0"/>
        <w:adjustRightInd w:val="0"/>
        <w:spacing w:after="0"/>
        <w:ind w:left="720"/>
        <w:rPr>
          <w:rFonts w:ascii="Arial-BoldMT" w:hAnsi="Arial-BoldMT" w:cs="Arial-BoldMT"/>
          <w:bCs/>
        </w:rPr>
      </w:pPr>
      <w:r w:rsidRPr="00450340">
        <w:rPr>
          <w:rFonts w:ascii="Arial-BoldMT" w:hAnsi="Arial-BoldMT" w:cs="Arial-BoldMT"/>
          <w:bCs/>
        </w:rPr>
        <w:t>Xoserve sent the guidelines for consultation in June 2019’s Cha</w:t>
      </w:r>
      <w:r w:rsidR="007D72D6">
        <w:rPr>
          <w:rFonts w:ascii="Arial-BoldMT" w:hAnsi="Arial-BoldMT" w:cs="Arial-BoldMT"/>
          <w:bCs/>
        </w:rPr>
        <w:t>nge Pack; one approval response</w:t>
      </w:r>
      <w:r w:rsidRPr="00450340">
        <w:rPr>
          <w:rFonts w:ascii="Arial-BoldMT" w:hAnsi="Arial-BoldMT" w:cs="Arial-BoldMT"/>
          <w:bCs/>
        </w:rPr>
        <w:t xml:space="preserve"> was received.</w:t>
      </w:r>
    </w:p>
    <w:p w:rsidR="00BB1E7A" w:rsidRDefault="00BB1E7A" w:rsidP="007D72D6">
      <w:pPr>
        <w:autoSpaceDE w:val="0"/>
        <w:autoSpaceDN w:val="0"/>
        <w:adjustRightInd w:val="0"/>
        <w:spacing w:after="0"/>
        <w:ind w:left="720"/>
        <w:rPr>
          <w:rFonts w:ascii="Arial-BoldMT" w:hAnsi="Arial-BoldMT" w:cs="Arial-BoldMT"/>
          <w:bCs/>
        </w:rPr>
      </w:pPr>
    </w:p>
    <w:p w:rsidR="00BB1E7A" w:rsidRPr="00450340" w:rsidRDefault="00BB1E7A" w:rsidP="00BB1E7A">
      <w:pPr>
        <w:autoSpaceDE w:val="0"/>
        <w:autoSpaceDN w:val="0"/>
        <w:adjustRightInd w:val="0"/>
        <w:spacing w:after="0"/>
        <w:ind w:left="720"/>
        <w:rPr>
          <w:rFonts w:ascii="Arial-BoldMT" w:hAnsi="Arial-BoldMT" w:cs="Arial-BoldMT"/>
          <w:bCs/>
        </w:rPr>
      </w:pPr>
      <w:r w:rsidRPr="00450340">
        <w:rPr>
          <w:rFonts w:ascii="Arial-BoldMT" w:hAnsi="Arial-BoldMT" w:cs="Arial-BoldMT"/>
          <w:bCs/>
        </w:rPr>
        <w:t>Xoserve sent the guidelines for co</w:t>
      </w:r>
      <w:r>
        <w:rPr>
          <w:rFonts w:ascii="Arial-BoldMT" w:hAnsi="Arial-BoldMT" w:cs="Arial-BoldMT"/>
          <w:bCs/>
        </w:rPr>
        <w:t>nsultation in July</w:t>
      </w:r>
      <w:r w:rsidRPr="00450340">
        <w:rPr>
          <w:rFonts w:ascii="Arial-BoldMT" w:hAnsi="Arial-BoldMT" w:cs="Arial-BoldMT"/>
          <w:bCs/>
        </w:rPr>
        <w:t xml:space="preserve"> 2019’s Cha</w:t>
      </w:r>
      <w:r>
        <w:rPr>
          <w:rFonts w:ascii="Arial-BoldMT" w:hAnsi="Arial-BoldMT" w:cs="Arial-BoldMT"/>
          <w:bCs/>
        </w:rPr>
        <w:t>nge Pack; one approval response</w:t>
      </w:r>
      <w:r w:rsidRPr="00450340">
        <w:rPr>
          <w:rFonts w:ascii="Arial-BoldMT" w:hAnsi="Arial-BoldMT" w:cs="Arial-BoldMT"/>
          <w:bCs/>
        </w:rPr>
        <w:t xml:space="preserve"> was received.</w:t>
      </w:r>
    </w:p>
    <w:p w:rsidR="00BB1E7A" w:rsidRPr="00450340" w:rsidRDefault="00BB1E7A" w:rsidP="007D72D6">
      <w:pPr>
        <w:autoSpaceDE w:val="0"/>
        <w:autoSpaceDN w:val="0"/>
        <w:adjustRightInd w:val="0"/>
        <w:spacing w:after="0"/>
        <w:ind w:left="720"/>
        <w:rPr>
          <w:rFonts w:ascii="Arial-BoldMT" w:hAnsi="Arial-BoldMT" w:cs="Arial-BoldMT"/>
          <w:bCs/>
        </w:rPr>
      </w:pPr>
    </w:p>
    <w:p w:rsidR="005043A4" w:rsidRPr="00450340" w:rsidRDefault="005043A4" w:rsidP="00DF0029">
      <w:pPr>
        <w:autoSpaceDE w:val="0"/>
        <w:autoSpaceDN w:val="0"/>
        <w:adjustRightInd w:val="0"/>
        <w:spacing w:after="0"/>
        <w:ind w:left="720"/>
        <w:rPr>
          <w:rFonts w:ascii="Arial-BoldMT" w:hAnsi="Arial-BoldMT" w:cs="Arial-BoldMT"/>
          <w:b/>
          <w:bCs/>
        </w:rPr>
      </w:pPr>
    </w:p>
    <w:p w:rsidR="005043A4" w:rsidRDefault="005043A4" w:rsidP="005043A4">
      <w:pPr>
        <w:autoSpaceDE w:val="0"/>
        <w:autoSpaceDN w:val="0"/>
        <w:adjustRightInd w:val="0"/>
        <w:spacing w:after="0"/>
        <w:ind w:left="720"/>
        <w:rPr>
          <w:rFonts w:ascii="Arial-BoldMT" w:hAnsi="Arial-BoldMT" w:cs="Arial-BoldMT"/>
          <w:bCs/>
        </w:rPr>
      </w:pPr>
      <w:r>
        <w:rPr>
          <w:rFonts w:ascii="Arial-BoldMT" w:hAnsi="Arial-BoldMT" w:cs="Arial-BoldMT"/>
          <w:bCs/>
        </w:rPr>
        <w:lastRenderedPageBreak/>
        <w:t>All Users will be expected to vote on whether this change should proceed</w:t>
      </w:r>
      <w:r w:rsidR="00BA1CE2">
        <w:rPr>
          <w:rFonts w:ascii="Arial-BoldMT" w:hAnsi="Arial-BoldMT" w:cs="Arial-BoldMT"/>
          <w:bCs/>
        </w:rPr>
        <w:t>.</w:t>
      </w:r>
      <w:r>
        <w:rPr>
          <w:rFonts w:ascii="Arial-BoldMT" w:hAnsi="Arial-BoldMT" w:cs="Arial-BoldMT"/>
          <w:bCs/>
        </w:rPr>
        <w:t xml:space="preserve"> </w:t>
      </w:r>
    </w:p>
    <w:p w:rsidR="00D246C0" w:rsidRDefault="00D246C0" w:rsidP="00DF0029">
      <w:pPr>
        <w:autoSpaceDE w:val="0"/>
        <w:autoSpaceDN w:val="0"/>
        <w:adjustRightInd w:val="0"/>
        <w:spacing w:after="0"/>
        <w:ind w:left="720"/>
        <w:rPr>
          <w:rFonts w:ascii="Arial-BoldMT" w:hAnsi="Arial-BoldMT" w:cs="Arial-BoldMT"/>
          <w:bCs/>
        </w:rPr>
      </w:pPr>
    </w:p>
    <w:p w:rsidR="005043A4" w:rsidRDefault="005043A4" w:rsidP="005043A4">
      <w:pPr>
        <w:autoSpaceDE w:val="0"/>
        <w:autoSpaceDN w:val="0"/>
        <w:adjustRightInd w:val="0"/>
        <w:spacing w:after="0"/>
        <w:ind w:left="720"/>
        <w:rPr>
          <w:rFonts w:ascii="Arial-BoldMT" w:hAnsi="Arial-BoldMT" w:cs="Arial-BoldMT"/>
          <w:bCs/>
        </w:rPr>
      </w:pPr>
      <w:r>
        <w:rPr>
          <w:rFonts w:ascii="Arial-BoldMT" w:hAnsi="Arial-BoldMT" w:cs="Arial-BoldMT"/>
          <w:bCs/>
        </w:rPr>
        <w:t xml:space="preserve">Currently, the Change Proposal indicates the DSC Service Area as </w:t>
      </w:r>
      <w:r w:rsidR="00450340">
        <w:rPr>
          <w:rFonts w:ascii="Arial-BoldMT" w:hAnsi="Arial-BoldMT" w:cs="Arial-BoldMT"/>
          <w:bCs/>
        </w:rPr>
        <w:t>N/A as no funding is required</w:t>
      </w:r>
      <w:r>
        <w:rPr>
          <w:rFonts w:ascii="Arial-BoldMT" w:hAnsi="Arial-BoldMT" w:cs="Arial-BoldMT"/>
          <w:bCs/>
        </w:rPr>
        <w:t xml:space="preserve">. </w:t>
      </w:r>
    </w:p>
    <w:p w:rsidR="00DF0029" w:rsidRDefault="00DF0029" w:rsidP="00DF0029">
      <w:pPr>
        <w:autoSpaceDE w:val="0"/>
        <w:autoSpaceDN w:val="0"/>
        <w:adjustRightInd w:val="0"/>
        <w:spacing w:after="0"/>
        <w:ind w:left="720"/>
        <w:rPr>
          <w:rFonts w:ascii="Arial-BoldMT" w:hAnsi="Arial-BoldMT" w:cs="Arial-BoldMT"/>
          <w:bCs/>
        </w:rPr>
      </w:pPr>
    </w:p>
    <w:p w:rsidR="00652FC8" w:rsidRDefault="004F23FA" w:rsidP="00D27102">
      <w:pPr>
        <w:autoSpaceDE w:val="0"/>
        <w:autoSpaceDN w:val="0"/>
        <w:adjustRightInd w:val="0"/>
        <w:spacing w:after="0"/>
        <w:ind w:left="720"/>
        <w:rPr>
          <w:rFonts w:ascii="Arial-BoldMT" w:hAnsi="Arial-BoldMT" w:cs="Arial-BoldMT"/>
          <w:b/>
          <w:bCs/>
        </w:rPr>
      </w:pPr>
      <w:r>
        <w:rPr>
          <w:rFonts w:ascii="Arial-BoldMT" w:hAnsi="Arial-BoldMT" w:cs="Arial-BoldMT"/>
          <w:b/>
          <w:bCs/>
        </w:rPr>
        <w:t xml:space="preserve">2.2 </w:t>
      </w:r>
      <w:r w:rsidR="002A4032">
        <w:rPr>
          <w:rFonts w:ascii="Arial-BoldMT" w:hAnsi="Arial-BoldMT" w:cs="Arial-BoldMT"/>
          <w:b/>
          <w:bCs/>
        </w:rPr>
        <w:t xml:space="preserve">XRN4980 </w:t>
      </w:r>
      <w:r w:rsidR="00D27102" w:rsidRPr="00D27102">
        <w:rPr>
          <w:rFonts w:ascii="Arial-BoldMT" w:hAnsi="Arial-BoldMT" w:cs="Arial-BoldMT"/>
          <w:b/>
          <w:bCs/>
        </w:rPr>
        <w:t>Change Supply Point Enquiry API to add in extra field</w:t>
      </w:r>
      <w:r w:rsidR="00D27102">
        <w:rPr>
          <w:rFonts w:ascii="Arial-BoldMT" w:hAnsi="Arial-BoldMT" w:cs="Arial-BoldMT"/>
          <w:b/>
          <w:bCs/>
        </w:rPr>
        <w:t>s</w:t>
      </w:r>
      <w:r w:rsidR="00D27102" w:rsidRPr="00D27102">
        <w:rPr>
          <w:rFonts w:ascii="Arial-BoldMT" w:hAnsi="Arial-BoldMT" w:cs="Arial-BoldMT"/>
          <w:b/>
          <w:bCs/>
        </w:rPr>
        <w:t xml:space="preserve"> and make certain other fields visible.</w:t>
      </w:r>
    </w:p>
    <w:p w:rsidR="00D27102" w:rsidRDefault="00D27102" w:rsidP="00D27102">
      <w:pPr>
        <w:autoSpaceDE w:val="0"/>
        <w:autoSpaceDN w:val="0"/>
        <w:adjustRightInd w:val="0"/>
        <w:spacing w:after="0"/>
        <w:ind w:left="720"/>
        <w:rPr>
          <w:rFonts w:ascii="Arial-BoldMT" w:hAnsi="Arial-BoldMT" w:cs="Arial-BoldMT"/>
          <w:b/>
          <w:bCs/>
        </w:rPr>
      </w:pPr>
    </w:p>
    <w:p w:rsidR="00D27102" w:rsidRDefault="00D27102" w:rsidP="00D27102">
      <w:pPr>
        <w:autoSpaceDE w:val="0"/>
        <w:autoSpaceDN w:val="0"/>
        <w:adjustRightInd w:val="0"/>
        <w:spacing w:after="0"/>
        <w:ind w:left="720"/>
        <w:rPr>
          <w:rFonts w:ascii="Arial-BoldMT" w:hAnsi="Arial-BoldMT" w:cs="Arial-BoldMT"/>
          <w:bCs/>
        </w:rPr>
      </w:pPr>
      <w:r w:rsidRPr="00D27102">
        <w:rPr>
          <w:rFonts w:ascii="Arial-BoldMT" w:hAnsi="Arial-BoldMT" w:cs="Arial-BoldMT"/>
          <w:bCs/>
        </w:rPr>
        <w:t xml:space="preserve">This </w:t>
      </w:r>
      <w:r w:rsidR="00BA1CE2">
        <w:rPr>
          <w:rFonts w:ascii="Arial-BoldMT" w:hAnsi="Arial-BoldMT" w:cs="Arial-BoldMT"/>
          <w:bCs/>
        </w:rPr>
        <w:t xml:space="preserve">new </w:t>
      </w:r>
      <w:r w:rsidRPr="00D27102">
        <w:rPr>
          <w:rFonts w:ascii="Arial-BoldMT" w:hAnsi="Arial-BoldMT" w:cs="Arial-BoldMT"/>
          <w:bCs/>
        </w:rPr>
        <w:t xml:space="preserve">change proposal is sponsored by Total Gas &amp; Power. </w:t>
      </w:r>
    </w:p>
    <w:p w:rsidR="00D27102" w:rsidRDefault="00D27102" w:rsidP="00D27102">
      <w:pPr>
        <w:autoSpaceDE w:val="0"/>
        <w:autoSpaceDN w:val="0"/>
        <w:adjustRightInd w:val="0"/>
        <w:spacing w:after="0"/>
        <w:ind w:left="720"/>
        <w:rPr>
          <w:rFonts w:ascii="Arial-BoldMT" w:hAnsi="Arial-BoldMT" w:cs="Arial-BoldMT"/>
          <w:bCs/>
        </w:rPr>
      </w:pPr>
    </w:p>
    <w:p w:rsidR="00D27102" w:rsidRPr="00D27102" w:rsidRDefault="00D27102" w:rsidP="00D27102">
      <w:pPr>
        <w:autoSpaceDE w:val="0"/>
        <w:autoSpaceDN w:val="0"/>
        <w:adjustRightInd w:val="0"/>
        <w:spacing w:after="0"/>
        <w:ind w:left="720"/>
        <w:rPr>
          <w:rFonts w:ascii="Arial-BoldMT" w:hAnsi="Arial-BoldMT" w:cs="Arial-BoldMT"/>
          <w:bCs/>
        </w:rPr>
      </w:pPr>
      <w:r w:rsidRPr="00D27102">
        <w:rPr>
          <w:rFonts w:ascii="Arial-BoldMT" w:hAnsi="Arial-BoldMT" w:cs="Arial-BoldMT"/>
          <w:bCs/>
        </w:rPr>
        <w:t>The change will likely necessitate a new version of the API, which will have to be shared with all subscribers. Subscribers will than need to make small changes to incorporate the new version which will include an extra field and a few of the existing fields will always be populated regardless of whether the meter is supplied by the requestor.</w:t>
      </w:r>
    </w:p>
    <w:p w:rsidR="00D27102" w:rsidRDefault="00D27102" w:rsidP="00D27102">
      <w:pPr>
        <w:autoSpaceDE w:val="0"/>
        <w:autoSpaceDN w:val="0"/>
        <w:adjustRightInd w:val="0"/>
        <w:spacing w:after="0"/>
        <w:ind w:left="720"/>
        <w:rPr>
          <w:rFonts w:ascii="Arial-BoldMT" w:hAnsi="Arial-BoldMT" w:cs="Arial-BoldMT"/>
          <w:bCs/>
        </w:rPr>
      </w:pPr>
    </w:p>
    <w:p w:rsidR="00D27102" w:rsidRDefault="00D27102" w:rsidP="00D27102">
      <w:pPr>
        <w:autoSpaceDE w:val="0"/>
        <w:autoSpaceDN w:val="0"/>
        <w:adjustRightInd w:val="0"/>
        <w:spacing w:after="0"/>
        <w:ind w:left="720"/>
        <w:rPr>
          <w:rFonts w:ascii="Arial-BoldMT" w:hAnsi="Arial-BoldMT" w:cs="Arial-BoldMT"/>
          <w:bCs/>
        </w:rPr>
      </w:pPr>
      <w:r w:rsidRPr="00D27102">
        <w:rPr>
          <w:rFonts w:ascii="Arial-BoldMT" w:hAnsi="Arial-BoldMT" w:cs="Arial-BoldMT"/>
          <w:bCs/>
        </w:rPr>
        <w:t>I have put XOSERVE as an impacted party as I presume that they would be making the API change (including the technical spec documentation)</w:t>
      </w:r>
    </w:p>
    <w:p w:rsidR="00D27102" w:rsidRDefault="00D27102" w:rsidP="00D27102">
      <w:pPr>
        <w:autoSpaceDE w:val="0"/>
        <w:autoSpaceDN w:val="0"/>
        <w:adjustRightInd w:val="0"/>
        <w:spacing w:after="0"/>
        <w:ind w:left="720"/>
        <w:rPr>
          <w:rFonts w:ascii="Arial-BoldMT" w:hAnsi="Arial-BoldMT" w:cs="Arial-BoldMT"/>
          <w:bCs/>
        </w:rPr>
      </w:pPr>
    </w:p>
    <w:p w:rsidR="00D27102" w:rsidRPr="00D27102" w:rsidRDefault="00D27102" w:rsidP="00D27102">
      <w:pPr>
        <w:autoSpaceDE w:val="0"/>
        <w:autoSpaceDN w:val="0"/>
        <w:adjustRightInd w:val="0"/>
        <w:spacing w:after="0"/>
        <w:ind w:left="720"/>
        <w:rPr>
          <w:rFonts w:ascii="Arial-BoldMT" w:hAnsi="Arial-BoldMT" w:cs="Arial-BoldMT"/>
          <w:bCs/>
        </w:rPr>
      </w:pPr>
      <w:r w:rsidRPr="00D27102">
        <w:rPr>
          <w:rFonts w:ascii="Arial-BoldMT" w:hAnsi="Arial-BoldMT" w:cs="Arial-BoldMT"/>
          <w:bCs/>
        </w:rPr>
        <w:t>The EUC (field 56) is not present on the Supply Point Enquiry API output unless the meter is in the supply of the requestor whereas the EUC is available on the traditional IX Supply Point Enquiry response (S59) regardless of whether the meter is supplied by the requestor.</w:t>
      </w:r>
    </w:p>
    <w:p w:rsidR="00D27102" w:rsidRPr="00D27102" w:rsidRDefault="00D27102" w:rsidP="00D27102">
      <w:pPr>
        <w:autoSpaceDE w:val="0"/>
        <w:autoSpaceDN w:val="0"/>
        <w:adjustRightInd w:val="0"/>
        <w:spacing w:after="0"/>
        <w:ind w:left="720"/>
        <w:rPr>
          <w:rFonts w:ascii="Arial-BoldMT" w:hAnsi="Arial-BoldMT" w:cs="Arial-BoldMT"/>
          <w:bCs/>
        </w:rPr>
      </w:pPr>
    </w:p>
    <w:p w:rsidR="00D27102" w:rsidRPr="00D27102" w:rsidRDefault="00D27102" w:rsidP="00D27102">
      <w:pPr>
        <w:autoSpaceDE w:val="0"/>
        <w:autoSpaceDN w:val="0"/>
        <w:adjustRightInd w:val="0"/>
        <w:spacing w:after="0"/>
        <w:ind w:left="720"/>
        <w:rPr>
          <w:rFonts w:ascii="Arial-BoldMT" w:hAnsi="Arial-BoldMT" w:cs="Arial-BoldMT"/>
          <w:bCs/>
        </w:rPr>
      </w:pPr>
      <w:r w:rsidRPr="00D27102">
        <w:rPr>
          <w:rFonts w:ascii="Arial-BoldMT" w:hAnsi="Arial-BoldMT" w:cs="Arial-BoldMT"/>
          <w:bCs/>
        </w:rPr>
        <w:t>The Exit Zone Identifier is not at all available on the Supply Point Enquiry API output whereas it is available on the traditional IX Supply Point Enquiry response (S59).</w:t>
      </w:r>
    </w:p>
    <w:p w:rsidR="00D27102" w:rsidRPr="00D27102" w:rsidRDefault="00D27102" w:rsidP="00D27102">
      <w:pPr>
        <w:autoSpaceDE w:val="0"/>
        <w:autoSpaceDN w:val="0"/>
        <w:adjustRightInd w:val="0"/>
        <w:spacing w:after="0"/>
        <w:ind w:left="720"/>
        <w:rPr>
          <w:rFonts w:ascii="Arial-BoldMT" w:hAnsi="Arial-BoldMT" w:cs="Arial-BoldMT"/>
          <w:bCs/>
        </w:rPr>
      </w:pPr>
    </w:p>
    <w:p w:rsidR="00D27102" w:rsidRPr="00D27102" w:rsidRDefault="00D27102" w:rsidP="00D27102">
      <w:pPr>
        <w:autoSpaceDE w:val="0"/>
        <w:autoSpaceDN w:val="0"/>
        <w:adjustRightInd w:val="0"/>
        <w:spacing w:after="0"/>
        <w:ind w:left="720"/>
        <w:rPr>
          <w:rFonts w:ascii="Arial-BoldMT" w:hAnsi="Arial-BoldMT" w:cs="Arial-BoldMT"/>
          <w:bCs/>
        </w:rPr>
      </w:pPr>
      <w:r w:rsidRPr="00D27102">
        <w:rPr>
          <w:rFonts w:ascii="Arial-BoldMT" w:hAnsi="Arial-BoldMT" w:cs="Arial-BoldMT"/>
          <w:bCs/>
        </w:rPr>
        <w:t>The CSEP maximum annual offtake (field 64) is not present on the Supply Point Enquiry API output unless the meter is in the supply of the requestor.</w:t>
      </w:r>
    </w:p>
    <w:p w:rsidR="00D27102" w:rsidRPr="00D27102" w:rsidRDefault="00D27102" w:rsidP="00D27102">
      <w:pPr>
        <w:autoSpaceDE w:val="0"/>
        <w:autoSpaceDN w:val="0"/>
        <w:adjustRightInd w:val="0"/>
        <w:spacing w:after="0"/>
        <w:ind w:left="720"/>
        <w:rPr>
          <w:rFonts w:ascii="Arial-BoldMT" w:hAnsi="Arial-BoldMT" w:cs="Arial-BoldMT"/>
          <w:bCs/>
        </w:rPr>
      </w:pPr>
    </w:p>
    <w:p w:rsidR="00D27102" w:rsidRDefault="00D27102" w:rsidP="00D27102">
      <w:pPr>
        <w:autoSpaceDE w:val="0"/>
        <w:autoSpaceDN w:val="0"/>
        <w:adjustRightInd w:val="0"/>
        <w:spacing w:after="0"/>
        <w:ind w:left="720"/>
        <w:rPr>
          <w:rFonts w:ascii="Arial-BoldMT" w:hAnsi="Arial-BoldMT" w:cs="Arial-BoldMT"/>
          <w:bCs/>
        </w:rPr>
      </w:pPr>
      <w:r w:rsidRPr="00D27102">
        <w:rPr>
          <w:rFonts w:ascii="Arial-BoldMT" w:hAnsi="Arial-BoldMT" w:cs="Arial-BoldMT"/>
          <w:bCs/>
        </w:rPr>
        <w:t>The CSEP daily offtake (field 67) is not present on the Supply Point Enquiry API output unless the meter is in the supply of the requestor.</w:t>
      </w:r>
    </w:p>
    <w:p w:rsidR="00D27102" w:rsidRDefault="00D27102" w:rsidP="00D27102">
      <w:pPr>
        <w:autoSpaceDE w:val="0"/>
        <w:autoSpaceDN w:val="0"/>
        <w:adjustRightInd w:val="0"/>
        <w:spacing w:after="0"/>
        <w:ind w:left="720"/>
        <w:rPr>
          <w:rFonts w:ascii="Arial-BoldMT" w:hAnsi="Arial-BoldMT" w:cs="Arial-BoldMT"/>
          <w:bCs/>
        </w:rPr>
      </w:pPr>
    </w:p>
    <w:p w:rsidR="00D27102" w:rsidRDefault="002F3101" w:rsidP="00D27102">
      <w:pPr>
        <w:autoSpaceDE w:val="0"/>
        <w:autoSpaceDN w:val="0"/>
        <w:adjustRightInd w:val="0"/>
        <w:spacing w:after="0"/>
        <w:ind w:left="720"/>
        <w:rPr>
          <w:rFonts w:ascii="Arial-BoldMT" w:hAnsi="Arial-BoldMT" w:cs="Arial-BoldMT"/>
          <w:bCs/>
        </w:rPr>
      </w:pPr>
      <w:r>
        <w:rPr>
          <w:rFonts w:ascii="Arial-BoldMT" w:hAnsi="Arial-BoldMT" w:cs="Arial-BoldMT"/>
          <w:bCs/>
        </w:rPr>
        <w:t xml:space="preserve">Shipper Users </w:t>
      </w:r>
      <w:r w:rsidR="00D27102">
        <w:rPr>
          <w:rFonts w:ascii="Arial-BoldMT" w:hAnsi="Arial-BoldMT" w:cs="Arial-BoldMT"/>
          <w:bCs/>
        </w:rPr>
        <w:t>will be expected to vote on whether this change should proceed to Initial Review; the sponsor has requested a 10 working day consultation</w:t>
      </w:r>
      <w:r>
        <w:rPr>
          <w:rFonts w:ascii="Arial-BoldMT" w:hAnsi="Arial-BoldMT" w:cs="Arial-BoldMT"/>
          <w:bCs/>
        </w:rPr>
        <w:t>.</w:t>
      </w:r>
    </w:p>
    <w:p w:rsidR="00D27102" w:rsidRDefault="00D27102" w:rsidP="00D27102">
      <w:pPr>
        <w:autoSpaceDE w:val="0"/>
        <w:autoSpaceDN w:val="0"/>
        <w:adjustRightInd w:val="0"/>
        <w:spacing w:after="0"/>
        <w:ind w:left="720"/>
        <w:rPr>
          <w:rFonts w:ascii="Arial-BoldMT" w:hAnsi="Arial-BoldMT" w:cs="Arial-BoldMT"/>
          <w:bCs/>
        </w:rPr>
      </w:pPr>
    </w:p>
    <w:p w:rsidR="00D27102" w:rsidRDefault="00D27102" w:rsidP="00D27102">
      <w:pPr>
        <w:autoSpaceDE w:val="0"/>
        <w:autoSpaceDN w:val="0"/>
        <w:adjustRightInd w:val="0"/>
        <w:spacing w:after="0"/>
        <w:ind w:left="720"/>
        <w:rPr>
          <w:rFonts w:ascii="Arial-BoldMT" w:hAnsi="Arial-BoldMT" w:cs="Arial-BoldMT"/>
          <w:bCs/>
        </w:rPr>
      </w:pPr>
      <w:r>
        <w:rPr>
          <w:rFonts w:ascii="Arial-BoldMT" w:hAnsi="Arial-BoldMT" w:cs="Arial-BoldMT"/>
          <w:bCs/>
        </w:rPr>
        <w:t xml:space="preserve">Currently, the Change Proposal indicates the DSC Service Area as Service Area 1: Manage Supply Point Registration, which is 100% Shipper funded. </w:t>
      </w:r>
    </w:p>
    <w:p w:rsidR="00EA1309" w:rsidRDefault="00EA1309" w:rsidP="00D27102">
      <w:pPr>
        <w:autoSpaceDE w:val="0"/>
        <w:autoSpaceDN w:val="0"/>
        <w:adjustRightInd w:val="0"/>
        <w:spacing w:after="0"/>
        <w:ind w:left="720"/>
        <w:rPr>
          <w:rFonts w:ascii="Arial-BoldMT" w:hAnsi="Arial-BoldMT" w:cs="Arial-BoldMT"/>
          <w:bCs/>
        </w:rPr>
      </w:pPr>
    </w:p>
    <w:p w:rsidR="00EA1309" w:rsidRDefault="00EA1309" w:rsidP="00EA1309">
      <w:pPr>
        <w:autoSpaceDE w:val="0"/>
        <w:autoSpaceDN w:val="0"/>
        <w:adjustRightInd w:val="0"/>
        <w:spacing w:after="0"/>
        <w:ind w:left="720"/>
        <w:rPr>
          <w:rFonts w:ascii="Arial-BoldMT" w:hAnsi="Arial-BoldMT" w:cs="Arial-BoldMT"/>
          <w:b/>
          <w:bCs/>
        </w:rPr>
      </w:pPr>
      <w:r>
        <w:rPr>
          <w:rFonts w:ascii="Arial-BoldMT" w:hAnsi="Arial-BoldMT" w:cs="Arial-BoldMT"/>
          <w:b/>
          <w:bCs/>
        </w:rPr>
        <w:t xml:space="preserve">2.3 XRN4990 </w:t>
      </w:r>
      <w:r w:rsidRPr="00EA1309">
        <w:rPr>
          <w:rFonts w:ascii="Arial-BoldMT" w:hAnsi="Arial-BoldMT" w:cs="Arial-BoldMT"/>
          <w:b/>
          <w:bCs/>
        </w:rPr>
        <w:t>Transfer of Sites with Low Read Submission Performance from Class 2 and 3 into Class 4 (MOD0664)</w:t>
      </w:r>
    </w:p>
    <w:p w:rsidR="00EA1309" w:rsidRDefault="00EA1309" w:rsidP="00D27102">
      <w:pPr>
        <w:autoSpaceDE w:val="0"/>
        <w:autoSpaceDN w:val="0"/>
        <w:adjustRightInd w:val="0"/>
        <w:spacing w:after="0"/>
        <w:ind w:left="720"/>
        <w:rPr>
          <w:rFonts w:ascii="Arial-BoldMT" w:hAnsi="Arial-BoldMT" w:cs="Arial-BoldMT"/>
          <w:bCs/>
        </w:rPr>
      </w:pPr>
    </w:p>
    <w:p w:rsidR="00D27102" w:rsidRDefault="00EA1309" w:rsidP="00D27102">
      <w:pPr>
        <w:autoSpaceDE w:val="0"/>
        <w:autoSpaceDN w:val="0"/>
        <w:adjustRightInd w:val="0"/>
        <w:spacing w:after="0"/>
        <w:ind w:left="720"/>
        <w:rPr>
          <w:rFonts w:ascii="Arial-BoldMT" w:hAnsi="Arial-BoldMT" w:cs="Arial-BoldMT"/>
          <w:bCs/>
        </w:rPr>
      </w:pPr>
      <w:r>
        <w:rPr>
          <w:rFonts w:ascii="Arial-BoldMT" w:hAnsi="Arial-BoldMT" w:cs="Arial-BoldMT"/>
          <w:bCs/>
        </w:rPr>
        <w:t xml:space="preserve">This </w:t>
      </w:r>
      <w:r w:rsidR="00BA1CE2">
        <w:rPr>
          <w:rFonts w:ascii="Arial-BoldMT" w:hAnsi="Arial-BoldMT" w:cs="Arial-BoldMT"/>
          <w:bCs/>
        </w:rPr>
        <w:t xml:space="preserve">new </w:t>
      </w:r>
      <w:r>
        <w:rPr>
          <w:rFonts w:ascii="Arial-BoldMT" w:hAnsi="Arial-BoldMT" w:cs="Arial-BoldMT"/>
          <w:bCs/>
        </w:rPr>
        <w:t xml:space="preserve">change proposal is sponsored by SSE. </w:t>
      </w:r>
    </w:p>
    <w:p w:rsidR="002F3101" w:rsidRDefault="002F3101" w:rsidP="00D27102">
      <w:pPr>
        <w:autoSpaceDE w:val="0"/>
        <w:autoSpaceDN w:val="0"/>
        <w:adjustRightInd w:val="0"/>
        <w:spacing w:after="0"/>
        <w:ind w:left="720"/>
        <w:rPr>
          <w:rFonts w:ascii="Arial-BoldMT" w:hAnsi="Arial-BoldMT" w:cs="Arial-BoldMT"/>
          <w:bCs/>
        </w:rPr>
      </w:pPr>
    </w:p>
    <w:p w:rsidR="002F3101" w:rsidRDefault="002F3101" w:rsidP="002F3101">
      <w:pPr>
        <w:autoSpaceDE w:val="0"/>
        <w:autoSpaceDN w:val="0"/>
        <w:adjustRightInd w:val="0"/>
        <w:spacing w:after="0"/>
        <w:ind w:left="720"/>
        <w:rPr>
          <w:rFonts w:ascii="Arial-BoldMT" w:hAnsi="Arial-BoldMT" w:cs="Arial-BoldMT"/>
          <w:bCs/>
        </w:rPr>
      </w:pPr>
      <w:r w:rsidRPr="002F3101">
        <w:rPr>
          <w:rFonts w:ascii="Arial-BoldMT" w:hAnsi="Arial-BoldMT" w:cs="Arial-BoldMT"/>
          <w:bCs/>
        </w:rPr>
        <w:t>At present, while meter read submission performance targets are clearly laid out in the UNC TPD Section M, there is no further incentive to ensure meter read submission performance reaches a su</w:t>
      </w:r>
      <w:r>
        <w:rPr>
          <w:rFonts w:ascii="Arial-BoldMT" w:hAnsi="Arial-BoldMT" w:cs="Arial-BoldMT"/>
          <w:bCs/>
        </w:rPr>
        <w:t>itable level and is maintained.</w:t>
      </w:r>
      <w:r w:rsidRPr="002F3101">
        <w:rPr>
          <w:rFonts w:ascii="Arial-BoldMT" w:hAnsi="Arial-BoldMT" w:cs="Arial-BoldMT"/>
          <w:bCs/>
        </w:rPr>
        <w:t xml:space="preserve"> As it stands, without additional incentives, Shippers are able to move large numbers of sites (with potentially high associated energy consumption) into Classes 2 and 3 and therefore reduce UIG exposure.</w:t>
      </w:r>
    </w:p>
    <w:p w:rsidR="002F3101" w:rsidRPr="002F3101" w:rsidRDefault="002F3101" w:rsidP="002F3101">
      <w:pPr>
        <w:autoSpaceDE w:val="0"/>
        <w:autoSpaceDN w:val="0"/>
        <w:adjustRightInd w:val="0"/>
        <w:spacing w:after="0"/>
        <w:ind w:left="720"/>
        <w:rPr>
          <w:rFonts w:ascii="Arial-BoldMT" w:hAnsi="Arial-BoldMT" w:cs="Arial-BoldMT"/>
          <w:bCs/>
        </w:rPr>
      </w:pPr>
    </w:p>
    <w:p w:rsidR="002F3101" w:rsidRDefault="002F3101" w:rsidP="002F3101">
      <w:pPr>
        <w:autoSpaceDE w:val="0"/>
        <w:autoSpaceDN w:val="0"/>
        <w:adjustRightInd w:val="0"/>
        <w:spacing w:after="0"/>
        <w:ind w:left="720"/>
        <w:rPr>
          <w:rFonts w:ascii="Arial-BoldMT" w:hAnsi="Arial-BoldMT" w:cs="Arial-BoldMT"/>
          <w:bCs/>
        </w:rPr>
      </w:pPr>
      <w:r w:rsidRPr="002F3101">
        <w:rPr>
          <w:rFonts w:ascii="Arial-BoldMT" w:hAnsi="Arial-BoldMT" w:cs="Arial-BoldMT"/>
          <w:bCs/>
        </w:rPr>
        <w:t>The solution will create an obligation for shippers to transfer the poorest performing supply points in class 2 and 3 (in terms of read submission performance) into class 4. Read submission performance will be measured at supply point level, with those supply points falling below a specified benchmark for a consecutive period being transferred to class 4. If after a period of time, where a shipper does not move supply points that have not read the read obligation, the CDSP will automatically move those supply points to class 4.</w:t>
      </w:r>
    </w:p>
    <w:p w:rsidR="002F3101" w:rsidRDefault="002F3101" w:rsidP="002F3101">
      <w:pPr>
        <w:autoSpaceDE w:val="0"/>
        <w:autoSpaceDN w:val="0"/>
        <w:adjustRightInd w:val="0"/>
        <w:spacing w:after="0"/>
        <w:ind w:left="720"/>
        <w:rPr>
          <w:rFonts w:ascii="Arial-BoldMT" w:hAnsi="Arial-BoldMT" w:cs="Arial-BoldMT"/>
          <w:bCs/>
        </w:rPr>
      </w:pPr>
    </w:p>
    <w:p w:rsidR="002F3101" w:rsidRDefault="002F3101" w:rsidP="002F3101">
      <w:pPr>
        <w:autoSpaceDE w:val="0"/>
        <w:autoSpaceDN w:val="0"/>
        <w:adjustRightInd w:val="0"/>
        <w:spacing w:after="0"/>
        <w:ind w:left="720"/>
        <w:rPr>
          <w:rFonts w:ascii="Arial-BoldMT" w:hAnsi="Arial-BoldMT" w:cs="Arial-BoldMT"/>
          <w:bCs/>
        </w:rPr>
      </w:pPr>
      <w:r>
        <w:rPr>
          <w:rFonts w:ascii="Arial-BoldMT" w:hAnsi="Arial-BoldMT" w:cs="Arial-BoldMT"/>
          <w:bCs/>
        </w:rPr>
        <w:t>Shipper Users will be expected to vote on whether this change should proceed to DSG and for Xoserve to initiate Capture.</w:t>
      </w:r>
    </w:p>
    <w:p w:rsidR="00D27102" w:rsidRDefault="00D27102" w:rsidP="00D27102">
      <w:pPr>
        <w:autoSpaceDE w:val="0"/>
        <w:autoSpaceDN w:val="0"/>
        <w:adjustRightInd w:val="0"/>
        <w:spacing w:after="0"/>
        <w:ind w:left="720"/>
        <w:rPr>
          <w:rFonts w:ascii="Arial-BoldMT" w:hAnsi="Arial-BoldMT" w:cs="Arial-BoldMT"/>
          <w:bCs/>
        </w:rPr>
      </w:pPr>
    </w:p>
    <w:p w:rsidR="002F3101" w:rsidRDefault="002F3101" w:rsidP="002F3101">
      <w:pPr>
        <w:autoSpaceDE w:val="0"/>
        <w:autoSpaceDN w:val="0"/>
        <w:adjustRightInd w:val="0"/>
        <w:spacing w:after="0"/>
        <w:ind w:left="720"/>
        <w:rPr>
          <w:rFonts w:ascii="Arial-BoldMT" w:hAnsi="Arial-BoldMT" w:cs="Arial-BoldMT"/>
          <w:bCs/>
        </w:rPr>
      </w:pPr>
      <w:r>
        <w:rPr>
          <w:rFonts w:ascii="Arial-BoldMT" w:hAnsi="Arial-BoldMT" w:cs="Arial-BoldMT"/>
          <w:bCs/>
        </w:rPr>
        <w:t xml:space="preserve">Currently, the Change Proposal indicates the DSC Service Area as Service Area 1: Manage Supply Point Registration, which is 100% Shipper funded. </w:t>
      </w:r>
    </w:p>
    <w:p w:rsidR="002F3101" w:rsidRDefault="002F3101" w:rsidP="00D27102">
      <w:pPr>
        <w:autoSpaceDE w:val="0"/>
        <w:autoSpaceDN w:val="0"/>
        <w:adjustRightInd w:val="0"/>
        <w:spacing w:after="0"/>
        <w:ind w:left="720"/>
        <w:rPr>
          <w:rFonts w:ascii="Arial-BoldMT" w:hAnsi="Arial-BoldMT" w:cs="Arial-BoldMT"/>
          <w:bCs/>
        </w:rPr>
      </w:pPr>
    </w:p>
    <w:p w:rsidR="00623798" w:rsidRPr="00623798" w:rsidRDefault="00623798" w:rsidP="00D27102">
      <w:pPr>
        <w:autoSpaceDE w:val="0"/>
        <w:autoSpaceDN w:val="0"/>
        <w:adjustRightInd w:val="0"/>
        <w:spacing w:after="0"/>
        <w:ind w:left="720"/>
        <w:rPr>
          <w:rFonts w:ascii="Arial-BoldMT" w:hAnsi="Arial-BoldMT" w:cs="Arial-BoldMT"/>
          <w:b/>
          <w:bCs/>
        </w:rPr>
      </w:pPr>
      <w:r w:rsidRPr="00623798">
        <w:rPr>
          <w:rFonts w:ascii="Arial-BoldMT" w:hAnsi="Arial-BoldMT" w:cs="Arial-BoldMT"/>
          <w:b/>
          <w:bCs/>
        </w:rPr>
        <w:t>2.4 XRN4991 Enabling Large Scale Utilisation of Class 3 – MOD0700</w:t>
      </w:r>
    </w:p>
    <w:p w:rsidR="00623798" w:rsidRDefault="00623798" w:rsidP="00D27102">
      <w:pPr>
        <w:autoSpaceDE w:val="0"/>
        <w:autoSpaceDN w:val="0"/>
        <w:adjustRightInd w:val="0"/>
        <w:spacing w:after="0"/>
        <w:ind w:left="720"/>
        <w:rPr>
          <w:rFonts w:ascii="Arial-BoldMT" w:hAnsi="Arial-BoldMT" w:cs="Arial-BoldMT"/>
          <w:bCs/>
        </w:rPr>
      </w:pPr>
    </w:p>
    <w:p w:rsidR="00623798" w:rsidRDefault="00FB4016" w:rsidP="00D27102">
      <w:pPr>
        <w:autoSpaceDE w:val="0"/>
        <w:autoSpaceDN w:val="0"/>
        <w:adjustRightInd w:val="0"/>
        <w:spacing w:after="0"/>
        <w:ind w:left="720"/>
        <w:rPr>
          <w:rFonts w:ascii="Arial-BoldMT" w:hAnsi="Arial-BoldMT" w:cs="Arial-BoldMT"/>
          <w:bCs/>
        </w:rPr>
      </w:pPr>
      <w:r>
        <w:rPr>
          <w:rFonts w:ascii="Arial-BoldMT" w:hAnsi="Arial-BoldMT" w:cs="Arial-BoldMT"/>
          <w:bCs/>
        </w:rPr>
        <w:t xml:space="preserve">This new Change Proposal is sponsored by Gazprom. </w:t>
      </w:r>
    </w:p>
    <w:p w:rsidR="00FB4016" w:rsidRDefault="00FB4016" w:rsidP="00D27102">
      <w:pPr>
        <w:autoSpaceDE w:val="0"/>
        <w:autoSpaceDN w:val="0"/>
        <w:adjustRightInd w:val="0"/>
        <w:spacing w:after="0"/>
        <w:ind w:left="720"/>
        <w:rPr>
          <w:rFonts w:ascii="Arial-BoldMT" w:hAnsi="Arial-BoldMT" w:cs="Arial-BoldMT"/>
          <w:bCs/>
        </w:rPr>
      </w:pPr>
    </w:p>
    <w:p w:rsidR="000F7489" w:rsidRPr="000F7489" w:rsidRDefault="000F7489" w:rsidP="000F7489">
      <w:pPr>
        <w:autoSpaceDE w:val="0"/>
        <w:autoSpaceDN w:val="0"/>
        <w:adjustRightInd w:val="0"/>
        <w:spacing w:after="0"/>
        <w:ind w:left="720"/>
        <w:rPr>
          <w:rFonts w:ascii="Arial-BoldMT" w:hAnsi="Arial-BoldMT" w:cs="Arial-BoldMT"/>
          <w:bCs/>
        </w:rPr>
      </w:pPr>
      <w:r w:rsidRPr="000F7489">
        <w:rPr>
          <w:rFonts w:ascii="Arial-BoldMT" w:hAnsi="Arial-BoldMT" w:cs="Arial-BoldMT"/>
          <w:bCs/>
        </w:rPr>
        <w:t xml:space="preserve">To ensure that the CDSP has capability to manage the significant and unprecedented increase in Supply Meter Point Class change transactions from Product Class 4 to Product Class 3 and the subsequent increase Meter Read submissions </w:t>
      </w:r>
    </w:p>
    <w:p w:rsidR="000F7489" w:rsidRPr="000F7489" w:rsidRDefault="000F7489" w:rsidP="000F7489">
      <w:pPr>
        <w:autoSpaceDE w:val="0"/>
        <w:autoSpaceDN w:val="0"/>
        <w:adjustRightInd w:val="0"/>
        <w:spacing w:after="0"/>
        <w:ind w:left="720"/>
        <w:rPr>
          <w:rFonts w:ascii="Arial-BoldMT" w:hAnsi="Arial-BoldMT" w:cs="Arial-BoldMT"/>
          <w:bCs/>
        </w:rPr>
      </w:pPr>
      <w:r w:rsidRPr="000F7489">
        <w:rPr>
          <w:rFonts w:ascii="Arial-BoldMT" w:hAnsi="Arial-BoldMT" w:cs="Arial-BoldMT"/>
          <w:bCs/>
        </w:rPr>
        <w:t>To create a mechanism for Xoserve to control SPC Class change transaction volumes and reject transactions in excess of a parameterised limit.</w:t>
      </w:r>
    </w:p>
    <w:p w:rsidR="000F7489" w:rsidRPr="000F7489" w:rsidRDefault="000F7489" w:rsidP="000F7489">
      <w:pPr>
        <w:autoSpaceDE w:val="0"/>
        <w:autoSpaceDN w:val="0"/>
        <w:adjustRightInd w:val="0"/>
        <w:spacing w:after="0"/>
        <w:ind w:left="720"/>
        <w:rPr>
          <w:rFonts w:ascii="Arial-BoldMT" w:hAnsi="Arial-BoldMT" w:cs="Arial-BoldMT"/>
          <w:bCs/>
        </w:rPr>
      </w:pPr>
    </w:p>
    <w:p w:rsidR="000F7489" w:rsidRPr="000F7489" w:rsidRDefault="000F7489" w:rsidP="000F7489">
      <w:pPr>
        <w:autoSpaceDE w:val="0"/>
        <w:autoSpaceDN w:val="0"/>
        <w:adjustRightInd w:val="0"/>
        <w:spacing w:after="0"/>
        <w:ind w:left="720"/>
        <w:rPr>
          <w:rFonts w:ascii="Arial-BoldMT" w:hAnsi="Arial-BoldMT" w:cs="Arial-BoldMT"/>
          <w:bCs/>
        </w:rPr>
      </w:pPr>
      <w:r w:rsidRPr="000F7489">
        <w:rPr>
          <w:rFonts w:ascii="Arial-BoldMT" w:hAnsi="Arial-BoldMT" w:cs="Arial-BoldMT"/>
          <w:bCs/>
        </w:rPr>
        <w:t>To mandate that Shippers submit Class 3 readings in a maximum of weekly batched to be received and processed by Xoserve and apply appropriate controls to enforce this read submission frequency. For sites in EUC Band 1 a minimum of one read per week will be loaded to UK Link and subject to the existing validations and used for all downstream processes. Reads for EUC Bands 2-9 will continue as normal.</w:t>
      </w:r>
    </w:p>
    <w:p w:rsidR="000F7489" w:rsidRPr="000F7489" w:rsidRDefault="000F7489" w:rsidP="000F7489">
      <w:pPr>
        <w:autoSpaceDE w:val="0"/>
        <w:autoSpaceDN w:val="0"/>
        <w:adjustRightInd w:val="0"/>
        <w:spacing w:after="0"/>
        <w:ind w:left="720"/>
        <w:rPr>
          <w:rFonts w:ascii="Arial-BoldMT" w:hAnsi="Arial-BoldMT" w:cs="Arial-BoldMT"/>
          <w:bCs/>
        </w:rPr>
      </w:pPr>
    </w:p>
    <w:p w:rsidR="000F7489" w:rsidRPr="000F7489" w:rsidRDefault="000F7489" w:rsidP="000F7489">
      <w:pPr>
        <w:autoSpaceDE w:val="0"/>
        <w:autoSpaceDN w:val="0"/>
        <w:adjustRightInd w:val="0"/>
        <w:spacing w:after="0"/>
        <w:ind w:left="720"/>
        <w:rPr>
          <w:rFonts w:ascii="Arial-BoldMT" w:hAnsi="Arial-BoldMT" w:cs="Arial-BoldMT"/>
          <w:bCs/>
        </w:rPr>
      </w:pPr>
      <w:r w:rsidRPr="000F7489">
        <w:rPr>
          <w:rFonts w:ascii="Arial-BoldMT" w:hAnsi="Arial-BoldMT" w:cs="Arial-BoldMT"/>
          <w:bCs/>
        </w:rPr>
        <w:t>To create logic and a mechanism for selecting and loading a subset of the reads received by Xoserve into the UK Link application and ‘assuring’ the quality of the reads which are not loaded for further processing.</w:t>
      </w:r>
    </w:p>
    <w:p w:rsidR="000F7489" w:rsidRPr="000F7489" w:rsidRDefault="000F7489" w:rsidP="000F7489">
      <w:pPr>
        <w:autoSpaceDE w:val="0"/>
        <w:autoSpaceDN w:val="0"/>
        <w:adjustRightInd w:val="0"/>
        <w:spacing w:after="0"/>
        <w:ind w:left="720"/>
        <w:rPr>
          <w:rFonts w:ascii="Arial-BoldMT" w:hAnsi="Arial-BoldMT" w:cs="Arial-BoldMT"/>
          <w:bCs/>
        </w:rPr>
      </w:pPr>
    </w:p>
    <w:p w:rsidR="000F7489" w:rsidRPr="000F7489" w:rsidRDefault="000F7489" w:rsidP="000F7489">
      <w:pPr>
        <w:autoSpaceDE w:val="0"/>
        <w:autoSpaceDN w:val="0"/>
        <w:adjustRightInd w:val="0"/>
        <w:spacing w:after="0"/>
        <w:ind w:left="720"/>
        <w:rPr>
          <w:rFonts w:ascii="Arial-BoldMT" w:hAnsi="Arial-BoldMT" w:cs="Arial-BoldMT"/>
          <w:bCs/>
        </w:rPr>
      </w:pPr>
      <w:r w:rsidRPr="000F7489">
        <w:rPr>
          <w:rFonts w:ascii="Arial-BoldMT" w:hAnsi="Arial-BoldMT" w:cs="Arial-BoldMT"/>
          <w:bCs/>
        </w:rPr>
        <w:t>To develop an enduring data store for the reads which are not loaded into the UK Link application and making these reads available for reporting and analysis.</w:t>
      </w:r>
    </w:p>
    <w:p w:rsidR="000F7489" w:rsidRPr="000F7489" w:rsidRDefault="000F7489" w:rsidP="000F7489">
      <w:pPr>
        <w:autoSpaceDE w:val="0"/>
        <w:autoSpaceDN w:val="0"/>
        <w:adjustRightInd w:val="0"/>
        <w:spacing w:after="0"/>
        <w:ind w:left="720"/>
        <w:rPr>
          <w:rFonts w:ascii="Arial-BoldMT" w:hAnsi="Arial-BoldMT" w:cs="Arial-BoldMT"/>
          <w:bCs/>
        </w:rPr>
      </w:pPr>
    </w:p>
    <w:p w:rsidR="00FB4016" w:rsidRDefault="000F7489" w:rsidP="000F7489">
      <w:pPr>
        <w:autoSpaceDE w:val="0"/>
        <w:autoSpaceDN w:val="0"/>
        <w:adjustRightInd w:val="0"/>
        <w:spacing w:after="0"/>
        <w:ind w:left="720"/>
        <w:rPr>
          <w:rFonts w:ascii="Arial-BoldMT" w:hAnsi="Arial-BoldMT" w:cs="Arial-BoldMT"/>
          <w:bCs/>
        </w:rPr>
      </w:pPr>
      <w:r w:rsidRPr="000F7489">
        <w:rPr>
          <w:rFonts w:ascii="Arial-BoldMT" w:hAnsi="Arial-BoldMT" w:cs="Arial-BoldMT"/>
          <w:bCs/>
        </w:rPr>
        <w:t>To [asses the benefits of a] change [to] the Class 3 amendments reconciliation processes and supporting information to create single aggregated energy variances for the period between Actual Readings rather than creating daily energy variances for the periods between actual readings. For the avoidance of doubt, the change to the supporting information would be in the aggregation of the data displayed in the file, NOT the format or file structure.</w:t>
      </w:r>
    </w:p>
    <w:p w:rsidR="000F7489" w:rsidRDefault="000F7489" w:rsidP="000F7489">
      <w:pPr>
        <w:autoSpaceDE w:val="0"/>
        <w:autoSpaceDN w:val="0"/>
        <w:adjustRightInd w:val="0"/>
        <w:spacing w:after="0"/>
        <w:ind w:left="720"/>
        <w:rPr>
          <w:rFonts w:ascii="Arial-BoldMT" w:hAnsi="Arial-BoldMT" w:cs="Arial-BoldMT"/>
          <w:bCs/>
        </w:rPr>
      </w:pPr>
    </w:p>
    <w:p w:rsidR="000F7489" w:rsidRDefault="000F7489" w:rsidP="000F7489">
      <w:pPr>
        <w:autoSpaceDE w:val="0"/>
        <w:autoSpaceDN w:val="0"/>
        <w:adjustRightInd w:val="0"/>
        <w:spacing w:after="0"/>
        <w:ind w:left="720"/>
        <w:rPr>
          <w:rFonts w:ascii="Arial-BoldMT" w:hAnsi="Arial-BoldMT" w:cs="Arial-BoldMT"/>
          <w:bCs/>
        </w:rPr>
      </w:pPr>
      <w:r>
        <w:rPr>
          <w:rFonts w:ascii="Arial-BoldMT" w:hAnsi="Arial-BoldMT" w:cs="Arial-BoldMT"/>
          <w:bCs/>
        </w:rPr>
        <w:t>Shipper Users and Distribution Network Operators (DNOs) will be expected to vote on whether this change should proceed to DSG and for Xoserve to initiate Capture.</w:t>
      </w:r>
    </w:p>
    <w:p w:rsidR="000F7489" w:rsidRDefault="000F7489" w:rsidP="000F7489">
      <w:pPr>
        <w:autoSpaceDE w:val="0"/>
        <w:autoSpaceDN w:val="0"/>
        <w:adjustRightInd w:val="0"/>
        <w:spacing w:after="0"/>
        <w:ind w:left="720"/>
        <w:rPr>
          <w:rFonts w:ascii="Arial-BoldMT" w:hAnsi="Arial-BoldMT" w:cs="Arial-BoldMT"/>
          <w:bCs/>
        </w:rPr>
      </w:pPr>
    </w:p>
    <w:p w:rsidR="000F7489" w:rsidRDefault="000F7489" w:rsidP="000F7489">
      <w:pPr>
        <w:autoSpaceDE w:val="0"/>
        <w:autoSpaceDN w:val="0"/>
        <w:adjustRightInd w:val="0"/>
        <w:spacing w:after="0"/>
        <w:ind w:left="720"/>
        <w:rPr>
          <w:rFonts w:ascii="Arial-BoldMT" w:hAnsi="Arial-BoldMT" w:cs="Arial-BoldMT"/>
          <w:bCs/>
        </w:rPr>
      </w:pPr>
      <w:r>
        <w:rPr>
          <w:rFonts w:ascii="Arial-BoldMT" w:hAnsi="Arial-BoldMT" w:cs="Arial-BoldMT"/>
          <w:bCs/>
        </w:rPr>
        <w:t xml:space="preserve">Currently, the Change Proposal indicates the DSC Service Area as Service Area 5: Metered volume and quantity, which has a 50/50 split between Shipper Users and DNOs. </w:t>
      </w:r>
    </w:p>
    <w:p w:rsidR="006C52BC" w:rsidRDefault="006C52BC" w:rsidP="000F7489">
      <w:pPr>
        <w:autoSpaceDE w:val="0"/>
        <w:autoSpaceDN w:val="0"/>
        <w:adjustRightInd w:val="0"/>
        <w:spacing w:after="0"/>
        <w:ind w:left="720"/>
        <w:rPr>
          <w:rFonts w:ascii="Arial-BoldMT" w:hAnsi="Arial-BoldMT" w:cs="Arial-BoldMT"/>
          <w:bCs/>
        </w:rPr>
      </w:pPr>
    </w:p>
    <w:p w:rsidR="006C52BC" w:rsidRDefault="006C52BC" w:rsidP="000F7489">
      <w:pPr>
        <w:autoSpaceDE w:val="0"/>
        <w:autoSpaceDN w:val="0"/>
        <w:adjustRightInd w:val="0"/>
        <w:spacing w:after="0"/>
        <w:ind w:left="720"/>
        <w:rPr>
          <w:rFonts w:ascii="Arial-BoldMT" w:hAnsi="Arial-BoldMT" w:cs="Arial-BoldMT"/>
          <w:b/>
          <w:bCs/>
        </w:rPr>
      </w:pPr>
      <w:r w:rsidRPr="006C52BC">
        <w:rPr>
          <w:rFonts w:ascii="Arial-BoldMT" w:hAnsi="Arial-BoldMT" w:cs="Arial-BoldMT"/>
          <w:b/>
          <w:bCs/>
        </w:rPr>
        <w:t>2.5 XRN4992 Modification 0687 - Creation of new charge to recover Last Resort Supply Payments</w:t>
      </w:r>
    </w:p>
    <w:p w:rsidR="006C52BC" w:rsidRDefault="006C52BC" w:rsidP="000F7489">
      <w:pPr>
        <w:autoSpaceDE w:val="0"/>
        <w:autoSpaceDN w:val="0"/>
        <w:adjustRightInd w:val="0"/>
        <w:spacing w:after="0"/>
        <w:ind w:left="720"/>
        <w:rPr>
          <w:rFonts w:ascii="Arial-BoldMT" w:hAnsi="Arial-BoldMT" w:cs="Arial-BoldMT"/>
          <w:b/>
          <w:bCs/>
        </w:rPr>
      </w:pPr>
    </w:p>
    <w:p w:rsidR="006C52BC" w:rsidRDefault="006C52BC" w:rsidP="000F7489">
      <w:pPr>
        <w:autoSpaceDE w:val="0"/>
        <w:autoSpaceDN w:val="0"/>
        <w:adjustRightInd w:val="0"/>
        <w:spacing w:after="0"/>
        <w:ind w:left="720"/>
        <w:rPr>
          <w:rFonts w:ascii="Arial-BoldMT" w:hAnsi="Arial-BoldMT" w:cs="Arial-BoldMT"/>
          <w:bCs/>
        </w:rPr>
      </w:pPr>
      <w:r w:rsidRPr="006C52BC">
        <w:rPr>
          <w:rFonts w:ascii="Arial-BoldMT" w:hAnsi="Arial-BoldMT" w:cs="Arial-BoldMT"/>
          <w:bCs/>
        </w:rPr>
        <w:t xml:space="preserve">This new Change Proposal is sponsored by Total Gas &amp; Power. </w:t>
      </w:r>
    </w:p>
    <w:p w:rsidR="006C52BC" w:rsidRDefault="006C52BC" w:rsidP="000F7489">
      <w:pPr>
        <w:autoSpaceDE w:val="0"/>
        <w:autoSpaceDN w:val="0"/>
        <w:adjustRightInd w:val="0"/>
        <w:spacing w:after="0"/>
        <w:ind w:left="720"/>
        <w:rPr>
          <w:rFonts w:ascii="Arial-BoldMT" w:hAnsi="Arial-BoldMT" w:cs="Arial-BoldMT"/>
          <w:bCs/>
        </w:rPr>
      </w:pPr>
    </w:p>
    <w:p w:rsidR="006C52BC" w:rsidRPr="006C52BC" w:rsidRDefault="006C52BC" w:rsidP="006C52BC">
      <w:pPr>
        <w:autoSpaceDE w:val="0"/>
        <w:autoSpaceDN w:val="0"/>
        <w:adjustRightInd w:val="0"/>
        <w:spacing w:after="0"/>
        <w:ind w:left="720"/>
        <w:rPr>
          <w:rFonts w:ascii="Arial-BoldMT" w:hAnsi="Arial-BoldMT" w:cs="Arial-BoldMT"/>
          <w:bCs/>
        </w:rPr>
      </w:pPr>
      <w:r w:rsidRPr="006C52BC">
        <w:rPr>
          <w:rFonts w:ascii="Arial-BoldMT" w:hAnsi="Arial-BoldMT" w:cs="Arial-BoldMT"/>
          <w:bCs/>
        </w:rPr>
        <w:t>Transporters are able to recover LRSP via transportation charges. This change seeks to create an explicit charge and to remove the risk that customers in one market sector cross-subsidise Supplier of Last Resort (SoLR) events from other market sectors.</w:t>
      </w:r>
    </w:p>
    <w:p w:rsidR="006C52BC" w:rsidRPr="006C52BC" w:rsidRDefault="006C52BC" w:rsidP="006C52BC">
      <w:pPr>
        <w:autoSpaceDE w:val="0"/>
        <w:autoSpaceDN w:val="0"/>
        <w:adjustRightInd w:val="0"/>
        <w:spacing w:after="0"/>
        <w:ind w:left="720"/>
        <w:rPr>
          <w:rFonts w:ascii="Arial-BoldMT" w:hAnsi="Arial-BoldMT" w:cs="Arial-BoldMT"/>
          <w:bCs/>
        </w:rPr>
      </w:pPr>
      <w:r w:rsidRPr="006C52BC">
        <w:rPr>
          <w:rFonts w:ascii="Arial-BoldMT" w:hAnsi="Arial-BoldMT" w:cs="Arial-BoldMT"/>
          <w:bCs/>
        </w:rPr>
        <w:t xml:space="preserve">This change seeks to create a new charge [SoLR customer charge], through which the Gas Distribution Networks (DNOs) will recover any LRSP arising from a SoLR event. </w:t>
      </w:r>
    </w:p>
    <w:p w:rsidR="006C52BC" w:rsidRPr="006C52BC" w:rsidRDefault="006C52BC" w:rsidP="006C52BC">
      <w:pPr>
        <w:autoSpaceDE w:val="0"/>
        <w:autoSpaceDN w:val="0"/>
        <w:adjustRightInd w:val="0"/>
        <w:spacing w:after="0"/>
        <w:ind w:left="720"/>
        <w:rPr>
          <w:rFonts w:ascii="Arial-BoldMT" w:hAnsi="Arial-BoldMT" w:cs="Arial-BoldMT"/>
          <w:bCs/>
        </w:rPr>
      </w:pPr>
    </w:p>
    <w:p w:rsidR="006C52BC" w:rsidRPr="006C52BC" w:rsidRDefault="006C52BC" w:rsidP="006C52BC">
      <w:pPr>
        <w:autoSpaceDE w:val="0"/>
        <w:autoSpaceDN w:val="0"/>
        <w:adjustRightInd w:val="0"/>
        <w:spacing w:after="0"/>
        <w:ind w:left="720"/>
        <w:rPr>
          <w:rFonts w:ascii="Arial-BoldMT" w:hAnsi="Arial-BoldMT" w:cs="Arial-BoldMT"/>
          <w:bCs/>
        </w:rPr>
      </w:pPr>
      <w:r w:rsidRPr="006C52BC">
        <w:rPr>
          <w:rFonts w:ascii="Arial-BoldMT" w:hAnsi="Arial-BoldMT" w:cs="Arial-BoldMT"/>
          <w:bCs/>
        </w:rPr>
        <w:lastRenderedPageBreak/>
        <w:t xml:space="preserve">It is proposed that the SoLR customer charge is introduced into the Gas Transportation charging statements. This new charge will be split by domestic and non-domestic Charging Codes and will be calculated by each DNO. </w:t>
      </w:r>
    </w:p>
    <w:p w:rsidR="006C52BC" w:rsidRPr="006C52BC" w:rsidRDefault="006C52BC" w:rsidP="006C52BC">
      <w:pPr>
        <w:autoSpaceDE w:val="0"/>
        <w:autoSpaceDN w:val="0"/>
        <w:adjustRightInd w:val="0"/>
        <w:spacing w:after="0"/>
        <w:ind w:left="720"/>
        <w:rPr>
          <w:rFonts w:ascii="Arial-BoldMT" w:hAnsi="Arial-BoldMT" w:cs="Arial-BoldMT"/>
          <w:bCs/>
        </w:rPr>
      </w:pPr>
    </w:p>
    <w:p w:rsidR="006C52BC" w:rsidRDefault="006C52BC" w:rsidP="006C52BC">
      <w:pPr>
        <w:autoSpaceDE w:val="0"/>
        <w:autoSpaceDN w:val="0"/>
        <w:adjustRightInd w:val="0"/>
        <w:spacing w:after="0"/>
        <w:ind w:left="720"/>
        <w:rPr>
          <w:rFonts w:ascii="Arial-BoldMT" w:hAnsi="Arial-BoldMT" w:cs="Arial-BoldMT"/>
          <w:bCs/>
        </w:rPr>
      </w:pPr>
      <w:r w:rsidRPr="006C52BC">
        <w:rPr>
          <w:rFonts w:ascii="Arial-BoldMT" w:hAnsi="Arial-BoldMT" w:cs="Arial-BoldMT"/>
          <w:bCs/>
        </w:rPr>
        <w:t>The charge, which will be on a Supply Meter Point basis and will be calculated to recover the costs originating from each market sector, with mixed portfolios allocated by market sector code as held within UK Link (domestic or I&amp;C).</w:t>
      </w:r>
    </w:p>
    <w:p w:rsidR="006C52BC" w:rsidRDefault="006C52BC" w:rsidP="006C52BC">
      <w:pPr>
        <w:autoSpaceDE w:val="0"/>
        <w:autoSpaceDN w:val="0"/>
        <w:adjustRightInd w:val="0"/>
        <w:spacing w:after="0"/>
        <w:ind w:left="720"/>
        <w:rPr>
          <w:rFonts w:ascii="Arial-BoldMT" w:hAnsi="Arial-BoldMT" w:cs="Arial-BoldMT"/>
          <w:bCs/>
        </w:rPr>
      </w:pPr>
    </w:p>
    <w:p w:rsidR="006C52BC" w:rsidRDefault="006C52BC" w:rsidP="006C52BC">
      <w:pPr>
        <w:autoSpaceDE w:val="0"/>
        <w:autoSpaceDN w:val="0"/>
        <w:adjustRightInd w:val="0"/>
        <w:spacing w:after="0"/>
        <w:ind w:left="720"/>
        <w:rPr>
          <w:rFonts w:ascii="Arial-BoldMT" w:hAnsi="Arial-BoldMT" w:cs="Arial-BoldMT"/>
          <w:bCs/>
        </w:rPr>
      </w:pPr>
      <w:r>
        <w:rPr>
          <w:rFonts w:ascii="Arial-BoldMT" w:hAnsi="Arial-BoldMT" w:cs="Arial-BoldMT"/>
          <w:bCs/>
        </w:rPr>
        <w:t>Shipper Users and Distribution Network Operators (DNOs) will be expected to vote on whether this change should proceed to DSG and for Xoserve to initiate Capture.</w:t>
      </w:r>
    </w:p>
    <w:p w:rsidR="006C52BC" w:rsidRPr="006C52BC" w:rsidRDefault="006C52BC" w:rsidP="006C52BC">
      <w:pPr>
        <w:autoSpaceDE w:val="0"/>
        <w:autoSpaceDN w:val="0"/>
        <w:adjustRightInd w:val="0"/>
        <w:spacing w:after="0"/>
        <w:ind w:left="720"/>
        <w:rPr>
          <w:rFonts w:ascii="Arial-BoldMT" w:hAnsi="Arial-BoldMT" w:cs="Arial-BoldMT"/>
          <w:bCs/>
        </w:rPr>
      </w:pPr>
    </w:p>
    <w:p w:rsidR="006C52BC" w:rsidRDefault="006C52BC" w:rsidP="006C52BC">
      <w:pPr>
        <w:autoSpaceDE w:val="0"/>
        <w:autoSpaceDN w:val="0"/>
        <w:adjustRightInd w:val="0"/>
        <w:spacing w:after="0"/>
        <w:ind w:left="720"/>
        <w:rPr>
          <w:rFonts w:ascii="Arial-BoldMT" w:hAnsi="Arial-BoldMT" w:cs="Arial-BoldMT"/>
          <w:bCs/>
        </w:rPr>
      </w:pPr>
      <w:r>
        <w:rPr>
          <w:rFonts w:ascii="Arial-BoldMT" w:hAnsi="Arial-BoldMT" w:cs="Arial-BoldMT"/>
          <w:bCs/>
        </w:rPr>
        <w:t xml:space="preserve">Currently, the Change Proposal indicates the DSC Service Area as Service Area 1: Manage Supply Point Registration, which is 100% Shipper funded. </w:t>
      </w:r>
    </w:p>
    <w:p w:rsidR="000F7489" w:rsidRDefault="000F7489" w:rsidP="000F7489">
      <w:pPr>
        <w:autoSpaceDE w:val="0"/>
        <w:autoSpaceDN w:val="0"/>
        <w:adjustRightInd w:val="0"/>
        <w:spacing w:after="0"/>
        <w:ind w:left="720"/>
        <w:rPr>
          <w:rFonts w:ascii="Arial-BoldMT" w:hAnsi="Arial-BoldMT" w:cs="Arial-BoldMT"/>
          <w:bCs/>
        </w:rPr>
      </w:pPr>
    </w:p>
    <w:p w:rsidR="00BA1CE2" w:rsidRDefault="00BA1CE2" w:rsidP="00BA1CE2">
      <w:pPr>
        <w:autoSpaceDE w:val="0"/>
        <w:autoSpaceDN w:val="0"/>
        <w:adjustRightInd w:val="0"/>
        <w:spacing w:after="0"/>
        <w:ind w:left="720"/>
        <w:rPr>
          <w:rFonts w:ascii="Arial-BoldMT" w:hAnsi="Arial-BoldMT" w:cs="Arial-BoldMT"/>
          <w:b/>
          <w:bCs/>
        </w:rPr>
      </w:pPr>
      <w:r>
        <w:rPr>
          <w:rFonts w:ascii="Arial-BoldMT" w:hAnsi="Arial-BoldMT" w:cs="Arial-BoldMT"/>
          <w:b/>
          <w:bCs/>
        </w:rPr>
        <w:t>2.6</w:t>
      </w:r>
      <w:r w:rsidRPr="006C52BC">
        <w:rPr>
          <w:rFonts w:ascii="Arial-BoldMT" w:hAnsi="Arial-BoldMT" w:cs="Arial-BoldMT"/>
          <w:b/>
          <w:bCs/>
        </w:rPr>
        <w:t xml:space="preserve"> </w:t>
      </w:r>
      <w:r w:rsidRPr="00BA1CE2">
        <w:rPr>
          <w:rFonts w:ascii="Arial-BoldMT" w:hAnsi="Arial-BoldMT" w:cs="Arial-BoldMT"/>
          <w:b/>
          <w:bCs/>
        </w:rPr>
        <w:t>DSC Service Description Table cosmetic change to service line table as of April 2019</w:t>
      </w:r>
    </w:p>
    <w:p w:rsidR="00BA1CE2" w:rsidRDefault="00BA1CE2" w:rsidP="000F7489">
      <w:pPr>
        <w:autoSpaceDE w:val="0"/>
        <w:autoSpaceDN w:val="0"/>
        <w:adjustRightInd w:val="0"/>
        <w:spacing w:after="0"/>
        <w:ind w:left="720"/>
        <w:rPr>
          <w:rFonts w:ascii="Arial-BoldMT" w:hAnsi="Arial-BoldMT" w:cs="Arial-BoldMT"/>
          <w:bCs/>
        </w:rPr>
      </w:pPr>
    </w:p>
    <w:p w:rsidR="00BA1CE2" w:rsidRDefault="00BA1CE2" w:rsidP="000F7489">
      <w:pPr>
        <w:autoSpaceDE w:val="0"/>
        <w:autoSpaceDN w:val="0"/>
        <w:adjustRightInd w:val="0"/>
        <w:spacing w:after="0"/>
        <w:ind w:left="720"/>
        <w:rPr>
          <w:rFonts w:ascii="Arial-BoldMT" w:hAnsi="Arial-BoldMT" w:cs="Arial-BoldMT"/>
          <w:bCs/>
        </w:rPr>
      </w:pPr>
      <w:r>
        <w:rPr>
          <w:rFonts w:ascii="Arial-BoldMT" w:hAnsi="Arial-BoldMT" w:cs="Arial-BoldMT"/>
          <w:bCs/>
        </w:rPr>
        <w:t xml:space="preserve">This new Change Proposal is sponsored by Xoserve. </w:t>
      </w:r>
    </w:p>
    <w:p w:rsidR="00BA1CE2" w:rsidRDefault="00BA1CE2" w:rsidP="000F7489">
      <w:pPr>
        <w:autoSpaceDE w:val="0"/>
        <w:autoSpaceDN w:val="0"/>
        <w:adjustRightInd w:val="0"/>
        <w:spacing w:after="0"/>
        <w:ind w:left="720"/>
        <w:rPr>
          <w:rFonts w:ascii="Arial-BoldMT" w:hAnsi="Arial-BoldMT" w:cs="Arial-BoldMT"/>
          <w:bCs/>
        </w:rPr>
      </w:pPr>
    </w:p>
    <w:p w:rsidR="00BA1CE2" w:rsidRPr="00BA1CE2" w:rsidRDefault="00BA1CE2" w:rsidP="00BA1CE2">
      <w:pPr>
        <w:autoSpaceDE w:val="0"/>
        <w:autoSpaceDN w:val="0"/>
        <w:adjustRightInd w:val="0"/>
        <w:spacing w:after="0"/>
        <w:ind w:left="720"/>
        <w:rPr>
          <w:rFonts w:ascii="Arial-BoldMT" w:hAnsi="Arial-BoldMT" w:cs="Arial-BoldMT"/>
          <w:bCs/>
        </w:rPr>
      </w:pPr>
      <w:r w:rsidRPr="00BA1CE2">
        <w:rPr>
          <w:rFonts w:ascii="Arial-BoldMT" w:hAnsi="Arial-BoldMT" w:cs="Arial-BoldMT"/>
          <w:bCs/>
        </w:rPr>
        <w:t>The service description table has been updated to propose changes to service lines arising from the following Change Proposals which are to be included within the November 19 release programmes.</w:t>
      </w:r>
    </w:p>
    <w:p w:rsidR="00BA1CE2" w:rsidRPr="00BA1CE2" w:rsidRDefault="00BA1CE2" w:rsidP="00BA1CE2">
      <w:pPr>
        <w:autoSpaceDE w:val="0"/>
        <w:autoSpaceDN w:val="0"/>
        <w:adjustRightInd w:val="0"/>
        <w:spacing w:after="0"/>
        <w:ind w:left="720"/>
        <w:rPr>
          <w:rFonts w:ascii="Arial-BoldMT" w:hAnsi="Arial-BoldMT" w:cs="Arial-BoldMT"/>
          <w:bCs/>
        </w:rPr>
      </w:pPr>
    </w:p>
    <w:p w:rsidR="00BA1CE2" w:rsidRPr="00BA1CE2" w:rsidRDefault="00BA1CE2" w:rsidP="00BA1CE2">
      <w:pPr>
        <w:autoSpaceDE w:val="0"/>
        <w:autoSpaceDN w:val="0"/>
        <w:adjustRightInd w:val="0"/>
        <w:spacing w:after="0"/>
        <w:ind w:left="720"/>
        <w:rPr>
          <w:rFonts w:ascii="Arial-BoldMT" w:hAnsi="Arial-BoldMT" w:cs="Arial-BoldMT"/>
          <w:bCs/>
        </w:rPr>
      </w:pPr>
      <w:r w:rsidRPr="00BA1CE2">
        <w:rPr>
          <w:rFonts w:ascii="Arial-BoldMT" w:hAnsi="Arial-BoldMT" w:cs="Arial-BoldMT"/>
          <w:bCs/>
        </w:rPr>
        <w:t>Please note that a new service has been proposed for CDSP ref 4679 as noted above however the other changes listed within this change proposal merely seeks to amend the changes highlighted to the service description table .The change Management committee will be requested to vary the Service Change Procedures, such that an Evaluation Quotation Report and Business Evaluation Report are not required for this Change Proposal. These documents would add no value to the Change Proposal and would be an inefficient overhead for the CDSP and Change Management Committee. This request will be made as per Service Change Procedures para 4.1.3</w:t>
      </w:r>
      <w:r>
        <w:rPr>
          <w:rFonts w:ascii="Arial-BoldMT" w:hAnsi="Arial-BoldMT" w:cs="Arial-BoldMT"/>
          <w:bCs/>
        </w:rPr>
        <w:t>.</w:t>
      </w:r>
    </w:p>
    <w:p w:rsidR="00BA1CE2" w:rsidRPr="00BA1CE2" w:rsidRDefault="00BA1CE2" w:rsidP="00BA1CE2">
      <w:pPr>
        <w:autoSpaceDE w:val="0"/>
        <w:autoSpaceDN w:val="0"/>
        <w:adjustRightInd w:val="0"/>
        <w:spacing w:after="0"/>
        <w:ind w:left="720"/>
        <w:rPr>
          <w:rFonts w:ascii="Arial-BoldMT" w:hAnsi="Arial-BoldMT" w:cs="Arial-BoldMT"/>
          <w:bCs/>
        </w:rPr>
      </w:pPr>
    </w:p>
    <w:p w:rsidR="00BA1CE2" w:rsidRDefault="00BA1CE2" w:rsidP="00BA1CE2">
      <w:pPr>
        <w:autoSpaceDE w:val="0"/>
        <w:autoSpaceDN w:val="0"/>
        <w:adjustRightInd w:val="0"/>
        <w:spacing w:after="0"/>
        <w:ind w:left="720"/>
        <w:rPr>
          <w:rFonts w:ascii="Arial-BoldMT" w:hAnsi="Arial-BoldMT" w:cs="Arial-BoldMT"/>
          <w:bCs/>
        </w:rPr>
      </w:pPr>
      <w:r w:rsidRPr="00BA1CE2">
        <w:rPr>
          <w:rFonts w:ascii="Arial-BoldMT" w:hAnsi="Arial-BoldMT" w:cs="Arial-BoldMT"/>
          <w:bCs/>
        </w:rPr>
        <w:t>The amended Service Description table will be issued to each DSC contract manager for consultation. The CDSP will collate any consultation responses and provide these to the DSC Contract Management committee with recommendations for treatment. Unless there are consultation responses that are considered material, the Contract Management committee can approve the proposed Service Description table at the relevant meeting</w:t>
      </w:r>
      <w:r>
        <w:rPr>
          <w:rFonts w:ascii="Arial-BoldMT" w:hAnsi="Arial-BoldMT" w:cs="Arial-BoldMT"/>
          <w:bCs/>
        </w:rPr>
        <w:t>.</w:t>
      </w:r>
    </w:p>
    <w:p w:rsidR="00BA1CE2" w:rsidRDefault="00BA1CE2" w:rsidP="00BA1CE2">
      <w:pPr>
        <w:autoSpaceDE w:val="0"/>
        <w:autoSpaceDN w:val="0"/>
        <w:adjustRightInd w:val="0"/>
        <w:spacing w:after="0"/>
        <w:ind w:left="720"/>
        <w:rPr>
          <w:rFonts w:ascii="Arial-BoldMT" w:hAnsi="Arial-BoldMT" w:cs="Arial-BoldMT"/>
          <w:bCs/>
        </w:rPr>
      </w:pPr>
    </w:p>
    <w:p w:rsidR="00BA1CE2" w:rsidRDefault="00BA1CE2" w:rsidP="00BA1CE2">
      <w:pPr>
        <w:autoSpaceDE w:val="0"/>
        <w:autoSpaceDN w:val="0"/>
        <w:adjustRightInd w:val="0"/>
        <w:spacing w:after="0"/>
        <w:ind w:left="720"/>
        <w:rPr>
          <w:rFonts w:ascii="Arial-BoldMT" w:hAnsi="Arial-BoldMT" w:cs="Arial-BoldMT"/>
          <w:bCs/>
        </w:rPr>
      </w:pPr>
      <w:r>
        <w:rPr>
          <w:rFonts w:ascii="Arial-BoldMT" w:hAnsi="Arial-BoldMT" w:cs="Arial-BoldMT"/>
          <w:bCs/>
        </w:rPr>
        <w:t>All Users will be expected to vote on whether this change should proceed</w:t>
      </w:r>
      <w:r w:rsidR="006E24D9">
        <w:rPr>
          <w:rFonts w:ascii="Arial-BoldMT" w:hAnsi="Arial-BoldMT" w:cs="Arial-BoldMT"/>
          <w:bCs/>
        </w:rPr>
        <w:t xml:space="preserve"> to consultation among the DSC Contract Managers. </w:t>
      </w:r>
    </w:p>
    <w:p w:rsidR="006E24D9" w:rsidRDefault="006E24D9" w:rsidP="00BA1CE2">
      <w:pPr>
        <w:autoSpaceDE w:val="0"/>
        <w:autoSpaceDN w:val="0"/>
        <w:adjustRightInd w:val="0"/>
        <w:spacing w:after="0"/>
        <w:ind w:left="720"/>
        <w:rPr>
          <w:rFonts w:ascii="Arial-BoldMT" w:hAnsi="Arial-BoldMT" w:cs="Arial-BoldMT"/>
          <w:bCs/>
        </w:rPr>
      </w:pPr>
    </w:p>
    <w:p w:rsidR="006E24D9" w:rsidRDefault="006E24D9" w:rsidP="006E24D9">
      <w:pPr>
        <w:autoSpaceDE w:val="0"/>
        <w:autoSpaceDN w:val="0"/>
        <w:adjustRightInd w:val="0"/>
        <w:spacing w:after="0"/>
        <w:ind w:left="720"/>
        <w:rPr>
          <w:rFonts w:ascii="Arial-BoldMT" w:hAnsi="Arial-BoldMT" w:cs="Arial-BoldMT"/>
          <w:bCs/>
        </w:rPr>
      </w:pPr>
      <w:r>
        <w:rPr>
          <w:rFonts w:ascii="Arial-BoldMT" w:hAnsi="Arial-BoldMT" w:cs="Arial-BoldMT"/>
          <w:bCs/>
        </w:rPr>
        <w:t xml:space="preserve">Currently, the Change Proposal indicates the DSC Service Area as N/A as no funding is required. </w:t>
      </w:r>
    </w:p>
    <w:p w:rsidR="009B3912" w:rsidRDefault="009B3912" w:rsidP="006E24D9">
      <w:pPr>
        <w:autoSpaceDE w:val="0"/>
        <w:autoSpaceDN w:val="0"/>
        <w:adjustRightInd w:val="0"/>
        <w:spacing w:after="0"/>
        <w:ind w:left="720"/>
        <w:rPr>
          <w:rFonts w:ascii="Arial-BoldMT" w:hAnsi="Arial-BoldMT" w:cs="Arial-BoldMT"/>
          <w:bCs/>
        </w:rPr>
      </w:pPr>
    </w:p>
    <w:p w:rsidR="009B3912" w:rsidRDefault="009B3912" w:rsidP="006E24D9">
      <w:pPr>
        <w:autoSpaceDE w:val="0"/>
        <w:autoSpaceDN w:val="0"/>
        <w:adjustRightInd w:val="0"/>
        <w:spacing w:after="0"/>
        <w:ind w:left="720"/>
        <w:rPr>
          <w:rFonts w:ascii="Arial-BoldMT" w:hAnsi="Arial-BoldMT" w:cs="Arial-BoldMT"/>
          <w:b/>
          <w:bCs/>
        </w:rPr>
      </w:pPr>
      <w:r w:rsidRPr="009B3912">
        <w:rPr>
          <w:rFonts w:ascii="Arial-BoldMT" w:hAnsi="Arial-BoldMT" w:cs="Arial-BoldMT"/>
          <w:b/>
          <w:bCs/>
        </w:rPr>
        <w:t>2.7 XRN4995 Procurement of a Laboratory Study of within-pipe gas temperatures</w:t>
      </w:r>
    </w:p>
    <w:p w:rsidR="009B3912" w:rsidRPr="009B3912" w:rsidRDefault="009B3912" w:rsidP="006E24D9">
      <w:pPr>
        <w:autoSpaceDE w:val="0"/>
        <w:autoSpaceDN w:val="0"/>
        <w:adjustRightInd w:val="0"/>
        <w:spacing w:after="0"/>
        <w:ind w:left="720"/>
        <w:rPr>
          <w:rFonts w:ascii="Arial-BoldMT" w:hAnsi="Arial-BoldMT" w:cs="Arial-BoldMT"/>
          <w:bCs/>
        </w:rPr>
      </w:pPr>
    </w:p>
    <w:p w:rsidR="009B3912" w:rsidRDefault="009B3912" w:rsidP="006E24D9">
      <w:pPr>
        <w:autoSpaceDE w:val="0"/>
        <w:autoSpaceDN w:val="0"/>
        <w:adjustRightInd w:val="0"/>
        <w:spacing w:after="0"/>
        <w:ind w:left="720"/>
        <w:rPr>
          <w:rFonts w:ascii="Arial-BoldMT" w:hAnsi="Arial-BoldMT" w:cs="Arial-BoldMT"/>
          <w:bCs/>
        </w:rPr>
      </w:pPr>
      <w:r w:rsidRPr="009B3912">
        <w:rPr>
          <w:rFonts w:ascii="Arial-BoldMT" w:hAnsi="Arial-BoldMT" w:cs="Arial-BoldMT"/>
          <w:bCs/>
        </w:rPr>
        <w:t xml:space="preserve">This new Change Proposal is sponsored by Xoserve. </w:t>
      </w:r>
    </w:p>
    <w:p w:rsidR="009B3912" w:rsidRDefault="009B3912" w:rsidP="006E24D9">
      <w:pPr>
        <w:autoSpaceDE w:val="0"/>
        <w:autoSpaceDN w:val="0"/>
        <w:adjustRightInd w:val="0"/>
        <w:spacing w:after="0"/>
        <w:ind w:left="720"/>
        <w:rPr>
          <w:rFonts w:ascii="Arial-BoldMT" w:hAnsi="Arial-BoldMT" w:cs="Arial-BoldMT"/>
          <w:bCs/>
        </w:rPr>
      </w:pPr>
    </w:p>
    <w:p w:rsidR="009B3912" w:rsidRPr="009B3912" w:rsidRDefault="009B3912" w:rsidP="009B3912">
      <w:pPr>
        <w:autoSpaceDE w:val="0"/>
        <w:autoSpaceDN w:val="0"/>
        <w:adjustRightInd w:val="0"/>
        <w:spacing w:after="0"/>
        <w:ind w:left="720"/>
        <w:rPr>
          <w:rFonts w:ascii="Arial-BoldMT" w:hAnsi="Arial-BoldMT" w:cs="Arial-BoldMT"/>
          <w:bCs/>
        </w:rPr>
      </w:pPr>
      <w:r w:rsidRPr="009B3912">
        <w:rPr>
          <w:rFonts w:ascii="Arial-BoldMT" w:hAnsi="Arial-BoldMT" w:cs="Arial-BoldMT"/>
          <w:bCs/>
        </w:rPr>
        <w:t>The Standard volume-to-energy conversion factor (CF) is set out in Gas Thermal Energy Regulations.  This factor is used in the calculation of metered volumes from meter readings. The impact of the use of a standard CF is under investigation by the Unidentified Gas (UIG) Task Force and the AUGE (Allocation of Unidentified Gas Expert), who have identified that it could increase UIG in winter and decrease UIG in summer.  This is because the standard conversion factor assumes a constant temperature of the gas passing through the meter of 12.2 degrees.  If the gas is colder, then the actual quantity of gas will be under-recorded, and if it is warmer, it will be over-recorded.</w:t>
      </w:r>
    </w:p>
    <w:p w:rsidR="009B3912" w:rsidRPr="009B3912" w:rsidRDefault="009B3912" w:rsidP="009B3912">
      <w:pPr>
        <w:autoSpaceDE w:val="0"/>
        <w:autoSpaceDN w:val="0"/>
        <w:adjustRightInd w:val="0"/>
        <w:spacing w:after="0"/>
        <w:ind w:left="720"/>
        <w:rPr>
          <w:rFonts w:ascii="Arial-BoldMT" w:hAnsi="Arial-BoldMT" w:cs="Arial-BoldMT"/>
          <w:bCs/>
        </w:rPr>
      </w:pPr>
      <w:r w:rsidRPr="009B3912">
        <w:rPr>
          <w:rFonts w:ascii="Arial-BoldMT" w:hAnsi="Arial-BoldMT" w:cs="Arial-BoldMT"/>
          <w:bCs/>
        </w:rPr>
        <w:lastRenderedPageBreak/>
        <w:t xml:space="preserve">The AUGE has highlighted a lack of viable data on temperatures of </w:t>
      </w:r>
      <w:r w:rsidR="0005528C">
        <w:rPr>
          <w:rFonts w:ascii="Arial-BoldMT" w:hAnsi="Arial-BoldMT" w:cs="Arial-BoldMT"/>
          <w:bCs/>
        </w:rPr>
        <w:t xml:space="preserve">gas consumed within GB meters. </w:t>
      </w:r>
      <w:r w:rsidRPr="009B3912">
        <w:rPr>
          <w:rFonts w:ascii="Arial-BoldMT" w:hAnsi="Arial-BoldMT" w:cs="Arial-BoldMT"/>
          <w:bCs/>
        </w:rPr>
        <w:t>At the UNC AUG Sub-Committee in March the AUGE proposed an independent study to undertake laboratory tests on the impact of surrounding temperatures on the ac</w:t>
      </w:r>
      <w:r w:rsidR="0005528C">
        <w:rPr>
          <w:rFonts w:ascii="Arial-BoldMT" w:hAnsi="Arial-BoldMT" w:cs="Arial-BoldMT"/>
          <w:bCs/>
        </w:rPr>
        <w:t xml:space="preserve">tual metered gas temperatures. </w:t>
      </w:r>
      <w:r w:rsidRPr="009B3912">
        <w:rPr>
          <w:rFonts w:ascii="Arial-BoldMT" w:hAnsi="Arial-BoldMT" w:cs="Arial-BoldMT"/>
          <w:bCs/>
        </w:rPr>
        <w:t>This study would test various scenarios of ambient temperature around the gas meter and gas flow rates, and model the impacts on the temperature of gas consumed.</w:t>
      </w:r>
    </w:p>
    <w:p w:rsidR="009B3912" w:rsidRDefault="009B3912" w:rsidP="009B3912">
      <w:pPr>
        <w:autoSpaceDE w:val="0"/>
        <w:autoSpaceDN w:val="0"/>
        <w:adjustRightInd w:val="0"/>
        <w:spacing w:after="0"/>
        <w:ind w:left="720"/>
        <w:rPr>
          <w:rFonts w:ascii="Arial-BoldMT" w:hAnsi="Arial-BoldMT" w:cs="Arial-BoldMT"/>
          <w:bCs/>
        </w:rPr>
      </w:pPr>
      <w:r w:rsidRPr="009B3912">
        <w:rPr>
          <w:rFonts w:ascii="Arial-BoldMT" w:hAnsi="Arial-BoldMT" w:cs="Arial-BoldMT"/>
          <w:bCs/>
        </w:rPr>
        <w:t xml:space="preserve">The UNC AUG Sub-Committee recommended that DSC Contract Management Committee should agree an approach to procurement of a service. At the July DSC Contract Management Committee it was agreed that the most appropriate approach was for Xoserve to procure an independent party to undertake the laboratory study.  </w:t>
      </w:r>
    </w:p>
    <w:p w:rsidR="009B3912" w:rsidRDefault="009B3912" w:rsidP="009B3912">
      <w:pPr>
        <w:autoSpaceDE w:val="0"/>
        <w:autoSpaceDN w:val="0"/>
        <w:adjustRightInd w:val="0"/>
        <w:spacing w:after="0"/>
        <w:ind w:left="720"/>
        <w:rPr>
          <w:rFonts w:ascii="Arial-BoldMT" w:hAnsi="Arial-BoldMT" w:cs="Arial-BoldMT"/>
          <w:bCs/>
        </w:rPr>
      </w:pPr>
    </w:p>
    <w:p w:rsidR="009B3912" w:rsidRDefault="009B3912" w:rsidP="009B3912">
      <w:pPr>
        <w:autoSpaceDE w:val="0"/>
        <w:autoSpaceDN w:val="0"/>
        <w:adjustRightInd w:val="0"/>
        <w:spacing w:after="0"/>
        <w:ind w:left="720"/>
        <w:rPr>
          <w:rFonts w:ascii="Arial-BoldMT" w:hAnsi="Arial-BoldMT" w:cs="Arial-BoldMT"/>
          <w:bCs/>
        </w:rPr>
      </w:pPr>
      <w:r>
        <w:rPr>
          <w:rFonts w:ascii="Arial-BoldMT" w:hAnsi="Arial-BoldMT" w:cs="Arial-BoldMT"/>
          <w:bCs/>
        </w:rPr>
        <w:t>Shipper Users will be expected to vote on whether this change should proceed to Initial Review; the sponsor has requested a 10 working day consultation.</w:t>
      </w:r>
    </w:p>
    <w:p w:rsidR="009B3912" w:rsidRDefault="009B3912" w:rsidP="009B3912">
      <w:pPr>
        <w:autoSpaceDE w:val="0"/>
        <w:autoSpaceDN w:val="0"/>
        <w:adjustRightInd w:val="0"/>
        <w:spacing w:after="0"/>
        <w:ind w:left="720"/>
        <w:rPr>
          <w:rFonts w:ascii="Arial-BoldMT" w:hAnsi="Arial-BoldMT" w:cs="Arial-BoldMT"/>
          <w:bCs/>
        </w:rPr>
      </w:pPr>
    </w:p>
    <w:p w:rsidR="009B3912" w:rsidRDefault="009B3912" w:rsidP="009B3912">
      <w:pPr>
        <w:autoSpaceDE w:val="0"/>
        <w:autoSpaceDN w:val="0"/>
        <w:adjustRightInd w:val="0"/>
        <w:spacing w:after="0"/>
        <w:ind w:left="720"/>
        <w:rPr>
          <w:rFonts w:ascii="Arial-BoldMT" w:hAnsi="Arial-BoldMT" w:cs="Arial-BoldMT"/>
          <w:bCs/>
        </w:rPr>
      </w:pPr>
      <w:r>
        <w:rPr>
          <w:rFonts w:ascii="Arial-BoldMT" w:hAnsi="Arial-BoldMT" w:cs="Arial-BoldMT"/>
          <w:bCs/>
        </w:rPr>
        <w:t xml:space="preserve">Currently, the Change Proposal indicates the DSC Service Area as Service Area 3: </w:t>
      </w:r>
      <w:r w:rsidRPr="009B3912">
        <w:rPr>
          <w:rFonts w:ascii="Arial-BoldMT" w:hAnsi="Arial-BoldMT" w:cs="Arial-BoldMT"/>
          <w:bCs/>
        </w:rPr>
        <w:t>Record, submit data in compliance with UNC</w:t>
      </w:r>
      <w:r>
        <w:rPr>
          <w:rFonts w:ascii="Arial-BoldMT" w:hAnsi="Arial-BoldMT" w:cs="Arial-BoldMT"/>
          <w:bCs/>
        </w:rPr>
        <w:t xml:space="preserve">, which is 100% Shipper funded. </w:t>
      </w:r>
    </w:p>
    <w:p w:rsidR="0005528C" w:rsidRDefault="0005528C" w:rsidP="009B3912">
      <w:pPr>
        <w:autoSpaceDE w:val="0"/>
        <w:autoSpaceDN w:val="0"/>
        <w:adjustRightInd w:val="0"/>
        <w:spacing w:after="0"/>
        <w:ind w:left="720"/>
        <w:rPr>
          <w:rFonts w:ascii="Arial-BoldMT" w:hAnsi="Arial-BoldMT" w:cs="Arial-BoldMT"/>
          <w:bCs/>
        </w:rPr>
      </w:pPr>
    </w:p>
    <w:p w:rsidR="0005528C" w:rsidRPr="0005528C" w:rsidRDefault="0005528C" w:rsidP="009B3912">
      <w:pPr>
        <w:autoSpaceDE w:val="0"/>
        <w:autoSpaceDN w:val="0"/>
        <w:adjustRightInd w:val="0"/>
        <w:spacing w:after="0"/>
        <w:ind w:left="720"/>
        <w:rPr>
          <w:rFonts w:ascii="Arial-BoldMT" w:hAnsi="Arial-BoldMT" w:cs="Arial-BoldMT"/>
          <w:b/>
          <w:bCs/>
        </w:rPr>
      </w:pPr>
      <w:r w:rsidRPr="0005528C">
        <w:rPr>
          <w:rFonts w:ascii="Arial-BoldMT" w:hAnsi="Arial-BoldMT" w:cs="Arial-BoldMT"/>
          <w:b/>
          <w:bCs/>
        </w:rPr>
        <w:t>2.8 XRN4994 PAFA Contract Extension 2019/20</w:t>
      </w:r>
    </w:p>
    <w:p w:rsidR="009B3912" w:rsidRDefault="009B3912" w:rsidP="009B3912">
      <w:pPr>
        <w:autoSpaceDE w:val="0"/>
        <w:autoSpaceDN w:val="0"/>
        <w:adjustRightInd w:val="0"/>
        <w:spacing w:after="0"/>
        <w:ind w:left="720"/>
        <w:rPr>
          <w:rFonts w:ascii="Arial-BoldMT" w:hAnsi="Arial-BoldMT" w:cs="Arial-BoldMT"/>
          <w:bCs/>
        </w:rPr>
      </w:pPr>
    </w:p>
    <w:p w:rsidR="0005528C" w:rsidRDefault="0005528C" w:rsidP="0005528C">
      <w:pPr>
        <w:autoSpaceDE w:val="0"/>
        <w:autoSpaceDN w:val="0"/>
        <w:adjustRightInd w:val="0"/>
        <w:spacing w:after="0"/>
        <w:ind w:left="720"/>
        <w:rPr>
          <w:rFonts w:ascii="Arial-BoldMT" w:hAnsi="Arial-BoldMT" w:cs="Arial-BoldMT"/>
          <w:bCs/>
        </w:rPr>
      </w:pPr>
      <w:r w:rsidRPr="009B3912">
        <w:rPr>
          <w:rFonts w:ascii="Arial-BoldMT" w:hAnsi="Arial-BoldMT" w:cs="Arial-BoldMT"/>
          <w:bCs/>
        </w:rPr>
        <w:t xml:space="preserve">This new Change Proposal is sponsored by Xoserve. </w:t>
      </w:r>
    </w:p>
    <w:p w:rsidR="009B3912" w:rsidRPr="009B3912" w:rsidRDefault="009B3912" w:rsidP="009B3912">
      <w:pPr>
        <w:autoSpaceDE w:val="0"/>
        <w:autoSpaceDN w:val="0"/>
        <w:adjustRightInd w:val="0"/>
        <w:spacing w:after="0"/>
        <w:ind w:left="720"/>
        <w:rPr>
          <w:rFonts w:ascii="Arial-BoldMT" w:hAnsi="Arial-BoldMT" w:cs="Arial-BoldMT"/>
          <w:bCs/>
        </w:rPr>
      </w:pPr>
    </w:p>
    <w:p w:rsidR="0005528C" w:rsidRDefault="0005528C" w:rsidP="0005528C">
      <w:pPr>
        <w:autoSpaceDE w:val="0"/>
        <w:autoSpaceDN w:val="0"/>
        <w:adjustRightInd w:val="0"/>
        <w:spacing w:after="0"/>
        <w:ind w:left="720"/>
        <w:rPr>
          <w:rFonts w:ascii="Arial-BoldMT" w:hAnsi="Arial-BoldMT" w:cs="Arial-BoldMT"/>
          <w:bCs/>
        </w:rPr>
      </w:pPr>
      <w:r w:rsidRPr="0005528C">
        <w:rPr>
          <w:rFonts w:ascii="Arial-BoldMT" w:hAnsi="Arial-BoldMT" w:cs="Arial-BoldMT"/>
          <w:bCs/>
        </w:rPr>
        <w:t xml:space="preserve">Uniform Network Code by Modification 0506V: Gas Performance Assurance Framework and Governance Arrangements introduced the new role of an independent Performance Assurance Framework Administrator (PAFA) to the Gas Industry.  The Administrator’s role is to support the Performance Assurance Committee (PAC) with reporting, risk management and provision of settlement expertise. </w:t>
      </w:r>
    </w:p>
    <w:p w:rsidR="0005528C" w:rsidRPr="0005528C" w:rsidRDefault="0005528C" w:rsidP="0005528C">
      <w:pPr>
        <w:autoSpaceDE w:val="0"/>
        <w:autoSpaceDN w:val="0"/>
        <w:adjustRightInd w:val="0"/>
        <w:spacing w:after="0"/>
        <w:ind w:left="720"/>
        <w:rPr>
          <w:rFonts w:ascii="Arial-BoldMT" w:hAnsi="Arial-BoldMT" w:cs="Arial-BoldMT"/>
          <w:bCs/>
        </w:rPr>
      </w:pPr>
    </w:p>
    <w:p w:rsidR="0005528C" w:rsidRDefault="0005528C" w:rsidP="0005528C">
      <w:pPr>
        <w:autoSpaceDE w:val="0"/>
        <w:autoSpaceDN w:val="0"/>
        <w:adjustRightInd w:val="0"/>
        <w:spacing w:after="0"/>
        <w:ind w:left="720"/>
        <w:rPr>
          <w:rFonts w:ascii="Arial-BoldMT" w:hAnsi="Arial-BoldMT" w:cs="Arial-BoldMT"/>
          <w:bCs/>
        </w:rPr>
      </w:pPr>
      <w:r w:rsidRPr="0005528C">
        <w:rPr>
          <w:rFonts w:ascii="Arial-BoldMT" w:hAnsi="Arial-BoldMT" w:cs="Arial-BoldMT"/>
          <w:bCs/>
        </w:rPr>
        <w:t>The provision of a PAFA service is a CDSP Direct Service under Service Area 3: “Record/Submit Data in Compliance with UNC”.</w:t>
      </w:r>
    </w:p>
    <w:p w:rsidR="0005528C" w:rsidRPr="0005528C" w:rsidRDefault="0005528C" w:rsidP="0005528C">
      <w:pPr>
        <w:autoSpaceDE w:val="0"/>
        <w:autoSpaceDN w:val="0"/>
        <w:adjustRightInd w:val="0"/>
        <w:spacing w:after="0"/>
        <w:ind w:left="720"/>
        <w:rPr>
          <w:rFonts w:ascii="Arial-BoldMT" w:hAnsi="Arial-BoldMT" w:cs="Arial-BoldMT"/>
          <w:bCs/>
        </w:rPr>
      </w:pPr>
    </w:p>
    <w:p w:rsidR="0005528C" w:rsidRDefault="0005528C" w:rsidP="0005528C">
      <w:pPr>
        <w:autoSpaceDE w:val="0"/>
        <w:autoSpaceDN w:val="0"/>
        <w:adjustRightInd w:val="0"/>
        <w:spacing w:after="0"/>
        <w:ind w:left="720"/>
        <w:rPr>
          <w:rFonts w:ascii="Arial-BoldMT" w:hAnsi="Arial-BoldMT" w:cs="Arial-BoldMT"/>
          <w:bCs/>
        </w:rPr>
      </w:pPr>
      <w:r w:rsidRPr="0005528C">
        <w:rPr>
          <w:rFonts w:ascii="Arial-BoldMT" w:hAnsi="Arial-BoldMT" w:cs="Arial-BoldMT"/>
          <w:bCs/>
        </w:rPr>
        <w:t>Xoserve undertook a regulated competitive selection process in 2017, with support from Gas Industry participants, and Gemserv was appointed to the role of PAFA on 30 June 2017.  The governance arrangements for PAFA as set out in the “Performance Assurance Framework Document” specify a two year initial appointment period, with the option of a further one year extension.</w:t>
      </w:r>
    </w:p>
    <w:p w:rsidR="0005528C" w:rsidRPr="0005528C" w:rsidRDefault="0005528C" w:rsidP="0005528C">
      <w:pPr>
        <w:autoSpaceDE w:val="0"/>
        <w:autoSpaceDN w:val="0"/>
        <w:adjustRightInd w:val="0"/>
        <w:spacing w:after="0"/>
        <w:ind w:left="720"/>
        <w:rPr>
          <w:rFonts w:ascii="Arial-BoldMT" w:hAnsi="Arial-BoldMT" w:cs="Arial-BoldMT"/>
          <w:bCs/>
        </w:rPr>
      </w:pPr>
    </w:p>
    <w:p w:rsidR="0005528C" w:rsidRDefault="0005528C" w:rsidP="0005528C">
      <w:pPr>
        <w:autoSpaceDE w:val="0"/>
        <w:autoSpaceDN w:val="0"/>
        <w:adjustRightInd w:val="0"/>
        <w:spacing w:after="0"/>
        <w:ind w:left="720"/>
        <w:rPr>
          <w:rFonts w:ascii="Arial-BoldMT" w:hAnsi="Arial-BoldMT" w:cs="Arial-BoldMT"/>
          <w:bCs/>
        </w:rPr>
      </w:pPr>
      <w:r w:rsidRPr="0005528C">
        <w:rPr>
          <w:rFonts w:ascii="Arial-BoldMT" w:hAnsi="Arial-BoldMT" w:cs="Arial-BoldMT"/>
          <w:bCs/>
        </w:rPr>
        <w:t>The initial term of the PAFA expired at the end of June 2019, and after consulting with the UNC Performance Assurance Committee as to whether to extend the contract or make a new appointment; Xoserve negotiated a contract extension with Gemserv.</w:t>
      </w:r>
    </w:p>
    <w:p w:rsidR="0005528C" w:rsidRPr="0005528C" w:rsidRDefault="0005528C" w:rsidP="0005528C">
      <w:pPr>
        <w:autoSpaceDE w:val="0"/>
        <w:autoSpaceDN w:val="0"/>
        <w:adjustRightInd w:val="0"/>
        <w:spacing w:after="0"/>
        <w:ind w:left="720"/>
        <w:rPr>
          <w:rFonts w:ascii="Arial-BoldMT" w:hAnsi="Arial-BoldMT" w:cs="Arial-BoldMT"/>
          <w:bCs/>
        </w:rPr>
      </w:pPr>
    </w:p>
    <w:p w:rsidR="0005528C" w:rsidRDefault="0005528C" w:rsidP="0005528C">
      <w:pPr>
        <w:autoSpaceDE w:val="0"/>
        <w:autoSpaceDN w:val="0"/>
        <w:adjustRightInd w:val="0"/>
        <w:spacing w:after="0"/>
        <w:ind w:left="720"/>
        <w:rPr>
          <w:rFonts w:ascii="Arial-BoldMT" w:hAnsi="Arial-BoldMT" w:cs="Arial-BoldMT"/>
          <w:bCs/>
        </w:rPr>
      </w:pPr>
      <w:r w:rsidRPr="0005528C">
        <w:rPr>
          <w:rFonts w:ascii="Arial-BoldMT" w:hAnsi="Arial-BoldMT" w:cs="Arial-BoldMT"/>
          <w:bCs/>
        </w:rPr>
        <w:t xml:space="preserve">As the end of the initial two year term approached, Xoserve negotiated the terms of the one year extension.  </w:t>
      </w:r>
    </w:p>
    <w:p w:rsidR="0005528C" w:rsidRDefault="0005528C" w:rsidP="0005528C">
      <w:pPr>
        <w:autoSpaceDE w:val="0"/>
        <w:autoSpaceDN w:val="0"/>
        <w:adjustRightInd w:val="0"/>
        <w:spacing w:after="0"/>
        <w:ind w:left="720"/>
        <w:rPr>
          <w:rFonts w:ascii="Arial-BoldMT" w:hAnsi="Arial-BoldMT" w:cs="Arial-BoldMT"/>
          <w:bCs/>
        </w:rPr>
      </w:pPr>
    </w:p>
    <w:p w:rsidR="0005528C" w:rsidRDefault="0005528C" w:rsidP="0005528C">
      <w:pPr>
        <w:autoSpaceDE w:val="0"/>
        <w:autoSpaceDN w:val="0"/>
        <w:adjustRightInd w:val="0"/>
        <w:spacing w:after="0"/>
        <w:ind w:left="720"/>
        <w:rPr>
          <w:rFonts w:ascii="Arial-BoldMT" w:hAnsi="Arial-BoldMT" w:cs="Arial-BoldMT"/>
          <w:bCs/>
        </w:rPr>
      </w:pPr>
      <w:r w:rsidRPr="0005528C">
        <w:rPr>
          <w:rFonts w:ascii="Arial-BoldMT" w:hAnsi="Arial-BoldMT" w:cs="Arial-BoldMT"/>
          <w:bCs/>
        </w:rPr>
        <w:t>The scope of PAFA role has increased since the original appointment, with the PAC members requesting more involved of the PAFA in matters relating to Unidentified Gas and relat</w:t>
      </w:r>
      <w:r>
        <w:rPr>
          <w:rFonts w:ascii="Arial-BoldMT" w:hAnsi="Arial-BoldMT" w:cs="Arial-BoldMT"/>
          <w:bCs/>
        </w:rPr>
        <w:t xml:space="preserve">ed UNC Modification Proposals. </w:t>
      </w:r>
      <w:r w:rsidRPr="0005528C">
        <w:rPr>
          <w:rFonts w:ascii="Arial-BoldMT" w:hAnsi="Arial-BoldMT" w:cs="Arial-BoldMT"/>
          <w:bCs/>
        </w:rPr>
        <w:t xml:space="preserve">This increase is reflected in the higher costs for 2019/20.  </w:t>
      </w:r>
    </w:p>
    <w:p w:rsidR="0005528C" w:rsidRPr="0005528C" w:rsidRDefault="0005528C" w:rsidP="0005528C">
      <w:pPr>
        <w:autoSpaceDE w:val="0"/>
        <w:autoSpaceDN w:val="0"/>
        <w:adjustRightInd w:val="0"/>
        <w:spacing w:after="0"/>
        <w:ind w:left="720"/>
        <w:rPr>
          <w:rFonts w:ascii="Arial-BoldMT" w:hAnsi="Arial-BoldMT" w:cs="Arial-BoldMT"/>
          <w:bCs/>
        </w:rPr>
      </w:pPr>
    </w:p>
    <w:p w:rsidR="0005528C" w:rsidRDefault="0005528C" w:rsidP="0005528C">
      <w:pPr>
        <w:autoSpaceDE w:val="0"/>
        <w:autoSpaceDN w:val="0"/>
        <w:adjustRightInd w:val="0"/>
        <w:spacing w:after="0"/>
        <w:ind w:left="720"/>
        <w:rPr>
          <w:rFonts w:ascii="Arial-BoldMT" w:hAnsi="Arial-BoldMT" w:cs="Arial-BoldMT"/>
          <w:bCs/>
        </w:rPr>
      </w:pPr>
      <w:r w:rsidRPr="0005528C">
        <w:rPr>
          <w:rFonts w:ascii="Arial-BoldMT" w:hAnsi="Arial-BoldMT" w:cs="Arial-BoldMT"/>
          <w:bCs/>
        </w:rPr>
        <w:t>The alternative option of commencing a new competitive selection would have resulted in a gap in service of around 9 months whilst procurement was undertaken.</w:t>
      </w:r>
    </w:p>
    <w:p w:rsidR="0005528C" w:rsidRDefault="0005528C" w:rsidP="0005528C">
      <w:pPr>
        <w:autoSpaceDE w:val="0"/>
        <w:autoSpaceDN w:val="0"/>
        <w:adjustRightInd w:val="0"/>
        <w:spacing w:after="0"/>
        <w:ind w:left="720"/>
        <w:rPr>
          <w:rFonts w:ascii="Arial-BoldMT" w:hAnsi="Arial-BoldMT" w:cs="Arial-BoldMT"/>
          <w:bCs/>
        </w:rPr>
      </w:pPr>
    </w:p>
    <w:p w:rsidR="0005528C" w:rsidRDefault="0005528C" w:rsidP="0005528C">
      <w:pPr>
        <w:autoSpaceDE w:val="0"/>
        <w:autoSpaceDN w:val="0"/>
        <w:adjustRightInd w:val="0"/>
        <w:spacing w:after="0"/>
        <w:ind w:left="720"/>
        <w:rPr>
          <w:rFonts w:ascii="Arial-BoldMT" w:hAnsi="Arial-BoldMT" w:cs="Arial-BoldMT"/>
          <w:bCs/>
        </w:rPr>
      </w:pPr>
      <w:r>
        <w:rPr>
          <w:rFonts w:ascii="Arial-BoldMT" w:hAnsi="Arial-BoldMT" w:cs="Arial-BoldMT"/>
          <w:bCs/>
        </w:rPr>
        <w:t xml:space="preserve">Shipper Users will be expected to vote on whether this change should proceed for Xoserve to initiate Capture. </w:t>
      </w:r>
    </w:p>
    <w:p w:rsidR="0005528C" w:rsidRPr="0005528C" w:rsidRDefault="0005528C" w:rsidP="0005528C">
      <w:pPr>
        <w:autoSpaceDE w:val="0"/>
        <w:autoSpaceDN w:val="0"/>
        <w:adjustRightInd w:val="0"/>
        <w:spacing w:after="0"/>
        <w:ind w:left="720"/>
        <w:rPr>
          <w:rFonts w:ascii="Arial-BoldMT" w:hAnsi="Arial-BoldMT" w:cs="Arial-BoldMT"/>
          <w:bCs/>
        </w:rPr>
      </w:pPr>
    </w:p>
    <w:p w:rsidR="002A4032" w:rsidRDefault="002A4032" w:rsidP="002A4032">
      <w:pPr>
        <w:autoSpaceDE w:val="0"/>
        <w:autoSpaceDN w:val="0"/>
        <w:adjustRightInd w:val="0"/>
        <w:spacing w:after="0"/>
        <w:ind w:left="720"/>
        <w:rPr>
          <w:rFonts w:ascii="Arial-BoldMT" w:hAnsi="Arial-BoldMT" w:cs="Arial-BoldMT"/>
          <w:bCs/>
        </w:rPr>
      </w:pPr>
      <w:r>
        <w:rPr>
          <w:rFonts w:ascii="Arial-BoldMT" w:hAnsi="Arial-BoldMT" w:cs="Arial-BoldMT"/>
          <w:bCs/>
        </w:rPr>
        <w:lastRenderedPageBreak/>
        <w:t xml:space="preserve">Currently, the Change Proposal indicates the DSC Service Area as Service Area 3: </w:t>
      </w:r>
      <w:r w:rsidRPr="009B3912">
        <w:rPr>
          <w:rFonts w:ascii="Arial-BoldMT" w:hAnsi="Arial-BoldMT" w:cs="Arial-BoldMT"/>
          <w:bCs/>
        </w:rPr>
        <w:t>Record, submit data in compliance with UNC</w:t>
      </w:r>
      <w:r>
        <w:rPr>
          <w:rFonts w:ascii="Arial-BoldMT" w:hAnsi="Arial-BoldMT" w:cs="Arial-BoldMT"/>
          <w:bCs/>
        </w:rPr>
        <w:t xml:space="preserve">, which is 100% Shipper funded. </w:t>
      </w:r>
    </w:p>
    <w:p w:rsidR="00556556" w:rsidRDefault="00556556" w:rsidP="009E28B7">
      <w:pPr>
        <w:autoSpaceDE w:val="0"/>
        <w:autoSpaceDN w:val="0"/>
        <w:adjustRightInd w:val="0"/>
        <w:spacing w:after="0"/>
        <w:rPr>
          <w:rFonts w:ascii="Arial-BoldMT" w:hAnsi="Arial-BoldMT" w:cs="Arial-BoldMT"/>
          <w:bCs/>
        </w:rPr>
      </w:pPr>
    </w:p>
    <w:p w:rsidR="00556556" w:rsidRDefault="00556556" w:rsidP="00556556">
      <w:pPr>
        <w:autoSpaceDE w:val="0"/>
        <w:autoSpaceDN w:val="0"/>
        <w:adjustRightInd w:val="0"/>
        <w:spacing w:after="0"/>
        <w:ind w:left="720"/>
        <w:rPr>
          <w:rFonts w:ascii="Arial-BoldMT" w:hAnsi="Arial-BoldMT" w:cs="Arial-BoldMT"/>
          <w:bCs/>
        </w:rPr>
      </w:pPr>
    </w:p>
    <w:p w:rsidR="00275E9A" w:rsidRDefault="00361DBD" w:rsidP="00361DBD">
      <w:pPr>
        <w:autoSpaceDE w:val="0"/>
        <w:autoSpaceDN w:val="0"/>
        <w:adjustRightInd w:val="0"/>
        <w:spacing w:after="0"/>
        <w:rPr>
          <w:rFonts w:ascii="ArialMT" w:hAnsi="ArialMT" w:cs="ArialMT"/>
          <w:b/>
        </w:rPr>
      </w:pPr>
      <w:r>
        <w:rPr>
          <w:rFonts w:ascii="ArialMT" w:hAnsi="ArialMT" w:cs="ArialMT"/>
          <w:b/>
        </w:rPr>
        <w:t xml:space="preserve">3. </w:t>
      </w:r>
      <w:r w:rsidR="00B309F9" w:rsidRPr="00361DBD">
        <w:rPr>
          <w:rFonts w:ascii="ArialMT" w:hAnsi="ArialMT" w:cs="ArialMT"/>
          <w:b/>
        </w:rPr>
        <w:t xml:space="preserve">New Change </w:t>
      </w:r>
      <w:r w:rsidR="00261B84" w:rsidRPr="00361DBD">
        <w:rPr>
          <w:rFonts w:ascii="ArialMT" w:hAnsi="ArialMT" w:cs="ArialMT"/>
          <w:b/>
        </w:rPr>
        <w:t xml:space="preserve">Proposals </w:t>
      </w:r>
      <w:r w:rsidR="00642236" w:rsidRPr="00361DBD">
        <w:rPr>
          <w:rFonts w:ascii="ArialMT" w:hAnsi="ArialMT" w:cs="ArialMT"/>
          <w:b/>
        </w:rPr>
        <w:t>–</w:t>
      </w:r>
      <w:r w:rsidR="00261B84" w:rsidRPr="00361DBD">
        <w:rPr>
          <w:rFonts w:ascii="ArialMT" w:hAnsi="ArialMT" w:cs="ArialMT"/>
          <w:b/>
        </w:rPr>
        <w:t xml:space="preserve"> Post Initial Review</w:t>
      </w:r>
    </w:p>
    <w:p w:rsidR="006B3A3F" w:rsidRDefault="006B3A3F" w:rsidP="00361DBD">
      <w:pPr>
        <w:autoSpaceDE w:val="0"/>
        <w:autoSpaceDN w:val="0"/>
        <w:adjustRightInd w:val="0"/>
        <w:spacing w:after="0"/>
        <w:rPr>
          <w:rFonts w:ascii="ArialMT" w:hAnsi="ArialMT" w:cs="ArialMT"/>
          <w:b/>
        </w:rPr>
      </w:pPr>
    </w:p>
    <w:p w:rsidR="009333F4" w:rsidRPr="006046AD" w:rsidRDefault="006046AD" w:rsidP="006046AD">
      <w:pPr>
        <w:autoSpaceDE w:val="0"/>
        <w:autoSpaceDN w:val="0"/>
        <w:adjustRightInd w:val="0"/>
        <w:spacing w:after="0"/>
        <w:ind w:left="720"/>
        <w:rPr>
          <w:rFonts w:ascii="Arial-BoldMT" w:hAnsi="Arial-BoldMT" w:cs="Arial-BoldMT"/>
          <w:bCs/>
        </w:rPr>
      </w:pPr>
      <w:r w:rsidRPr="006046AD">
        <w:rPr>
          <w:rFonts w:ascii="Arial-BoldMT" w:hAnsi="Arial-BoldMT" w:cs="Arial-BoldMT"/>
          <w:bCs/>
        </w:rPr>
        <w:t>There are no Change Proposals for this agenda section as none were is</w:t>
      </w:r>
      <w:r w:rsidR="004342BC">
        <w:rPr>
          <w:rFonts w:ascii="Arial-BoldMT" w:hAnsi="Arial-BoldMT" w:cs="Arial-BoldMT"/>
          <w:bCs/>
        </w:rPr>
        <w:t xml:space="preserve">sued for initial review in </w:t>
      </w:r>
      <w:r w:rsidR="00AE15F6">
        <w:rPr>
          <w:rFonts w:ascii="Arial-BoldMT" w:hAnsi="Arial-BoldMT" w:cs="Arial-BoldMT"/>
          <w:bCs/>
        </w:rPr>
        <w:t>July</w:t>
      </w:r>
      <w:r w:rsidRPr="006046AD">
        <w:rPr>
          <w:rFonts w:ascii="Arial-BoldMT" w:hAnsi="Arial-BoldMT" w:cs="Arial-BoldMT"/>
          <w:bCs/>
        </w:rPr>
        <w:t>’s Change Pack.</w:t>
      </w:r>
    </w:p>
    <w:p w:rsidR="006E2633" w:rsidRDefault="006E2633" w:rsidP="006E2633">
      <w:pPr>
        <w:autoSpaceDE w:val="0"/>
        <w:autoSpaceDN w:val="0"/>
        <w:adjustRightInd w:val="0"/>
        <w:spacing w:after="0"/>
        <w:rPr>
          <w:rFonts w:ascii="ArialMT" w:hAnsi="ArialMT" w:cs="ArialMT"/>
        </w:rPr>
      </w:pPr>
    </w:p>
    <w:p w:rsidR="006E2633" w:rsidRDefault="006E2633" w:rsidP="006E2633">
      <w:pPr>
        <w:autoSpaceDE w:val="0"/>
        <w:autoSpaceDN w:val="0"/>
        <w:adjustRightInd w:val="0"/>
        <w:spacing w:after="0"/>
        <w:rPr>
          <w:rFonts w:ascii="ArialMT" w:hAnsi="ArialMT" w:cs="ArialMT"/>
          <w:b/>
        </w:rPr>
      </w:pPr>
      <w:r w:rsidRPr="006E2633">
        <w:rPr>
          <w:rFonts w:ascii="ArialMT" w:hAnsi="ArialMT" w:cs="ArialMT"/>
          <w:b/>
        </w:rPr>
        <w:t>4. New Change Proposals – Post Solution Review</w:t>
      </w:r>
    </w:p>
    <w:p w:rsidR="007F311C" w:rsidRDefault="007F311C" w:rsidP="006E2633">
      <w:pPr>
        <w:autoSpaceDE w:val="0"/>
        <w:autoSpaceDN w:val="0"/>
        <w:adjustRightInd w:val="0"/>
        <w:spacing w:after="0"/>
        <w:rPr>
          <w:rFonts w:ascii="ArialMT" w:hAnsi="ArialMT" w:cs="ArialMT"/>
          <w:b/>
        </w:rPr>
      </w:pPr>
    </w:p>
    <w:p w:rsidR="007F311C" w:rsidRPr="00063495" w:rsidRDefault="004342BC" w:rsidP="007F311C">
      <w:pPr>
        <w:autoSpaceDE w:val="0"/>
        <w:autoSpaceDN w:val="0"/>
        <w:adjustRightInd w:val="0"/>
        <w:spacing w:after="0"/>
        <w:ind w:left="720"/>
        <w:rPr>
          <w:rFonts w:ascii="ArialMT" w:hAnsi="ArialMT" w:cs="ArialMT"/>
          <w:b/>
        </w:rPr>
      </w:pPr>
      <w:r w:rsidRPr="00063495">
        <w:rPr>
          <w:rFonts w:ascii="ArialMT" w:hAnsi="ArialMT" w:cs="ArialMT"/>
          <w:b/>
        </w:rPr>
        <w:t xml:space="preserve">4.1 </w:t>
      </w:r>
      <w:r w:rsidR="00AE15F6">
        <w:rPr>
          <w:rFonts w:ascii="Arial" w:hAnsi="Arial" w:cs="Arial"/>
          <w:b/>
          <w:color w:val="000000"/>
        </w:rPr>
        <w:t xml:space="preserve">XRN4850 </w:t>
      </w:r>
      <w:r w:rsidR="00AE15F6" w:rsidRPr="00AE15F6">
        <w:rPr>
          <w:rFonts w:ascii="Arial" w:hAnsi="Arial" w:cs="Arial"/>
          <w:b/>
          <w:color w:val="000000"/>
        </w:rPr>
        <w:t>Notification of Customer Contact Details to Transporters</w:t>
      </w:r>
    </w:p>
    <w:p w:rsidR="007F311C" w:rsidRDefault="007F311C" w:rsidP="007F311C">
      <w:pPr>
        <w:autoSpaceDE w:val="0"/>
        <w:autoSpaceDN w:val="0"/>
        <w:adjustRightInd w:val="0"/>
        <w:spacing w:after="0"/>
        <w:ind w:left="720"/>
        <w:rPr>
          <w:rFonts w:ascii="ArialMT" w:hAnsi="ArialMT" w:cs="ArialMT"/>
          <w:b/>
        </w:rPr>
      </w:pPr>
    </w:p>
    <w:p w:rsidR="006046AD" w:rsidRPr="004342BC" w:rsidRDefault="006046AD" w:rsidP="006046AD">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vote </w:t>
      </w:r>
      <w:r w:rsidR="004342BC">
        <w:rPr>
          <w:rFonts w:ascii="Arial" w:hAnsi="Arial" w:cs="Arial"/>
          <w:bCs/>
        </w:rPr>
        <w:t xml:space="preserve">on </w:t>
      </w:r>
      <w:r w:rsidRPr="004342BC">
        <w:rPr>
          <w:rFonts w:ascii="Arial" w:hAnsi="Arial" w:cs="Arial"/>
          <w:bCs/>
        </w:rPr>
        <w:t xml:space="preserve">a solution option and a release for implementation. </w:t>
      </w:r>
    </w:p>
    <w:p w:rsidR="00AE15F6" w:rsidRPr="00AE15F6" w:rsidRDefault="00AE15F6" w:rsidP="00AE15F6">
      <w:pPr>
        <w:ind w:left="720"/>
        <w:rPr>
          <w:rFonts w:ascii="Arial" w:hAnsi="Arial" w:cs="Arial"/>
          <w:bCs/>
        </w:rPr>
      </w:pPr>
      <w:r>
        <w:rPr>
          <w:rFonts w:ascii="Arial" w:hAnsi="Arial" w:cs="Arial"/>
          <w:bCs/>
        </w:rPr>
        <w:br/>
        <w:t>X</w:t>
      </w:r>
      <w:r w:rsidRPr="00AE15F6">
        <w:rPr>
          <w:rFonts w:ascii="Arial" w:hAnsi="Arial" w:cs="Arial"/>
          <w:bCs/>
        </w:rPr>
        <w:t xml:space="preserve">oserve </w:t>
      </w:r>
      <w:r>
        <w:rPr>
          <w:rFonts w:ascii="Arial" w:hAnsi="Arial" w:cs="Arial"/>
          <w:bCs/>
        </w:rPr>
        <w:t xml:space="preserve">and DSG </w:t>
      </w:r>
      <w:r w:rsidRPr="00AE15F6">
        <w:rPr>
          <w:rFonts w:ascii="Arial" w:hAnsi="Arial" w:cs="Arial"/>
          <w:bCs/>
        </w:rPr>
        <w:t xml:space="preserve">do not have a preferred option for this change. </w:t>
      </w:r>
    </w:p>
    <w:p w:rsidR="000856B0" w:rsidRPr="00197269" w:rsidRDefault="000856B0" w:rsidP="004342BC">
      <w:pPr>
        <w:ind w:left="720"/>
        <w:rPr>
          <w:rFonts w:ascii="Arial" w:hAnsi="Arial" w:cs="Arial"/>
          <w:bCs/>
        </w:rPr>
      </w:pPr>
      <w:r>
        <w:rPr>
          <w:rFonts w:ascii="Arial" w:hAnsi="Arial" w:cs="Arial"/>
          <w:bCs/>
        </w:rPr>
        <w:t>During the solution review Chan</w:t>
      </w:r>
      <w:r w:rsidR="00AE15F6">
        <w:rPr>
          <w:rFonts w:ascii="Arial" w:hAnsi="Arial" w:cs="Arial"/>
          <w:bCs/>
        </w:rPr>
        <w:t xml:space="preserve">ge </w:t>
      </w:r>
      <w:r w:rsidR="00045B8A">
        <w:rPr>
          <w:rFonts w:ascii="Arial" w:hAnsi="Arial" w:cs="Arial"/>
          <w:bCs/>
        </w:rPr>
        <w:t>pack</w:t>
      </w:r>
      <w:r w:rsidR="00170EBE">
        <w:rPr>
          <w:rFonts w:ascii="Arial" w:hAnsi="Arial" w:cs="Arial"/>
          <w:bCs/>
        </w:rPr>
        <w:t xml:space="preserve"> consultation period, five</w:t>
      </w:r>
      <w:r>
        <w:rPr>
          <w:rFonts w:ascii="Arial" w:hAnsi="Arial" w:cs="Arial"/>
          <w:bCs/>
        </w:rPr>
        <w:t xml:space="preserve"> responses were received</w:t>
      </w:r>
      <w:r w:rsidR="00170EBE">
        <w:rPr>
          <w:rFonts w:ascii="Arial" w:hAnsi="Arial" w:cs="Arial"/>
          <w:bCs/>
        </w:rPr>
        <w:t>: there were three</w:t>
      </w:r>
      <w:r w:rsidR="00AE15F6">
        <w:rPr>
          <w:rFonts w:ascii="Arial" w:hAnsi="Arial" w:cs="Arial"/>
          <w:bCs/>
        </w:rPr>
        <w:t xml:space="preserve"> approvals, one response approved the implementation date and deferred the solution option, the other response deferred the implementation date and approved the change. </w:t>
      </w:r>
    </w:p>
    <w:p w:rsidR="006046AD" w:rsidRDefault="006046AD" w:rsidP="006046AD">
      <w:pPr>
        <w:autoSpaceDE w:val="0"/>
        <w:autoSpaceDN w:val="0"/>
        <w:adjustRightInd w:val="0"/>
        <w:spacing w:after="0"/>
        <w:ind w:left="720"/>
        <w:rPr>
          <w:rFonts w:ascii="Arial" w:hAnsi="Arial" w:cs="Arial"/>
          <w:bCs/>
        </w:rPr>
      </w:pPr>
      <w:r w:rsidRPr="004342BC">
        <w:rPr>
          <w:rFonts w:ascii="Arial" w:hAnsi="Arial" w:cs="Arial"/>
          <w:bCs/>
        </w:rPr>
        <w:t>Xoserve intends to include this change in the</w:t>
      </w:r>
      <w:r w:rsidR="004342BC" w:rsidRPr="004342BC">
        <w:rPr>
          <w:rFonts w:ascii="Arial" w:hAnsi="Arial" w:cs="Arial"/>
          <w:bCs/>
        </w:rPr>
        <w:t xml:space="preserve"> scope of</w:t>
      </w:r>
      <w:r w:rsidR="00C85194">
        <w:rPr>
          <w:rFonts w:ascii="Arial" w:hAnsi="Arial" w:cs="Arial"/>
          <w:bCs/>
        </w:rPr>
        <w:t xml:space="preserve"> the June 2020 major</w:t>
      </w:r>
      <w:r w:rsidRPr="004342BC">
        <w:rPr>
          <w:rFonts w:ascii="Arial" w:hAnsi="Arial" w:cs="Arial"/>
          <w:bCs/>
        </w:rPr>
        <w:t xml:space="preserve"> release, and </w:t>
      </w:r>
      <w:r w:rsidR="00063495">
        <w:rPr>
          <w:rFonts w:ascii="Arial" w:hAnsi="Arial" w:cs="Arial"/>
          <w:bCs/>
        </w:rPr>
        <w:t>the</w:t>
      </w:r>
      <w:r w:rsidR="006A1A73">
        <w:rPr>
          <w:rFonts w:ascii="Arial" w:hAnsi="Arial" w:cs="Arial"/>
          <w:bCs/>
        </w:rPr>
        <w:t xml:space="preserve"> Shipper Users,</w:t>
      </w:r>
      <w:r w:rsidR="00063495">
        <w:rPr>
          <w:rFonts w:ascii="Arial" w:hAnsi="Arial" w:cs="Arial"/>
          <w:bCs/>
        </w:rPr>
        <w:t xml:space="preserve"> DNO and IGTs will be expected </w:t>
      </w:r>
      <w:r w:rsidR="00B025A5">
        <w:rPr>
          <w:rFonts w:ascii="Arial" w:hAnsi="Arial" w:cs="Arial"/>
          <w:bCs/>
        </w:rPr>
        <w:t xml:space="preserve">to </w:t>
      </w:r>
      <w:r w:rsidR="00B025A5" w:rsidRPr="004342BC">
        <w:rPr>
          <w:rFonts w:ascii="Arial" w:hAnsi="Arial" w:cs="Arial"/>
          <w:bCs/>
        </w:rPr>
        <w:t>decide</w:t>
      </w:r>
      <w:r w:rsidRPr="004342BC">
        <w:rPr>
          <w:rFonts w:ascii="Arial" w:hAnsi="Arial" w:cs="Arial"/>
          <w:bCs/>
        </w:rPr>
        <w:t xml:space="preserve"> whether this approach can be supported.</w:t>
      </w:r>
    </w:p>
    <w:p w:rsidR="00475DE4" w:rsidRPr="00BC3CA6" w:rsidRDefault="00475DE4" w:rsidP="00045B8A">
      <w:pPr>
        <w:autoSpaceDE w:val="0"/>
        <w:autoSpaceDN w:val="0"/>
        <w:adjustRightInd w:val="0"/>
        <w:spacing w:after="0"/>
        <w:rPr>
          <w:rFonts w:ascii="ArialMT" w:hAnsi="ArialMT" w:cs="ArialMT"/>
          <w:b/>
        </w:rPr>
      </w:pPr>
    </w:p>
    <w:p w:rsidR="00475DE4" w:rsidRPr="0086708B" w:rsidRDefault="00BC3CA6" w:rsidP="007F311C">
      <w:pPr>
        <w:autoSpaceDE w:val="0"/>
        <w:autoSpaceDN w:val="0"/>
        <w:adjustRightInd w:val="0"/>
        <w:spacing w:after="0"/>
        <w:ind w:left="720"/>
        <w:rPr>
          <w:rFonts w:ascii="Arial" w:hAnsi="Arial" w:cs="Arial"/>
          <w:b/>
          <w:color w:val="000000"/>
        </w:rPr>
      </w:pPr>
      <w:r w:rsidRPr="0086708B">
        <w:rPr>
          <w:rFonts w:ascii="Arial" w:hAnsi="Arial" w:cs="Arial"/>
          <w:b/>
          <w:color w:val="000000"/>
        </w:rPr>
        <w:t xml:space="preserve">4.2 </w:t>
      </w:r>
      <w:r w:rsidR="0086708B">
        <w:rPr>
          <w:rFonts w:ascii="Arial" w:hAnsi="Arial" w:cs="Arial"/>
          <w:b/>
          <w:color w:val="000000"/>
        </w:rPr>
        <w:t xml:space="preserve">XRN4871 </w:t>
      </w:r>
      <w:r w:rsidR="0086708B" w:rsidRPr="0086708B">
        <w:rPr>
          <w:rFonts w:ascii="Arial" w:hAnsi="Arial" w:cs="Arial"/>
          <w:b/>
          <w:color w:val="000000"/>
        </w:rPr>
        <w:t>Modification 0665 – Changes to Ratchet Regime</w:t>
      </w:r>
      <w:r w:rsidR="0086708B">
        <w:rPr>
          <w:rFonts w:ascii="Arial" w:hAnsi="Arial" w:cs="Arial"/>
          <w:b/>
          <w:color w:val="000000"/>
        </w:rPr>
        <w:t xml:space="preserve"> (Part B)</w:t>
      </w:r>
    </w:p>
    <w:p w:rsidR="004342BC" w:rsidRDefault="004342BC" w:rsidP="007F311C">
      <w:pPr>
        <w:autoSpaceDE w:val="0"/>
        <w:autoSpaceDN w:val="0"/>
        <w:adjustRightInd w:val="0"/>
        <w:spacing w:after="0"/>
        <w:ind w:left="720"/>
        <w:rPr>
          <w:rFonts w:ascii="ArialMT" w:hAnsi="ArialMT" w:cs="ArialMT"/>
          <w:b/>
        </w:rPr>
      </w:pPr>
    </w:p>
    <w:p w:rsidR="004342BC" w:rsidRPr="004342BC" w:rsidRDefault="004342BC" w:rsidP="004342BC">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vote </w:t>
      </w:r>
      <w:r>
        <w:rPr>
          <w:rFonts w:ascii="Arial" w:hAnsi="Arial" w:cs="Arial"/>
          <w:bCs/>
        </w:rPr>
        <w:t xml:space="preserve">on </w:t>
      </w:r>
      <w:r w:rsidRPr="004342BC">
        <w:rPr>
          <w:rFonts w:ascii="Arial" w:hAnsi="Arial" w:cs="Arial"/>
          <w:bCs/>
        </w:rPr>
        <w:t xml:space="preserve">a solution option and a release for implementation. </w:t>
      </w:r>
    </w:p>
    <w:p w:rsidR="004342BC" w:rsidRPr="004342BC" w:rsidRDefault="004342BC" w:rsidP="004342BC">
      <w:pPr>
        <w:autoSpaceDE w:val="0"/>
        <w:autoSpaceDN w:val="0"/>
        <w:adjustRightInd w:val="0"/>
        <w:spacing w:after="0"/>
        <w:ind w:left="720"/>
        <w:rPr>
          <w:rFonts w:ascii="Arial" w:hAnsi="Arial" w:cs="Arial"/>
          <w:bCs/>
        </w:rPr>
      </w:pPr>
    </w:p>
    <w:p w:rsidR="00721EFD" w:rsidRDefault="00721EFD" w:rsidP="00721EFD">
      <w:pPr>
        <w:autoSpaceDE w:val="0"/>
        <w:autoSpaceDN w:val="0"/>
        <w:adjustRightInd w:val="0"/>
        <w:spacing w:after="0"/>
        <w:ind w:left="720"/>
        <w:rPr>
          <w:rFonts w:ascii="Arial" w:hAnsi="Arial" w:cs="Arial"/>
          <w:bCs/>
        </w:rPr>
      </w:pPr>
      <w:r w:rsidRPr="00721EFD">
        <w:rPr>
          <w:rFonts w:ascii="Arial" w:hAnsi="Arial" w:cs="Arial"/>
          <w:bCs/>
        </w:rPr>
        <w:t>As there is one option for the delivery of the enduring solution, Xoserve recommend</w:t>
      </w:r>
      <w:r>
        <w:rPr>
          <w:rFonts w:ascii="Arial" w:hAnsi="Arial" w:cs="Arial"/>
          <w:bCs/>
        </w:rPr>
        <w:t>s progression with the option, which is described as ‘</w:t>
      </w:r>
      <w:r w:rsidRPr="00721EFD">
        <w:rPr>
          <w:rFonts w:ascii="Arial" w:hAnsi="Arial" w:cs="Arial"/>
          <w:bCs/>
        </w:rPr>
        <w:t>Revised Ratchet Regime being applicable to Class 2 SMPs</w:t>
      </w:r>
      <w:r w:rsidR="008D4B08">
        <w:rPr>
          <w:rFonts w:ascii="Arial" w:hAnsi="Arial" w:cs="Arial"/>
          <w:bCs/>
        </w:rPr>
        <w:t>’</w:t>
      </w:r>
      <w:r w:rsidRPr="00721EFD">
        <w:rPr>
          <w:rFonts w:ascii="Arial" w:hAnsi="Arial" w:cs="Arial"/>
          <w:bCs/>
        </w:rPr>
        <w:t>.</w:t>
      </w:r>
    </w:p>
    <w:p w:rsidR="006A1A73" w:rsidRDefault="006A1A73" w:rsidP="00721EFD">
      <w:pPr>
        <w:autoSpaceDE w:val="0"/>
        <w:autoSpaceDN w:val="0"/>
        <w:adjustRightInd w:val="0"/>
        <w:spacing w:after="0"/>
        <w:ind w:left="720"/>
        <w:rPr>
          <w:rFonts w:ascii="Arial" w:hAnsi="Arial" w:cs="Arial"/>
          <w:bCs/>
        </w:rPr>
      </w:pPr>
    </w:p>
    <w:p w:rsidR="006A1A73" w:rsidRDefault="006A1A73" w:rsidP="00721EFD">
      <w:pPr>
        <w:autoSpaceDE w:val="0"/>
        <w:autoSpaceDN w:val="0"/>
        <w:adjustRightInd w:val="0"/>
        <w:spacing w:after="0"/>
        <w:ind w:left="720"/>
        <w:rPr>
          <w:rFonts w:ascii="Arial" w:hAnsi="Arial" w:cs="Arial"/>
          <w:bCs/>
        </w:rPr>
      </w:pPr>
      <w:r>
        <w:rPr>
          <w:rFonts w:ascii="Arial" w:hAnsi="Arial" w:cs="Arial"/>
          <w:bCs/>
        </w:rPr>
        <w:t xml:space="preserve">During the solution review Change pack consultation period, five responses were received; all were in support of the implementation date and solution option. </w:t>
      </w:r>
    </w:p>
    <w:p w:rsidR="00721EFD" w:rsidRPr="00721EFD" w:rsidRDefault="00721EFD" w:rsidP="00721EFD">
      <w:pPr>
        <w:autoSpaceDE w:val="0"/>
        <w:autoSpaceDN w:val="0"/>
        <w:adjustRightInd w:val="0"/>
        <w:spacing w:after="0"/>
        <w:ind w:left="720"/>
        <w:rPr>
          <w:rFonts w:ascii="Arial" w:hAnsi="Arial" w:cs="Arial"/>
          <w:bCs/>
        </w:rPr>
      </w:pPr>
    </w:p>
    <w:p w:rsidR="004342BC" w:rsidRDefault="004342BC" w:rsidP="004342BC">
      <w:pPr>
        <w:autoSpaceDE w:val="0"/>
        <w:autoSpaceDN w:val="0"/>
        <w:adjustRightInd w:val="0"/>
        <w:spacing w:after="0"/>
        <w:ind w:left="720"/>
        <w:rPr>
          <w:rFonts w:ascii="Arial" w:hAnsi="Arial" w:cs="Arial"/>
          <w:bCs/>
        </w:rPr>
      </w:pPr>
      <w:r w:rsidRPr="004342BC">
        <w:rPr>
          <w:rFonts w:ascii="Arial" w:hAnsi="Arial" w:cs="Arial"/>
          <w:bCs/>
        </w:rPr>
        <w:t xml:space="preserve">Xoserve intends </w:t>
      </w:r>
      <w:r w:rsidR="00C87E8E">
        <w:rPr>
          <w:rFonts w:ascii="Arial" w:hAnsi="Arial" w:cs="Arial"/>
          <w:bCs/>
        </w:rPr>
        <w:t xml:space="preserve">to implement this change in </w:t>
      </w:r>
      <w:r w:rsidR="00C85194">
        <w:rPr>
          <w:rFonts w:ascii="Arial" w:hAnsi="Arial" w:cs="Arial"/>
          <w:bCs/>
        </w:rPr>
        <w:t>June 2020</w:t>
      </w:r>
      <w:r w:rsidR="00C87E8E">
        <w:rPr>
          <w:rFonts w:ascii="Arial" w:hAnsi="Arial" w:cs="Arial"/>
          <w:bCs/>
        </w:rPr>
        <w:t xml:space="preserve"> and would like</w:t>
      </w:r>
      <w:r w:rsidRPr="004342BC">
        <w:rPr>
          <w:rFonts w:ascii="Arial" w:hAnsi="Arial" w:cs="Arial"/>
          <w:bCs/>
        </w:rPr>
        <w:t xml:space="preserve"> </w:t>
      </w:r>
      <w:r w:rsidR="00063495">
        <w:rPr>
          <w:rFonts w:ascii="Arial" w:hAnsi="Arial" w:cs="Arial"/>
          <w:bCs/>
        </w:rPr>
        <w:t xml:space="preserve">the Shipper </w:t>
      </w:r>
      <w:r w:rsidR="00B025A5">
        <w:rPr>
          <w:rFonts w:ascii="Arial" w:hAnsi="Arial" w:cs="Arial"/>
          <w:bCs/>
        </w:rPr>
        <w:t>Users</w:t>
      </w:r>
      <w:r w:rsidR="006A1A73">
        <w:rPr>
          <w:rFonts w:ascii="Arial" w:hAnsi="Arial" w:cs="Arial"/>
          <w:bCs/>
        </w:rPr>
        <w:t>, DNOs and IGTs will be expected</w:t>
      </w:r>
      <w:r w:rsidR="00B025A5">
        <w:rPr>
          <w:rFonts w:ascii="Arial" w:hAnsi="Arial" w:cs="Arial"/>
          <w:bCs/>
        </w:rPr>
        <w:t xml:space="preserve"> </w:t>
      </w:r>
      <w:r w:rsidR="00B025A5" w:rsidRPr="004342BC">
        <w:rPr>
          <w:rFonts w:ascii="Arial" w:hAnsi="Arial" w:cs="Arial"/>
          <w:bCs/>
        </w:rPr>
        <w:t>to</w:t>
      </w:r>
      <w:r w:rsidRPr="004342BC">
        <w:rPr>
          <w:rFonts w:ascii="Arial" w:hAnsi="Arial" w:cs="Arial"/>
          <w:bCs/>
        </w:rPr>
        <w:t xml:space="preserve"> decide whether this approach can be supported.</w:t>
      </w:r>
    </w:p>
    <w:p w:rsidR="0018728B" w:rsidRDefault="0018728B" w:rsidP="0086708B">
      <w:pPr>
        <w:autoSpaceDE w:val="0"/>
        <w:autoSpaceDN w:val="0"/>
        <w:adjustRightInd w:val="0"/>
        <w:spacing w:after="0"/>
        <w:rPr>
          <w:rFonts w:ascii="Arial" w:hAnsi="Arial" w:cs="Arial"/>
          <w:bCs/>
          <w:color w:val="7030A0"/>
        </w:rPr>
      </w:pPr>
    </w:p>
    <w:p w:rsidR="007141F4" w:rsidRPr="005F4567" w:rsidRDefault="007141F4" w:rsidP="005F4567">
      <w:pPr>
        <w:autoSpaceDE w:val="0"/>
        <w:autoSpaceDN w:val="0"/>
        <w:adjustRightInd w:val="0"/>
        <w:spacing w:after="0"/>
        <w:ind w:left="720"/>
        <w:rPr>
          <w:rFonts w:ascii="Arial" w:hAnsi="Arial" w:cs="Arial"/>
          <w:bCs/>
        </w:rPr>
      </w:pPr>
    </w:p>
    <w:p w:rsidR="0018728B" w:rsidRDefault="0018728B" w:rsidP="004342BC">
      <w:pPr>
        <w:autoSpaceDE w:val="0"/>
        <w:autoSpaceDN w:val="0"/>
        <w:adjustRightInd w:val="0"/>
        <w:spacing w:after="0"/>
        <w:ind w:left="720"/>
        <w:rPr>
          <w:rFonts w:ascii="ArialMT" w:hAnsi="ArialMT" w:cs="ArialMT"/>
          <w:b/>
        </w:rPr>
      </w:pPr>
      <w:r w:rsidRPr="0018728B">
        <w:rPr>
          <w:rFonts w:ascii="ArialMT" w:hAnsi="ArialMT" w:cs="ArialMT"/>
          <w:b/>
        </w:rPr>
        <w:t>4.3</w:t>
      </w:r>
      <w:r>
        <w:rPr>
          <w:rFonts w:ascii="ArialMT" w:hAnsi="ArialMT" w:cs="ArialMT"/>
          <w:b/>
        </w:rPr>
        <w:t xml:space="preserve"> </w:t>
      </w:r>
      <w:r w:rsidR="00525173">
        <w:rPr>
          <w:rFonts w:ascii="ArialMT" w:hAnsi="ArialMT" w:cs="ArialMT"/>
          <w:b/>
        </w:rPr>
        <w:t xml:space="preserve">XRN4888 </w:t>
      </w:r>
      <w:r w:rsidR="00525173" w:rsidRPr="00525173">
        <w:rPr>
          <w:rFonts w:ascii="ArialMT" w:hAnsi="ArialMT" w:cs="ArialMT"/>
          <w:b/>
        </w:rPr>
        <w:t>Removing Duplicate Address Update Validation for IGT Supply Meter Points</w:t>
      </w:r>
    </w:p>
    <w:p w:rsidR="0018728B" w:rsidRDefault="0018728B" w:rsidP="004342BC">
      <w:pPr>
        <w:autoSpaceDE w:val="0"/>
        <w:autoSpaceDN w:val="0"/>
        <w:adjustRightInd w:val="0"/>
        <w:spacing w:after="0"/>
        <w:ind w:left="720"/>
        <w:rPr>
          <w:rFonts w:ascii="ArialMT" w:hAnsi="ArialMT" w:cs="ArialMT"/>
          <w:b/>
        </w:rPr>
      </w:pPr>
    </w:p>
    <w:p w:rsidR="00525173" w:rsidRDefault="00525173" w:rsidP="00525173">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vote </w:t>
      </w:r>
      <w:r>
        <w:rPr>
          <w:rFonts w:ascii="Arial" w:hAnsi="Arial" w:cs="Arial"/>
          <w:bCs/>
        </w:rPr>
        <w:t xml:space="preserve">on </w:t>
      </w:r>
      <w:r w:rsidRPr="004342BC">
        <w:rPr>
          <w:rFonts w:ascii="Arial" w:hAnsi="Arial" w:cs="Arial"/>
          <w:bCs/>
        </w:rPr>
        <w:t xml:space="preserve">a solution option and a release for implementation. </w:t>
      </w:r>
    </w:p>
    <w:p w:rsidR="008D4B08" w:rsidRDefault="008D4B08" w:rsidP="00525173">
      <w:pPr>
        <w:autoSpaceDE w:val="0"/>
        <w:autoSpaceDN w:val="0"/>
        <w:adjustRightInd w:val="0"/>
        <w:spacing w:after="0"/>
        <w:ind w:left="720"/>
        <w:rPr>
          <w:rFonts w:ascii="Arial" w:hAnsi="Arial" w:cs="Arial"/>
          <w:bCs/>
        </w:rPr>
      </w:pPr>
    </w:p>
    <w:p w:rsidR="008D4B08" w:rsidRDefault="008D4B08" w:rsidP="008D4B08">
      <w:pPr>
        <w:autoSpaceDE w:val="0"/>
        <w:autoSpaceDN w:val="0"/>
        <w:adjustRightInd w:val="0"/>
        <w:spacing w:after="0"/>
        <w:ind w:left="720"/>
        <w:rPr>
          <w:rFonts w:ascii="Arial" w:hAnsi="Arial" w:cs="Arial"/>
          <w:bCs/>
        </w:rPr>
      </w:pPr>
      <w:r w:rsidRPr="00721EFD">
        <w:rPr>
          <w:rFonts w:ascii="Arial" w:hAnsi="Arial" w:cs="Arial"/>
          <w:bCs/>
        </w:rPr>
        <w:t>As there is one option for the delivery of the enduring solution, Xoserve recommend</w:t>
      </w:r>
      <w:r>
        <w:rPr>
          <w:rFonts w:ascii="Arial" w:hAnsi="Arial" w:cs="Arial"/>
          <w:bCs/>
        </w:rPr>
        <w:t>s progression with the option, which is described as ‘</w:t>
      </w:r>
      <w:r w:rsidRPr="008D4B08">
        <w:rPr>
          <w:rFonts w:ascii="Arial" w:hAnsi="Arial" w:cs="Arial"/>
          <w:bCs/>
        </w:rPr>
        <w:t>Remove the duplicate address validation and build new reports</w:t>
      </w:r>
      <w:r>
        <w:rPr>
          <w:rFonts w:ascii="Arial" w:hAnsi="Arial" w:cs="Arial"/>
          <w:bCs/>
        </w:rPr>
        <w:t>’</w:t>
      </w:r>
      <w:r w:rsidRPr="00721EFD">
        <w:rPr>
          <w:rFonts w:ascii="Arial" w:hAnsi="Arial" w:cs="Arial"/>
          <w:bCs/>
        </w:rPr>
        <w:t>.</w:t>
      </w:r>
    </w:p>
    <w:p w:rsidR="008D4B08" w:rsidRDefault="008D4B08" w:rsidP="00525173">
      <w:pPr>
        <w:autoSpaceDE w:val="0"/>
        <w:autoSpaceDN w:val="0"/>
        <w:adjustRightInd w:val="0"/>
        <w:spacing w:after="0"/>
        <w:ind w:left="720"/>
        <w:rPr>
          <w:rFonts w:ascii="Arial" w:hAnsi="Arial" w:cs="Arial"/>
          <w:bCs/>
        </w:rPr>
      </w:pPr>
    </w:p>
    <w:p w:rsidR="008D4B08" w:rsidRDefault="008D4B08" w:rsidP="008D4B08">
      <w:pPr>
        <w:autoSpaceDE w:val="0"/>
        <w:autoSpaceDN w:val="0"/>
        <w:adjustRightInd w:val="0"/>
        <w:spacing w:after="0"/>
        <w:ind w:left="720"/>
        <w:rPr>
          <w:rFonts w:ascii="Arial" w:hAnsi="Arial" w:cs="Arial"/>
          <w:bCs/>
        </w:rPr>
      </w:pPr>
      <w:r>
        <w:rPr>
          <w:rFonts w:ascii="Arial" w:hAnsi="Arial" w:cs="Arial"/>
          <w:bCs/>
        </w:rPr>
        <w:t>During the solution review Change pack consult</w:t>
      </w:r>
      <w:r w:rsidR="00FB0870">
        <w:rPr>
          <w:rFonts w:ascii="Arial" w:hAnsi="Arial" w:cs="Arial"/>
          <w:bCs/>
        </w:rPr>
        <w:t>ation period, three</w:t>
      </w:r>
      <w:r>
        <w:rPr>
          <w:rFonts w:ascii="Arial" w:hAnsi="Arial" w:cs="Arial"/>
          <w:bCs/>
        </w:rPr>
        <w:t xml:space="preserve"> responses were received; </w:t>
      </w:r>
      <w:r w:rsidR="00FB0870">
        <w:rPr>
          <w:rFonts w:ascii="Arial" w:hAnsi="Arial" w:cs="Arial"/>
          <w:bCs/>
        </w:rPr>
        <w:t xml:space="preserve">there were two approvals and response which approved the solution option but rejected the implementation date. </w:t>
      </w:r>
    </w:p>
    <w:p w:rsidR="008D4B08" w:rsidRPr="004342BC" w:rsidRDefault="008D4B08" w:rsidP="00525173">
      <w:pPr>
        <w:autoSpaceDE w:val="0"/>
        <w:autoSpaceDN w:val="0"/>
        <w:adjustRightInd w:val="0"/>
        <w:spacing w:after="0"/>
        <w:ind w:left="720"/>
        <w:rPr>
          <w:rFonts w:ascii="Arial" w:hAnsi="Arial" w:cs="Arial"/>
          <w:bCs/>
        </w:rPr>
      </w:pPr>
    </w:p>
    <w:p w:rsidR="00FB0870" w:rsidRDefault="00FB0870" w:rsidP="00FB0870">
      <w:pPr>
        <w:autoSpaceDE w:val="0"/>
        <w:autoSpaceDN w:val="0"/>
        <w:adjustRightInd w:val="0"/>
        <w:spacing w:after="0"/>
        <w:ind w:left="720"/>
        <w:rPr>
          <w:rFonts w:ascii="Arial" w:hAnsi="Arial" w:cs="Arial"/>
          <w:bCs/>
        </w:rPr>
      </w:pPr>
      <w:r w:rsidRPr="004342BC">
        <w:rPr>
          <w:rFonts w:ascii="Arial" w:hAnsi="Arial" w:cs="Arial"/>
          <w:bCs/>
        </w:rPr>
        <w:lastRenderedPageBreak/>
        <w:t xml:space="preserve">Xoserve intends </w:t>
      </w:r>
      <w:r>
        <w:rPr>
          <w:rFonts w:ascii="Arial" w:hAnsi="Arial" w:cs="Arial"/>
          <w:bCs/>
        </w:rPr>
        <w:t>to implement this change in June 2020 and would like</w:t>
      </w:r>
      <w:r w:rsidRPr="004342BC">
        <w:rPr>
          <w:rFonts w:ascii="Arial" w:hAnsi="Arial" w:cs="Arial"/>
          <w:bCs/>
        </w:rPr>
        <w:t xml:space="preserve"> </w:t>
      </w:r>
      <w:r>
        <w:rPr>
          <w:rFonts w:ascii="Arial" w:hAnsi="Arial" w:cs="Arial"/>
          <w:bCs/>
        </w:rPr>
        <w:t xml:space="preserve">the Shipper Users, DNOs and IGTs will be expected </w:t>
      </w:r>
      <w:r w:rsidRPr="004342BC">
        <w:rPr>
          <w:rFonts w:ascii="Arial" w:hAnsi="Arial" w:cs="Arial"/>
          <w:bCs/>
        </w:rPr>
        <w:t>to decide whether this approach can be supported.</w:t>
      </w:r>
    </w:p>
    <w:p w:rsidR="00525173" w:rsidRDefault="00525173" w:rsidP="007141F4">
      <w:pPr>
        <w:ind w:left="720"/>
        <w:rPr>
          <w:rFonts w:ascii="Arial" w:hAnsi="Arial" w:cs="Arial"/>
          <w:bCs/>
        </w:rPr>
      </w:pPr>
    </w:p>
    <w:p w:rsidR="0018728B" w:rsidRDefault="0018728B" w:rsidP="007141F4">
      <w:pPr>
        <w:ind w:left="720"/>
        <w:rPr>
          <w:rFonts w:ascii="ArialMT" w:hAnsi="ArialMT" w:cs="ArialMT"/>
          <w:b/>
        </w:rPr>
      </w:pPr>
      <w:r w:rsidRPr="00233363">
        <w:rPr>
          <w:rFonts w:ascii="ArialMT" w:hAnsi="ArialMT" w:cs="ArialMT"/>
          <w:b/>
        </w:rPr>
        <w:t xml:space="preserve">4.4 </w:t>
      </w:r>
      <w:r w:rsidR="00CF59D7">
        <w:rPr>
          <w:rFonts w:ascii="ArialMT" w:hAnsi="ArialMT" w:cs="ArialMT"/>
          <w:b/>
        </w:rPr>
        <w:t>XRN</w:t>
      </w:r>
      <w:r w:rsidR="00CF59D7" w:rsidRPr="00CF59D7">
        <w:rPr>
          <w:rFonts w:ascii="ArialMT" w:hAnsi="ArialMT" w:cs="ArialMT"/>
          <w:b/>
        </w:rPr>
        <w:t>4932</w:t>
      </w:r>
      <w:r w:rsidRPr="0018728B">
        <w:rPr>
          <w:rFonts w:ascii="ArialMT" w:hAnsi="ArialMT" w:cs="ArialMT"/>
          <w:b/>
        </w:rPr>
        <w:t xml:space="preserve"> </w:t>
      </w:r>
      <w:r w:rsidR="00CF59D7" w:rsidRPr="00CF59D7">
        <w:rPr>
          <w:rFonts w:ascii="ArialMT" w:hAnsi="ArialMT" w:cs="ArialMT"/>
          <w:b/>
        </w:rPr>
        <w:t>Improvements to the quality of the Conversion Factor values held on the Supply Point Register (MOD0681S)</w:t>
      </w:r>
    </w:p>
    <w:p w:rsidR="003C3BC3" w:rsidRPr="004342BC" w:rsidRDefault="003C3BC3" w:rsidP="003C3BC3">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w:t>
      </w:r>
      <w:r>
        <w:rPr>
          <w:rFonts w:ascii="Arial" w:hAnsi="Arial" w:cs="Arial"/>
          <w:bCs/>
        </w:rPr>
        <w:t>discuss the</w:t>
      </w:r>
      <w:r w:rsidRPr="004342BC">
        <w:rPr>
          <w:rFonts w:ascii="Arial" w:hAnsi="Arial" w:cs="Arial"/>
          <w:bCs/>
        </w:rPr>
        <w:t xml:space="preserve"> solution option and a release for implementation. </w:t>
      </w:r>
    </w:p>
    <w:p w:rsidR="003C3BC3" w:rsidRPr="004342BC" w:rsidRDefault="003C3BC3" w:rsidP="003C3BC3">
      <w:pPr>
        <w:autoSpaceDE w:val="0"/>
        <w:autoSpaceDN w:val="0"/>
        <w:adjustRightInd w:val="0"/>
        <w:spacing w:after="0"/>
        <w:ind w:left="720"/>
        <w:rPr>
          <w:rFonts w:ascii="Arial" w:hAnsi="Arial" w:cs="Arial"/>
          <w:bCs/>
        </w:rPr>
      </w:pPr>
    </w:p>
    <w:p w:rsidR="003C3BC3" w:rsidRDefault="003C3BC3" w:rsidP="003C3BC3">
      <w:pPr>
        <w:autoSpaceDE w:val="0"/>
        <w:autoSpaceDN w:val="0"/>
        <w:adjustRightInd w:val="0"/>
        <w:spacing w:after="0"/>
        <w:ind w:left="720"/>
        <w:rPr>
          <w:rFonts w:ascii="Arial" w:hAnsi="Arial" w:cs="Arial"/>
          <w:bCs/>
        </w:rPr>
      </w:pPr>
      <w:r w:rsidRPr="004342BC">
        <w:rPr>
          <w:rFonts w:ascii="Arial" w:hAnsi="Arial" w:cs="Arial"/>
          <w:bCs/>
        </w:rPr>
        <w:t>There is only</w:t>
      </w:r>
      <w:r>
        <w:rPr>
          <w:rFonts w:ascii="Arial" w:hAnsi="Arial" w:cs="Arial"/>
          <w:bCs/>
        </w:rPr>
        <w:t xml:space="preserve"> one solution option which seeks to </w:t>
      </w:r>
      <w:r w:rsidRPr="00F45CE0">
        <w:rPr>
          <w:rFonts w:ascii="Arial" w:hAnsi="Arial" w:cs="Arial"/>
          <w:bCs/>
        </w:rPr>
        <w:t>amend the Conversion Factor as part of a successful Rolling AQ calculation (Monthly or Correction)</w:t>
      </w:r>
      <w:r>
        <w:rPr>
          <w:rFonts w:ascii="Arial" w:hAnsi="Arial" w:cs="Arial"/>
          <w:bCs/>
        </w:rPr>
        <w:t>.  We received three</w:t>
      </w:r>
      <w:r w:rsidRPr="004342BC">
        <w:rPr>
          <w:rFonts w:ascii="Arial" w:hAnsi="Arial" w:cs="Arial"/>
          <w:bCs/>
        </w:rPr>
        <w:t xml:space="preserve"> response</w:t>
      </w:r>
      <w:r>
        <w:rPr>
          <w:rFonts w:ascii="Arial" w:hAnsi="Arial" w:cs="Arial"/>
          <w:bCs/>
        </w:rPr>
        <w:t xml:space="preserve">s; </w:t>
      </w:r>
      <w:r w:rsidRPr="003C3BC3">
        <w:rPr>
          <w:rFonts w:ascii="Arial" w:hAnsi="Arial" w:cs="Arial"/>
          <w:bCs/>
        </w:rPr>
        <w:t>two approvals and one response which approved the implementation release but rejected the solution option</w:t>
      </w:r>
      <w:r>
        <w:rPr>
          <w:rFonts w:ascii="Arial" w:hAnsi="Arial" w:cs="Arial"/>
          <w:bCs/>
        </w:rPr>
        <w:t>.</w:t>
      </w:r>
    </w:p>
    <w:p w:rsidR="003C3BC3" w:rsidRDefault="003C3BC3" w:rsidP="003C3BC3">
      <w:pPr>
        <w:autoSpaceDE w:val="0"/>
        <w:autoSpaceDN w:val="0"/>
        <w:adjustRightInd w:val="0"/>
        <w:spacing w:after="0"/>
        <w:ind w:left="720"/>
        <w:rPr>
          <w:rFonts w:ascii="Arial" w:hAnsi="Arial" w:cs="Arial"/>
          <w:bCs/>
        </w:rPr>
      </w:pPr>
    </w:p>
    <w:p w:rsidR="003C3BC3" w:rsidRDefault="003C3BC3" w:rsidP="003C3BC3">
      <w:pPr>
        <w:autoSpaceDE w:val="0"/>
        <w:autoSpaceDN w:val="0"/>
        <w:adjustRightInd w:val="0"/>
        <w:spacing w:after="0"/>
        <w:ind w:left="720"/>
        <w:rPr>
          <w:rFonts w:ascii="Arial" w:hAnsi="Arial" w:cs="Arial"/>
          <w:bCs/>
        </w:rPr>
      </w:pPr>
      <w:r w:rsidRPr="003C3BC3">
        <w:rPr>
          <w:rFonts w:ascii="Arial" w:hAnsi="Arial" w:cs="Arial"/>
          <w:bCs/>
        </w:rPr>
        <w:t>At the ChMC, we’ll discuss the responses. There is a dependency on the associated mod to be approved for implementation.</w:t>
      </w:r>
    </w:p>
    <w:p w:rsidR="003C3BC3" w:rsidRPr="003C3BC3" w:rsidRDefault="003C3BC3" w:rsidP="003C3BC3">
      <w:pPr>
        <w:autoSpaceDE w:val="0"/>
        <w:autoSpaceDN w:val="0"/>
        <w:adjustRightInd w:val="0"/>
        <w:spacing w:after="0"/>
        <w:ind w:left="720"/>
        <w:rPr>
          <w:rFonts w:ascii="Arial" w:hAnsi="Arial" w:cs="Arial"/>
          <w:bCs/>
        </w:rPr>
      </w:pPr>
    </w:p>
    <w:p w:rsidR="00F27BB0" w:rsidRDefault="007B7FFE" w:rsidP="00484BE2">
      <w:pPr>
        <w:autoSpaceDE w:val="0"/>
        <w:autoSpaceDN w:val="0"/>
        <w:adjustRightInd w:val="0"/>
        <w:spacing w:after="0"/>
        <w:rPr>
          <w:rFonts w:ascii="Arial-BoldMT" w:hAnsi="Arial-BoldMT" w:cs="Arial-BoldMT"/>
          <w:b/>
          <w:bCs/>
        </w:rPr>
      </w:pPr>
      <w:r w:rsidRPr="007253F6">
        <w:rPr>
          <w:rFonts w:ascii="Arial-BoldMT" w:hAnsi="Arial-BoldMT" w:cs="Arial-BoldMT"/>
          <w:b/>
          <w:bCs/>
        </w:rPr>
        <w:t>5</w:t>
      </w:r>
      <w:r w:rsidR="00F27BB0" w:rsidRPr="007253F6">
        <w:rPr>
          <w:rFonts w:ascii="Arial-BoldMT" w:hAnsi="Arial-BoldMT" w:cs="Arial-BoldMT"/>
          <w:b/>
          <w:bCs/>
        </w:rPr>
        <w:t xml:space="preserve">. </w:t>
      </w:r>
      <w:r w:rsidR="000B5B81" w:rsidRPr="007253F6">
        <w:rPr>
          <w:rFonts w:ascii="Arial-BoldMT" w:hAnsi="Arial-BoldMT" w:cs="Arial-BoldMT"/>
          <w:b/>
          <w:bCs/>
        </w:rPr>
        <w:t>Xoserve DSC Implementation Plan</w:t>
      </w:r>
    </w:p>
    <w:p w:rsidR="000B5B81" w:rsidRDefault="000B5B81" w:rsidP="00484BE2">
      <w:pPr>
        <w:autoSpaceDE w:val="0"/>
        <w:autoSpaceDN w:val="0"/>
        <w:adjustRightInd w:val="0"/>
        <w:spacing w:after="0"/>
        <w:rPr>
          <w:rFonts w:ascii="Arial-BoldMT" w:hAnsi="Arial-BoldMT" w:cs="Arial-BoldMT"/>
          <w:b/>
          <w:bCs/>
        </w:rPr>
      </w:pPr>
    </w:p>
    <w:p w:rsidR="00C140E5" w:rsidRDefault="00F870D2" w:rsidP="00C827F5">
      <w:pPr>
        <w:autoSpaceDE w:val="0"/>
        <w:autoSpaceDN w:val="0"/>
        <w:adjustRightInd w:val="0"/>
        <w:spacing w:after="0"/>
        <w:ind w:left="720"/>
        <w:rPr>
          <w:rFonts w:ascii="Arial-BoldMT" w:hAnsi="Arial-BoldMT" w:cs="Arial-BoldMT"/>
          <w:bCs/>
        </w:rPr>
      </w:pPr>
      <w:r>
        <w:rPr>
          <w:rFonts w:ascii="Arial-BoldMT" w:hAnsi="Arial-BoldMT" w:cs="Arial-BoldMT"/>
          <w:bCs/>
        </w:rPr>
        <w:t>August</w:t>
      </w:r>
      <w:r w:rsidR="009826E9">
        <w:rPr>
          <w:rFonts w:ascii="Arial-BoldMT" w:hAnsi="Arial-BoldMT" w:cs="Arial-BoldMT"/>
          <w:bCs/>
        </w:rPr>
        <w:t>’s ChMC implementation plan includes the following:</w:t>
      </w:r>
    </w:p>
    <w:p w:rsidR="00C87E8E" w:rsidRDefault="00C87E8E" w:rsidP="00C827F5">
      <w:pPr>
        <w:autoSpaceDE w:val="0"/>
        <w:autoSpaceDN w:val="0"/>
        <w:adjustRightInd w:val="0"/>
        <w:spacing w:after="0"/>
        <w:ind w:left="720"/>
        <w:rPr>
          <w:rFonts w:ascii="Arial-BoldMT" w:hAnsi="Arial-BoldMT" w:cs="Arial-BoldMT"/>
          <w:bCs/>
        </w:rPr>
      </w:pPr>
    </w:p>
    <w:p w:rsidR="00C87E8E" w:rsidRDefault="00C87E8E" w:rsidP="00F870D2">
      <w:pPr>
        <w:autoSpaceDE w:val="0"/>
        <w:autoSpaceDN w:val="0"/>
        <w:adjustRightInd w:val="0"/>
        <w:spacing w:after="0"/>
        <w:ind w:left="1080"/>
        <w:rPr>
          <w:rFonts w:ascii="Arial-BoldMT" w:hAnsi="Arial-BoldMT" w:cs="Arial-BoldMT"/>
          <w:bCs/>
        </w:rPr>
      </w:pPr>
      <w:r>
        <w:rPr>
          <w:rFonts w:ascii="Arial-BoldMT" w:hAnsi="Arial-BoldMT" w:cs="Arial-BoldMT"/>
          <w:bCs/>
        </w:rPr>
        <w:t xml:space="preserve">Approval of the Design Specification for the changes included in the </w:t>
      </w:r>
      <w:r w:rsidR="004A297C">
        <w:rPr>
          <w:rFonts w:ascii="Arial-BoldMT" w:hAnsi="Arial-BoldMT" w:cs="Arial-BoldMT"/>
          <w:bCs/>
        </w:rPr>
        <w:t>Minor Release Drop 5</w:t>
      </w:r>
      <w:r>
        <w:rPr>
          <w:rFonts w:ascii="Arial-BoldMT" w:hAnsi="Arial-BoldMT" w:cs="Arial-BoldMT"/>
          <w:bCs/>
        </w:rPr>
        <w:t xml:space="preserve"> Release:</w:t>
      </w:r>
    </w:p>
    <w:p w:rsidR="00C87E8E" w:rsidRDefault="00C87E8E" w:rsidP="00C827F5">
      <w:pPr>
        <w:autoSpaceDE w:val="0"/>
        <w:autoSpaceDN w:val="0"/>
        <w:adjustRightInd w:val="0"/>
        <w:spacing w:after="0"/>
        <w:ind w:left="720"/>
        <w:rPr>
          <w:rFonts w:ascii="Arial-BoldMT" w:hAnsi="Arial-BoldMT" w:cs="Arial-BoldMT"/>
          <w:bCs/>
        </w:rPr>
      </w:pPr>
    </w:p>
    <w:p w:rsidR="00C87E8E" w:rsidRDefault="004A297C" w:rsidP="00C827F5">
      <w:pPr>
        <w:pStyle w:val="ListParagraph"/>
        <w:numPr>
          <w:ilvl w:val="0"/>
          <w:numId w:val="2"/>
        </w:numPr>
        <w:autoSpaceDE w:val="0"/>
        <w:autoSpaceDN w:val="0"/>
        <w:adjustRightInd w:val="0"/>
        <w:spacing w:after="0"/>
        <w:ind w:left="1440"/>
        <w:rPr>
          <w:rFonts w:ascii="Arial-BoldMT" w:hAnsi="Arial-BoldMT" w:cs="Arial-BoldMT"/>
          <w:bCs/>
        </w:rPr>
      </w:pPr>
      <w:r>
        <w:rPr>
          <w:rFonts w:ascii="Arial-BoldMT" w:hAnsi="Arial-BoldMT" w:cs="Arial-BoldMT"/>
          <w:bCs/>
        </w:rPr>
        <w:t xml:space="preserve">XRN4871 (Part A) </w:t>
      </w:r>
      <w:r w:rsidRPr="004A297C">
        <w:rPr>
          <w:rFonts w:ascii="Arial-BoldMT" w:hAnsi="Arial-BoldMT" w:cs="Arial-BoldMT"/>
          <w:bCs/>
        </w:rPr>
        <w:t>Modification 0665 – Changes to Ratchet Regime</w:t>
      </w:r>
    </w:p>
    <w:p w:rsidR="00F870D2" w:rsidRDefault="00F870D2" w:rsidP="00C827F5">
      <w:pPr>
        <w:pStyle w:val="ListParagraph"/>
        <w:numPr>
          <w:ilvl w:val="0"/>
          <w:numId w:val="2"/>
        </w:numPr>
        <w:autoSpaceDE w:val="0"/>
        <w:autoSpaceDN w:val="0"/>
        <w:adjustRightInd w:val="0"/>
        <w:spacing w:after="0"/>
        <w:ind w:left="1440"/>
        <w:rPr>
          <w:rFonts w:ascii="Arial-BoldMT" w:hAnsi="Arial-BoldMT" w:cs="Arial-BoldMT"/>
          <w:bCs/>
        </w:rPr>
      </w:pPr>
      <w:r>
        <w:rPr>
          <w:rFonts w:ascii="Arial-BoldMT" w:hAnsi="Arial-BoldMT" w:cs="Arial-BoldMT"/>
          <w:bCs/>
        </w:rPr>
        <w:t>XRN4621 Suspension of the Validation between Meter Index and Unconverted Convertor Index – Design Clarification Request</w:t>
      </w:r>
    </w:p>
    <w:p w:rsidR="00F870D2" w:rsidRDefault="00F870D2" w:rsidP="00F870D2">
      <w:pPr>
        <w:pStyle w:val="ListParagraph"/>
        <w:numPr>
          <w:ilvl w:val="0"/>
          <w:numId w:val="2"/>
        </w:numPr>
        <w:autoSpaceDE w:val="0"/>
        <w:autoSpaceDN w:val="0"/>
        <w:adjustRightInd w:val="0"/>
        <w:spacing w:after="0"/>
        <w:ind w:left="1440"/>
        <w:rPr>
          <w:rFonts w:ascii="Arial-BoldMT" w:hAnsi="Arial-BoldMT" w:cs="Arial-BoldMT"/>
          <w:bCs/>
        </w:rPr>
      </w:pPr>
      <w:r>
        <w:rPr>
          <w:rFonts w:ascii="Arial-BoldMT" w:hAnsi="Arial-BoldMT" w:cs="Arial-BoldMT"/>
          <w:bCs/>
        </w:rPr>
        <w:t xml:space="preserve">XRN4376 - </w:t>
      </w:r>
      <w:r w:rsidRPr="00F870D2">
        <w:rPr>
          <w:rFonts w:ascii="Arial-BoldMT" w:hAnsi="Arial-BoldMT" w:cs="Arial-BoldMT"/>
          <w:bCs/>
        </w:rPr>
        <w:t>XRN4376 - GB Charging and Incremental (PARCA) Part B –</w:t>
      </w:r>
      <w:r>
        <w:rPr>
          <w:rFonts w:ascii="Arial-BoldMT" w:hAnsi="Arial-BoldMT" w:cs="Arial-BoldMT"/>
          <w:bCs/>
        </w:rPr>
        <w:t xml:space="preserve"> Capacity Vs Nominations Report</w:t>
      </w:r>
    </w:p>
    <w:p w:rsidR="00C87E8E" w:rsidRDefault="00C87E8E" w:rsidP="00C827F5">
      <w:pPr>
        <w:autoSpaceDE w:val="0"/>
        <w:autoSpaceDN w:val="0"/>
        <w:adjustRightInd w:val="0"/>
        <w:spacing w:after="0"/>
        <w:ind w:left="720"/>
        <w:rPr>
          <w:rFonts w:ascii="Arial-BoldMT" w:hAnsi="Arial-BoldMT" w:cs="Arial-BoldMT"/>
          <w:bCs/>
        </w:rPr>
      </w:pPr>
    </w:p>
    <w:p w:rsidR="00C87E8E" w:rsidRDefault="00C87E8E" w:rsidP="00C827F5">
      <w:pPr>
        <w:autoSpaceDE w:val="0"/>
        <w:autoSpaceDN w:val="0"/>
        <w:adjustRightInd w:val="0"/>
        <w:spacing w:after="0"/>
        <w:ind w:left="720"/>
        <w:rPr>
          <w:rFonts w:ascii="Arial-BoldMT" w:hAnsi="Arial-BoldMT" w:cs="Arial-BoldMT"/>
          <w:bCs/>
        </w:rPr>
      </w:pPr>
      <w:r>
        <w:rPr>
          <w:rFonts w:ascii="Arial-BoldMT" w:hAnsi="Arial-BoldMT" w:cs="Arial-BoldMT"/>
          <w:bCs/>
        </w:rPr>
        <w:t>Within the outages tab, there are three</w:t>
      </w:r>
      <w:r w:rsidR="009B7634">
        <w:rPr>
          <w:rFonts w:ascii="Arial-BoldMT" w:hAnsi="Arial-BoldMT" w:cs="Arial-BoldMT"/>
          <w:bCs/>
        </w:rPr>
        <w:t xml:space="preserve"> outages to communicate to ChMC:</w:t>
      </w:r>
    </w:p>
    <w:p w:rsidR="009B7634" w:rsidRDefault="009B7634" w:rsidP="00C827F5">
      <w:pPr>
        <w:autoSpaceDE w:val="0"/>
        <w:autoSpaceDN w:val="0"/>
        <w:adjustRightInd w:val="0"/>
        <w:spacing w:after="0"/>
        <w:ind w:left="720"/>
        <w:rPr>
          <w:rFonts w:ascii="Arial-BoldMT" w:hAnsi="Arial-BoldMT" w:cs="Arial-BoldMT"/>
          <w:bCs/>
        </w:rPr>
      </w:pPr>
    </w:p>
    <w:p w:rsidR="00EE6DB1" w:rsidRDefault="00EE6DB1" w:rsidP="00C827F5">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Xoserve Portal on 4</w:t>
      </w:r>
      <w:r w:rsidRPr="00EE6DB1">
        <w:rPr>
          <w:rFonts w:ascii="Arial-BoldMT" w:hAnsi="Arial-BoldMT" w:cs="Arial-BoldMT"/>
          <w:bCs/>
          <w:vertAlign w:val="superscript"/>
        </w:rPr>
        <w:t>th</w:t>
      </w:r>
      <w:r>
        <w:rPr>
          <w:rFonts w:ascii="Arial-BoldMT" w:hAnsi="Arial-BoldMT" w:cs="Arial-BoldMT"/>
          <w:bCs/>
        </w:rPr>
        <w:t xml:space="preserve"> August</w:t>
      </w:r>
    </w:p>
    <w:p w:rsidR="009B7634" w:rsidRPr="009B7634" w:rsidRDefault="009B7634" w:rsidP="00C827F5">
      <w:pPr>
        <w:pStyle w:val="ListParagraph"/>
        <w:numPr>
          <w:ilvl w:val="0"/>
          <w:numId w:val="3"/>
        </w:numPr>
        <w:autoSpaceDE w:val="0"/>
        <w:autoSpaceDN w:val="0"/>
        <w:adjustRightInd w:val="0"/>
        <w:spacing w:after="0"/>
        <w:ind w:left="1440"/>
        <w:rPr>
          <w:rFonts w:ascii="Arial-BoldMT" w:hAnsi="Arial-BoldMT" w:cs="Arial-BoldMT"/>
          <w:bCs/>
        </w:rPr>
      </w:pPr>
      <w:r w:rsidRPr="009B7634">
        <w:rPr>
          <w:rFonts w:ascii="Arial-BoldMT" w:hAnsi="Arial-BoldMT" w:cs="Arial-BoldMT"/>
          <w:bCs/>
        </w:rPr>
        <w:t>UK Link Portal and CMS</w:t>
      </w:r>
      <w:r>
        <w:rPr>
          <w:rFonts w:ascii="Arial-BoldMT" w:hAnsi="Arial-BoldMT" w:cs="Arial-BoldMT"/>
          <w:bCs/>
        </w:rPr>
        <w:t xml:space="preserve"> on 16</w:t>
      </w:r>
      <w:r w:rsidRPr="009B7634">
        <w:rPr>
          <w:rFonts w:ascii="Arial-BoldMT" w:hAnsi="Arial-BoldMT" w:cs="Arial-BoldMT"/>
          <w:bCs/>
          <w:vertAlign w:val="superscript"/>
        </w:rPr>
        <w:t>th</w:t>
      </w:r>
      <w:r>
        <w:rPr>
          <w:rFonts w:ascii="Arial-BoldMT" w:hAnsi="Arial-BoldMT" w:cs="Arial-BoldMT"/>
          <w:bCs/>
        </w:rPr>
        <w:t xml:space="preserve"> and 17</w:t>
      </w:r>
      <w:r w:rsidRPr="009B7634">
        <w:rPr>
          <w:rFonts w:ascii="Arial-BoldMT" w:hAnsi="Arial-BoldMT" w:cs="Arial-BoldMT"/>
          <w:bCs/>
          <w:vertAlign w:val="superscript"/>
        </w:rPr>
        <w:t>th</w:t>
      </w:r>
      <w:r>
        <w:rPr>
          <w:rFonts w:ascii="Arial-BoldMT" w:hAnsi="Arial-BoldMT" w:cs="Arial-BoldMT"/>
          <w:bCs/>
        </w:rPr>
        <w:t xml:space="preserve"> August</w:t>
      </w:r>
      <w:r w:rsidRPr="009B7634">
        <w:rPr>
          <w:rFonts w:ascii="Arial-BoldMT" w:hAnsi="Arial-BoldMT" w:cs="Arial-BoldMT"/>
          <w:bCs/>
        </w:rPr>
        <w:tab/>
      </w:r>
    </w:p>
    <w:p w:rsidR="00C87E8E" w:rsidRDefault="009B7634" w:rsidP="00C827F5">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UK Link Portal on 17</w:t>
      </w:r>
      <w:r w:rsidRPr="009B7634">
        <w:rPr>
          <w:rFonts w:ascii="Arial-BoldMT" w:hAnsi="Arial-BoldMT" w:cs="Arial-BoldMT"/>
          <w:bCs/>
          <w:vertAlign w:val="superscript"/>
        </w:rPr>
        <w:t>th</w:t>
      </w:r>
      <w:r>
        <w:rPr>
          <w:rFonts w:ascii="Arial-BoldMT" w:hAnsi="Arial-BoldMT" w:cs="Arial-BoldMT"/>
          <w:bCs/>
        </w:rPr>
        <w:t xml:space="preserve"> August and 18</w:t>
      </w:r>
      <w:r w:rsidRPr="009B7634">
        <w:rPr>
          <w:rFonts w:ascii="Arial-BoldMT" w:hAnsi="Arial-BoldMT" w:cs="Arial-BoldMT"/>
          <w:bCs/>
          <w:vertAlign w:val="superscript"/>
        </w:rPr>
        <w:t>th</w:t>
      </w:r>
      <w:r>
        <w:rPr>
          <w:rFonts w:ascii="Arial-BoldMT" w:hAnsi="Arial-BoldMT" w:cs="Arial-BoldMT"/>
          <w:bCs/>
        </w:rPr>
        <w:t xml:space="preserve"> August</w:t>
      </w:r>
    </w:p>
    <w:p w:rsidR="00EE6DB1" w:rsidRDefault="00EE6DB1" w:rsidP="00C827F5">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EFT on 2</w:t>
      </w:r>
      <w:r w:rsidRPr="00EE6DB1">
        <w:rPr>
          <w:rFonts w:ascii="Arial-BoldMT" w:hAnsi="Arial-BoldMT" w:cs="Arial-BoldMT"/>
          <w:bCs/>
          <w:vertAlign w:val="superscript"/>
        </w:rPr>
        <w:t>nd</w:t>
      </w:r>
      <w:r>
        <w:rPr>
          <w:rFonts w:ascii="Arial-BoldMT" w:hAnsi="Arial-BoldMT" w:cs="Arial-BoldMT"/>
          <w:bCs/>
        </w:rPr>
        <w:t xml:space="preserve"> and 3</w:t>
      </w:r>
      <w:r w:rsidRPr="00EE6DB1">
        <w:rPr>
          <w:rFonts w:ascii="Arial-BoldMT" w:hAnsi="Arial-BoldMT" w:cs="Arial-BoldMT"/>
          <w:bCs/>
          <w:vertAlign w:val="superscript"/>
        </w:rPr>
        <w:t>rd</w:t>
      </w:r>
      <w:r>
        <w:rPr>
          <w:rFonts w:ascii="Arial-BoldMT" w:hAnsi="Arial-BoldMT" w:cs="Arial-BoldMT"/>
          <w:bCs/>
        </w:rPr>
        <w:t xml:space="preserve"> November</w:t>
      </w:r>
    </w:p>
    <w:p w:rsidR="00EE6DB1" w:rsidRPr="009B7634" w:rsidRDefault="00EE6DB1" w:rsidP="00C827F5">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DCC (Data Centre Cutover) Phase 1 on 30</w:t>
      </w:r>
      <w:r w:rsidRPr="00EE6DB1">
        <w:rPr>
          <w:rFonts w:ascii="Arial-BoldMT" w:hAnsi="Arial-BoldMT" w:cs="Arial-BoldMT"/>
          <w:bCs/>
          <w:vertAlign w:val="superscript"/>
        </w:rPr>
        <w:t>th</w:t>
      </w:r>
      <w:r>
        <w:rPr>
          <w:rFonts w:ascii="Arial-BoldMT" w:hAnsi="Arial-BoldMT" w:cs="Arial-BoldMT"/>
          <w:bCs/>
        </w:rPr>
        <w:t xml:space="preserve"> November and 1</w:t>
      </w:r>
      <w:r w:rsidRPr="00EE6DB1">
        <w:rPr>
          <w:rFonts w:ascii="Arial-BoldMT" w:hAnsi="Arial-BoldMT" w:cs="Arial-BoldMT"/>
          <w:bCs/>
          <w:vertAlign w:val="superscript"/>
        </w:rPr>
        <w:t>st</w:t>
      </w:r>
      <w:r>
        <w:rPr>
          <w:rFonts w:ascii="Arial-BoldMT" w:hAnsi="Arial-BoldMT" w:cs="Arial-BoldMT"/>
          <w:bCs/>
        </w:rPr>
        <w:t xml:space="preserve"> December</w:t>
      </w:r>
    </w:p>
    <w:p w:rsidR="005E01FA" w:rsidRDefault="005E01FA" w:rsidP="00484BE2">
      <w:pPr>
        <w:autoSpaceDE w:val="0"/>
        <w:autoSpaceDN w:val="0"/>
        <w:adjustRightInd w:val="0"/>
        <w:spacing w:after="0"/>
        <w:rPr>
          <w:rFonts w:ascii="Arial-BoldMT" w:hAnsi="Arial-BoldMT" w:cs="Arial-BoldMT"/>
          <w:b/>
          <w:bCs/>
        </w:rPr>
      </w:pPr>
    </w:p>
    <w:p w:rsidR="002128E1" w:rsidRDefault="007B7FFE" w:rsidP="00484BE2">
      <w:pPr>
        <w:autoSpaceDE w:val="0"/>
        <w:autoSpaceDN w:val="0"/>
        <w:adjustRightInd w:val="0"/>
        <w:spacing w:after="0"/>
        <w:rPr>
          <w:rFonts w:ascii="Arial" w:eastAsia="Times New Roman" w:hAnsi="Arial" w:cs="Arial"/>
          <w:b/>
          <w:bCs/>
        </w:rPr>
      </w:pPr>
      <w:r>
        <w:rPr>
          <w:rFonts w:ascii="Arial-BoldMT" w:hAnsi="Arial-BoldMT" w:cs="Arial-BoldMT"/>
          <w:b/>
          <w:bCs/>
        </w:rPr>
        <w:t>6</w:t>
      </w:r>
      <w:r w:rsidR="00207EF3">
        <w:rPr>
          <w:rFonts w:ascii="Arial-BoldMT" w:hAnsi="Arial-BoldMT" w:cs="Arial-BoldMT"/>
          <w:b/>
          <w:bCs/>
        </w:rPr>
        <w:t xml:space="preserve">.0 </w:t>
      </w:r>
      <w:r w:rsidR="00344878">
        <w:rPr>
          <w:rFonts w:ascii="Arial" w:eastAsia="Times New Roman" w:hAnsi="Arial" w:cs="Arial"/>
          <w:b/>
          <w:bCs/>
        </w:rPr>
        <w:t>Approval of Change Documents</w:t>
      </w:r>
    </w:p>
    <w:p w:rsidR="00F96945" w:rsidRDefault="00F96945" w:rsidP="00484BE2">
      <w:pPr>
        <w:autoSpaceDE w:val="0"/>
        <w:autoSpaceDN w:val="0"/>
        <w:adjustRightInd w:val="0"/>
        <w:spacing w:after="0"/>
        <w:rPr>
          <w:rFonts w:ascii="Arial" w:eastAsia="Times New Roman" w:hAnsi="Arial" w:cs="Arial"/>
          <w:b/>
          <w:bCs/>
        </w:rPr>
      </w:pPr>
    </w:p>
    <w:p w:rsidR="00F96945" w:rsidRDefault="00C70AF4" w:rsidP="00F96945">
      <w:pPr>
        <w:autoSpaceDE w:val="0"/>
        <w:autoSpaceDN w:val="0"/>
        <w:adjustRightInd w:val="0"/>
        <w:spacing w:after="0"/>
        <w:ind w:left="720"/>
        <w:rPr>
          <w:rFonts w:ascii="Arial" w:eastAsia="Times New Roman" w:hAnsi="Arial" w:cs="Arial"/>
          <w:b/>
          <w:bCs/>
        </w:rPr>
      </w:pPr>
      <w:r>
        <w:rPr>
          <w:rFonts w:ascii="Arial" w:eastAsia="Times New Roman" w:hAnsi="Arial" w:cs="Arial"/>
          <w:b/>
          <w:bCs/>
        </w:rPr>
        <w:t xml:space="preserve">6.1 </w:t>
      </w:r>
      <w:r w:rsidR="008F3285">
        <w:rPr>
          <w:rFonts w:ascii="Arial" w:eastAsia="Times New Roman" w:hAnsi="Arial" w:cs="Arial"/>
          <w:b/>
          <w:bCs/>
        </w:rPr>
        <w:t>EQR for June 2020</w:t>
      </w:r>
    </w:p>
    <w:p w:rsidR="00C70AF4" w:rsidRDefault="00C70AF4" w:rsidP="00F96945">
      <w:pPr>
        <w:autoSpaceDE w:val="0"/>
        <w:autoSpaceDN w:val="0"/>
        <w:adjustRightInd w:val="0"/>
        <w:spacing w:after="0"/>
        <w:ind w:left="720"/>
        <w:rPr>
          <w:rFonts w:ascii="Arial" w:eastAsia="Times New Roman" w:hAnsi="Arial" w:cs="Arial"/>
          <w:b/>
          <w:bCs/>
        </w:rPr>
      </w:pPr>
    </w:p>
    <w:p w:rsidR="00C70AF4" w:rsidRDefault="00C70AF4" w:rsidP="00F96945">
      <w:pPr>
        <w:autoSpaceDE w:val="0"/>
        <w:autoSpaceDN w:val="0"/>
        <w:adjustRightInd w:val="0"/>
        <w:spacing w:after="0"/>
        <w:ind w:left="720"/>
        <w:rPr>
          <w:rFonts w:ascii="Arial" w:eastAsia="Times New Roman" w:hAnsi="Arial" w:cs="Arial"/>
          <w:bCs/>
        </w:rPr>
      </w:pPr>
      <w:r>
        <w:rPr>
          <w:rFonts w:ascii="Arial" w:eastAsia="Times New Roman" w:hAnsi="Arial" w:cs="Arial"/>
          <w:bCs/>
        </w:rPr>
        <w:t>A</w:t>
      </w:r>
      <w:r w:rsidR="008F3285">
        <w:rPr>
          <w:rFonts w:ascii="Arial" w:eastAsia="Times New Roman" w:hAnsi="Arial" w:cs="Arial"/>
          <w:bCs/>
        </w:rPr>
        <w:t>n</w:t>
      </w:r>
      <w:r>
        <w:rPr>
          <w:rFonts w:ascii="Arial" w:eastAsia="Times New Roman" w:hAnsi="Arial" w:cs="Arial"/>
          <w:bCs/>
        </w:rPr>
        <w:t xml:space="preserve"> </w:t>
      </w:r>
      <w:r w:rsidR="008F3285">
        <w:rPr>
          <w:rFonts w:ascii="Arial" w:eastAsia="Times New Roman" w:hAnsi="Arial" w:cs="Arial"/>
          <w:bCs/>
        </w:rPr>
        <w:t>Evaluation Quotation Report (EQR</w:t>
      </w:r>
      <w:r>
        <w:rPr>
          <w:rFonts w:ascii="Arial" w:eastAsia="Times New Roman" w:hAnsi="Arial" w:cs="Arial"/>
          <w:bCs/>
        </w:rPr>
        <w:t xml:space="preserve">), for this change, will be presented to ChMC for approval. </w:t>
      </w:r>
      <w:r w:rsidR="00B009C0" w:rsidRPr="00B009C0">
        <w:rPr>
          <w:rFonts w:ascii="Arial" w:eastAsia="Times New Roman" w:hAnsi="Arial" w:cs="Arial"/>
          <w:bCs/>
        </w:rPr>
        <w:t>All</w:t>
      </w:r>
      <w:r w:rsidR="00015039" w:rsidRPr="00B009C0">
        <w:rPr>
          <w:rFonts w:ascii="Arial" w:eastAsia="Times New Roman" w:hAnsi="Arial" w:cs="Arial"/>
          <w:bCs/>
        </w:rPr>
        <w:t xml:space="preserve"> </w:t>
      </w:r>
      <w:r w:rsidR="0019180C">
        <w:rPr>
          <w:rFonts w:ascii="Arial" w:eastAsia="Times New Roman" w:hAnsi="Arial" w:cs="Arial"/>
          <w:bCs/>
        </w:rPr>
        <w:t xml:space="preserve">will be expected to vote regarding the approval of this </w:t>
      </w:r>
      <w:r w:rsidR="008F3285">
        <w:rPr>
          <w:rFonts w:ascii="Arial" w:eastAsia="Times New Roman" w:hAnsi="Arial" w:cs="Arial"/>
          <w:bCs/>
        </w:rPr>
        <w:t>EQR.</w:t>
      </w:r>
    </w:p>
    <w:p w:rsidR="00C70AF4" w:rsidRDefault="00C70AF4" w:rsidP="00F96945">
      <w:pPr>
        <w:autoSpaceDE w:val="0"/>
        <w:autoSpaceDN w:val="0"/>
        <w:adjustRightInd w:val="0"/>
        <w:spacing w:after="0"/>
        <w:ind w:left="720"/>
        <w:rPr>
          <w:rFonts w:ascii="Arial" w:eastAsia="Times New Roman" w:hAnsi="Arial" w:cs="Arial"/>
          <w:bCs/>
        </w:rPr>
      </w:pPr>
    </w:p>
    <w:p w:rsidR="00C70AF4" w:rsidRPr="00C70AF4" w:rsidRDefault="00C70AF4" w:rsidP="00F96945">
      <w:pPr>
        <w:autoSpaceDE w:val="0"/>
        <w:autoSpaceDN w:val="0"/>
        <w:adjustRightInd w:val="0"/>
        <w:spacing w:after="0"/>
        <w:ind w:left="720"/>
        <w:rPr>
          <w:rFonts w:ascii="Arial" w:eastAsia="Times New Roman" w:hAnsi="Arial" w:cs="Arial"/>
          <w:b/>
          <w:bCs/>
        </w:rPr>
      </w:pPr>
      <w:r w:rsidRPr="00C70AF4">
        <w:rPr>
          <w:rFonts w:ascii="Arial" w:eastAsia="Times New Roman" w:hAnsi="Arial" w:cs="Arial"/>
          <w:b/>
          <w:bCs/>
        </w:rPr>
        <w:t xml:space="preserve">6.2 </w:t>
      </w:r>
      <w:r w:rsidR="00C328E4">
        <w:rPr>
          <w:rFonts w:ascii="Arial" w:eastAsia="Times New Roman" w:hAnsi="Arial" w:cs="Arial"/>
          <w:b/>
          <w:bCs/>
        </w:rPr>
        <w:t xml:space="preserve">CCR for XRN4626.3 - </w:t>
      </w:r>
      <w:r w:rsidR="00C328E4" w:rsidRPr="00C328E4">
        <w:rPr>
          <w:rFonts w:ascii="Arial" w:eastAsia="Times New Roman" w:hAnsi="Arial" w:cs="Arial"/>
          <w:b/>
          <w:bCs/>
        </w:rPr>
        <w:t>MNO Portal Enhancements</w:t>
      </w:r>
    </w:p>
    <w:p w:rsidR="00C70AF4" w:rsidRDefault="00C70AF4" w:rsidP="00F96945">
      <w:pPr>
        <w:autoSpaceDE w:val="0"/>
        <w:autoSpaceDN w:val="0"/>
        <w:adjustRightInd w:val="0"/>
        <w:spacing w:after="0"/>
        <w:ind w:left="720"/>
        <w:rPr>
          <w:rFonts w:ascii="Arial" w:eastAsia="Times New Roman" w:hAnsi="Arial" w:cs="Arial"/>
          <w:bCs/>
        </w:rPr>
      </w:pPr>
    </w:p>
    <w:p w:rsidR="00C70AF4" w:rsidRDefault="00015039" w:rsidP="00F96945">
      <w:pPr>
        <w:autoSpaceDE w:val="0"/>
        <w:autoSpaceDN w:val="0"/>
        <w:adjustRightInd w:val="0"/>
        <w:spacing w:after="0"/>
        <w:ind w:left="720"/>
        <w:rPr>
          <w:rFonts w:ascii="Arial" w:eastAsia="Times New Roman" w:hAnsi="Arial" w:cs="Arial"/>
          <w:bCs/>
        </w:rPr>
      </w:pPr>
      <w:r>
        <w:rPr>
          <w:rFonts w:ascii="Arial" w:eastAsia="Times New Roman" w:hAnsi="Arial" w:cs="Arial"/>
          <w:bCs/>
        </w:rPr>
        <w:t xml:space="preserve">A </w:t>
      </w:r>
      <w:r w:rsidR="00C328E4">
        <w:rPr>
          <w:rFonts w:ascii="Arial" w:eastAsia="Times New Roman" w:hAnsi="Arial" w:cs="Arial"/>
          <w:bCs/>
        </w:rPr>
        <w:t>Change Completion Report (CCR</w:t>
      </w:r>
      <w:r>
        <w:rPr>
          <w:rFonts w:ascii="Arial" w:eastAsia="Times New Roman" w:hAnsi="Arial" w:cs="Arial"/>
          <w:bCs/>
        </w:rPr>
        <w:t>), for this change,</w:t>
      </w:r>
      <w:r w:rsidR="008E685E" w:rsidRPr="008E685E">
        <w:rPr>
          <w:rFonts w:ascii="Arial" w:eastAsia="Times New Roman" w:hAnsi="Arial" w:cs="Arial"/>
          <w:bCs/>
        </w:rPr>
        <w:t xml:space="preserve"> </w:t>
      </w:r>
      <w:r w:rsidR="008E685E">
        <w:rPr>
          <w:rFonts w:ascii="Arial" w:eastAsia="Times New Roman" w:hAnsi="Arial" w:cs="Arial"/>
          <w:bCs/>
        </w:rPr>
        <w:t>will be presented to ChMC for approval</w:t>
      </w:r>
      <w:r w:rsidR="008A4417">
        <w:rPr>
          <w:rFonts w:ascii="Arial" w:eastAsia="Times New Roman" w:hAnsi="Arial" w:cs="Arial"/>
          <w:bCs/>
        </w:rPr>
        <w:t>.</w:t>
      </w:r>
      <w:r w:rsidR="008E685E">
        <w:rPr>
          <w:rFonts w:ascii="Arial" w:eastAsia="Times New Roman" w:hAnsi="Arial" w:cs="Arial"/>
          <w:bCs/>
        </w:rPr>
        <w:t xml:space="preserve"> </w:t>
      </w:r>
      <w:r w:rsidR="00C328E4">
        <w:rPr>
          <w:rFonts w:ascii="Arial" w:eastAsia="Times New Roman" w:hAnsi="Arial" w:cs="Arial"/>
          <w:bCs/>
        </w:rPr>
        <w:t xml:space="preserve">All </w:t>
      </w:r>
      <w:r w:rsidR="0019180C">
        <w:rPr>
          <w:rFonts w:ascii="Arial" w:eastAsia="Times New Roman" w:hAnsi="Arial" w:cs="Arial"/>
          <w:bCs/>
        </w:rPr>
        <w:t>will be expected to vote re</w:t>
      </w:r>
      <w:r w:rsidR="00C328E4">
        <w:rPr>
          <w:rFonts w:ascii="Arial" w:eastAsia="Times New Roman" w:hAnsi="Arial" w:cs="Arial"/>
          <w:bCs/>
        </w:rPr>
        <w:t>garding the approval of this CCR</w:t>
      </w:r>
      <w:r w:rsidR="0019180C">
        <w:rPr>
          <w:rFonts w:ascii="Arial" w:eastAsia="Times New Roman" w:hAnsi="Arial" w:cs="Arial"/>
          <w:bCs/>
        </w:rPr>
        <w:t>.</w:t>
      </w:r>
    </w:p>
    <w:p w:rsidR="00F26BD2" w:rsidRDefault="00F26BD2" w:rsidP="00F96945">
      <w:pPr>
        <w:autoSpaceDE w:val="0"/>
        <w:autoSpaceDN w:val="0"/>
        <w:adjustRightInd w:val="0"/>
        <w:spacing w:after="0"/>
        <w:ind w:left="720"/>
        <w:rPr>
          <w:rFonts w:ascii="Arial" w:eastAsia="Times New Roman" w:hAnsi="Arial" w:cs="Arial"/>
          <w:bCs/>
        </w:rPr>
      </w:pPr>
    </w:p>
    <w:p w:rsidR="00F26BD2" w:rsidRDefault="00F26BD2" w:rsidP="00F96945">
      <w:pPr>
        <w:autoSpaceDE w:val="0"/>
        <w:autoSpaceDN w:val="0"/>
        <w:adjustRightInd w:val="0"/>
        <w:spacing w:after="0"/>
        <w:ind w:left="720"/>
        <w:rPr>
          <w:rFonts w:ascii="Arial" w:eastAsia="Times New Roman" w:hAnsi="Arial" w:cs="Arial"/>
          <w:bCs/>
        </w:rPr>
      </w:pPr>
    </w:p>
    <w:p w:rsidR="00F26BD2" w:rsidRDefault="00F26BD2" w:rsidP="00F96945">
      <w:pPr>
        <w:autoSpaceDE w:val="0"/>
        <w:autoSpaceDN w:val="0"/>
        <w:adjustRightInd w:val="0"/>
        <w:spacing w:after="0"/>
        <w:ind w:left="720"/>
        <w:rPr>
          <w:rFonts w:ascii="Arial" w:eastAsia="Times New Roman" w:hAnsi="Arial" w:cs="Arial"/>
          <w:bCs/>
        </w:rPr>
      </w:pPr>
    </w:p>
    <w:p w:rsidR="00F26BD2" w:rsidRPr="00C70AF4" w:rsidRDefault="00F26BD2" w:rsidP="00F26BD2">
      <w:pPr>
        <w:autoSpaceDE w:val="0"/>
        <w:autoSpaceDN w:val="0"/>
        <w:adjustRightInd w:val="0"/>
        <w:spacing w:after="0"/>
        <w:ind w:left="720"/>
        <w:rPr>
          <w:rFonts w:ascii="Arial" w:eastAsia="Times New Roman" w:hAnsi="Arial" w:cs="Arial"/>
          <w:b/>
          <w:bCs/>
        </w:rPr>
      </w:pPr>
      <w:r w:rsidRPr="00C70AF4">
        <w:rPr>
          <w:rFonts w:ascii="Arial" w:eastAsia="Times New Roman" w:hAnsi="Arial" w:cs="Arial"/>
          <w:b/>
          <w:bCs/>
        </w:rPr>
        <w:lastRenderedPageBreak/>
        <w:t>6.</w:t>
      </w:r>
      <w:r>
        <w:rPr>
          <w:rFonts w:ascii="Arial" w:eastAsia="Times New Roman" w:hAnsi="Arial" w:cs="Arial"/>
          <w:b/>
          <w:bCs/>
        </w:rPr>
        <w:t>3</w:t>
      </w:r>
      <w:r w:rsidRPr="00C70AF4">
        <w:rPr>
          <w:rFonts w:ascii="Arial" w:eastAsia="Times New Roman" w:hAnsi="Arial" w:cs="Arial"/>
          <w:b/>
          <w:bCs/>
        </w:rPr>
        <w:t xml:space="preserve"> </w:t>
      </w:r>
      <w:r w:rsidRPr="00F26BD2">
        <w:rPr>
          <w:rFonts w:ascii="Arial" w:eastAsia="Times New Roman" w:hAnsi="Arial" w:cs="Arial"/>
          <w:b/>
          <w:bCs/>
        </w:rPr>
        <w:t>CCR for XRN4790 Introduction of winter read consumption reports and associated obligations MOD652</w:t>
      </w:r>
    </w:p>
    <w:p w:rsidR="00F26BD2" w:rsidRDefault="00F26BD2" w:rsidP="00F96945">
      <w:pPr>
        <w:autoSpaceDE w:val="0"/>
        <w:autoSpaceDN w:val="0"/>
        <w:adjustRightInd w:val="0"/>
        <w:spacing w:after="0"/>
        <w:ind w:left="720"/>
        <w:rPr>
          <w:rFonts w:ascii="Arial" w:eastAsia="Times New Roman" w:hAnsi="Arial" w:cs="Arial"/>
          <w:bCs/>
        </w:rPr>
      </w:pPr>
    </w:p>
    <w:p w:rsidR="00F26BD2" w:rsidRDefault="00F26BD2" w:rsidP="00F26BD2">
      <w:pPr>
        <w:autoSpaceDE w:val="0"/>
        <w:autoSpaceDN w:val="0"/>
        <w:adjustRightInd w:val="0"/>
        <w:spacing w:after="0"/>
        <w:ind w:left="720"/>
        <w:rPr>
          <w:rFonts w:ascii="Arial" w:eastAsia="Times New Roman" w:hAnsi="Arial" w:cs="Arial"/>
          <w:bCs/>
        </w:rPr>
      </w:pPr>
      <w:r>
        <w:rPr>
          <w:rFonts w:ascii="Arial" w:eastAsia="Times New Roman" w:hAnsi="Arial" w:cs="Arial"/>
          <w:bCs/>
        </w:rPr>
        <w:t>A Change Completion Report (CCR), for this change,</w:t>
      </w:r>
      <w:r w:rsidRPr="008E685E">
        <w:rPr>
          <w:rFonts w:ascii="Arial" w:eastAsia="Times New Roman" w:hAnsi="Arial" w:cs="Arial"/>
          <w:bCs/>
        </w:rPr>
        <w:t xml:space="preserve"> </w:t>
      </w:r>
      <w:r>
        <w:rPr>
          <w:rFonts w:ascii="Arial" w:eastAsia="Times New Roman" w:hAnsi="Arial" w:cs="Arial"/>
          <w:bCs/>
        </w:rPr>
        <w:t>will be presented to ChMC for approval. Shipper Users will be expected to vote regarding the approval of this CCR.</w:t>
      </w:r>
    </w:p>
    <w:p w:rsidR="00481A7C" w:rsidRDefault="00481A7C" w:rsidP="00481A7C">
      <w:pPr>
        <w:autoSpaceDE w:val="0"/>
        <w:autoSpaceDN w:val="0"/>
        <w:adjustRightInd w:val="0"/>
        <w:spacing w:after="0"/>
        <w:rPr>
          <w:rFonts w:ascii="ArialMT" w:hAnsi="ArialMT" w:cs="ArialMT"/>
          <w:b/>
        </w:rPr>
      </w:pPr>
    </w:p>
    <w:p w:rsidR="00303B5C"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303B5C">
        <w:rPr>
          <w:rFonts w:ascii="Arial-BoldMT" w:hAnsi="Arial-BoldMT" w:cs="Arial-BoldMT"/>
          <w:b/>
          <w:bCs/>
        </w:rPr>
        <w:t xml:space="preserve">.0 </w:t>
      </w:r>
      <w:r w:rsidR="00FB316F">
        <w:rPr>
          <w:rFonts w:ascii="Arial-BoldMT" w:hAnsi="Arial-BoldMT" w:cs="Arial-BoldMT"/>
          <w:b/>
          <w:bCs/>
        </w:rPr>
        <w:t>Release Updates</w:t>
      </w:r>
    </w:p>
    <w:p w:rsidR="00B75C51" w:rsidRDefault="00B75C51" w:rsidP="00A14625">
      <w:pPr>
        <w:autoSpaceDE w:val="0"/>
        <w:autoSpaceDN w:val="0"/>
        <w:adjustRightInd w:val="0"/>
        <w:spacing w:after="0"/>
        <w:rPr>
          <w:rFonts w:ascii="Arial-BoldMT" w:hAnsi="Arial-BoldMT" w:cs="Arial-BoldMT"/>
          <w:bCs/>
        </w:rPr>
      </w:pPr>
    </w:p>
    <w:p w:rsidR="00B75C51" w:rsidRDefault="00A14625" w:rsidP="00A95AE5">
      <w:pPr>
        <w:autoSpaceDE w:val="0"/>
        <w:autoSpaceDN w:val="0"/>
        <w:adjustRightInd w:val="0"/>
        <w:spacing w:after="0"/>
        <w:ind w:left="720"/>
        <w:rPr>
          <w:rFonts w:ascii="Arial-BoldMT" w:hAnsi="Arial-BoldMT" w:cs="Arial-BoldMT"/>
          <w:b/>
          <w:bCs/>
        </w:rPr>
      </w:pPr>
      <w:r>
        <w:rPr>
          <w:rFonts w:ascii="Arial-BoldMT" w:hAnsi="Arial-BoldMT" w:cs="Arial-BoldMT"/>
          <w:b/>
          <w:bCs/>
        </w:rPr>
        <w:t>7.1</w:t>
      </w:r>
      <w:r w:rsidR="00B75C51" w:rsidRPr="00B75C51">
        <w:rPr>
          <w:rFonts w:ascii="Arial-BoldMT" w:hAnsi="Arial-BoldMT" w:cs="Arial-BoldMT"/>
          <w:b/>
          <w:bCs/>
        </w:rPr>
        <w:t xml:space="preserve"> June 2019 Release – Delivery Plan</w:t>
      </w:r>
    </w:p>
    <w:p w:rsidR="00B75C51" w:rsidRDefault="00B75C51" w:rsidP="00A95AE5">
      <w:pPr>
        <w:autoSpaceDE w:val="0"/>
        <w:autoSpaceDN w:val="0"/>
        <w:adjustRightInd w:val="0"/>
        <w:spacing w:after="0"/>
        <w:ind w:left="720"/>
        <w:rPr>
          <w:rFonts w:ascii="Arial-BoldMT" w:hAnsi="Arial-BoldMT" w:cs="Arial-BoldMT"/>
          <w:b/>
          <w:bCs/>
        </w:rPr>
      </w:pPr>
    </w:p>
    <w:p w:rsidR="00A14625" w:rsidRDefault="00B75C51" w:rsidP="00A14625">
      <w:pPr>
        <w:autoSpaceDE w:val="0"/>
        <w:autoSpaceDN w:val="0"/>
        <w:adjustRightInd w:val="0"/>
        <w:spacing w:after="0"/>
        <w:ind w:left="720"/>
        <w:rPr>
          <w:rFonts w:ascii="Arial-BoldMT" w:hAnsi="Arial-BoldMT" w:cs="Arial-BoldMT"/>
          <w:bCs/>
        </w:rPr>
      </w:pPr>
      <w:r w:rsidRPr="00B75C51">
        <w:rPr>
          <w:rFonts w:ascii="Arial-BoldMT" w:hAnsi="Arial-BoldMT" w:cs="Arial-BoldMT"/>
          <w:bCs/>
        </w:rPr>
        <w:t>The latest position of the June 2019 Release will be presented to ChMC for information purposes. The slides will include the implementation timelines for the release.</w:t>
      </w:r>
    </w:p>
    <w:p w:rsidR="00B75C51" w:rsidRDefault="00B75C51" w:rsidP="00A95AE5">
      <w:pPr>
        <w:autoSpaceDE w:val="0"/>
        <w:autoSpaceDN w:val="0"/>
        <w:adjustRightInd w:val="0"/>
        <w:spacing w:after="0"/>
        <w:ind w:left="720"/>
        <w:rPr>
          <w:rFonts w:ascii="Arial-BoldMT" w:hAnsi="Arial-BoldMT" w:cs="Arial-BoldMT"/>
          <w:bCs/>
        </w:rPr>
      </w:pPr>
    </w:p>
    <w:p w:rsidR="00B75C51" w:rsidRDefault="00A14625" w:rsidP="00A95AE5">
      <w:pPr>
        <w:autoSpaceDE w:val="0"/>
        <w:autoSpaceDN w:val="0"/>
        <w:adjustRightInd w:val="0"/>
        <w:spacing w:after="0"/>
        <w:ind w:left="720"/>
        <w:rPr>
          <w:rFonts w:ascii="Arial-BoldMT" w:hAnsi="Arial-BoldMT" w:cs="Arial-BoldMT"/>
          <w:b/>
          <w:bCs/>
        </w:rPr>
      </w:pPr>
      <w:r>
        <w:rPr>
          <w:rFonts w:ascii="Arial-BoldMT" w:hAnsi="Arial-BoldMT" w:cs="Arial-BoldMT"/>
          <w:b/>
          <w:bCs/>
        </w:rPr>
        <w:t>7.2</w:t>
      </w:r>
      <w:r w:rsidR="00B75C51" w:rsidRPr="00B75C51">
        <w:rPr>
          <w:rFonts w:ascii="Arial-BoldMT" w:hAnsi="Arial-BoldMT" w:cs="Arial-BoldMT"/>
          <w:b/>
          <w:bCs/>
        </w:rPr>
        <w:t xml:space="preserve"> XRN4665 Creation of New End User Categories</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EUC Release will be presented to ChMC for information purposes. </w:t>
      </w:r>
    </w:p>
    <w:p w:rsidR="0035176C" w:rsidRDefault="0035176C" w:rsidP="00A95AE5">
      <w:pPr>
        <w:autoSpaceDE w:val="0"/>
        <w:autoSpaceDN w:val="0"/>
        <w:adjustRightInd w:val="0"/>
        <w:spacing w:after="0"/>
        <w:ind w:left="720"/>
        <w:rPr>
          <w:rFonts w:ascii="Arial-BoldMT" w:hAnsi="Arial-BoldMT" w:cs="Arial-BoldMT"/>
          <w:b/>
          <w:bCs/>
        </w:rPr>
      </w:pPr>
    </w:p>
    <w:p w:rsidR="00B75C51" w:rsidRDefault="00A14625" w:rsidP="00A95AE5">
      <w:pPr>
        <w:autoSpaceDE w:val="0"/>
        <w:autoSpaceDN w:val="0"/>
        <w:adjustRightInd w:val="0"/>
        <w:spacing w:after="0"/>
        <w:ind w:left="720"/>
        <w:rPr>
          <w:rFonts w:ascii="Arial-BoldMT" w:hAnsi="Arial-BoldMT" w:cs="Arial-BoldMT"/>
          <w:b/>
          <w:bCs/>
        </w:rPr>
      </w:pPr>
      <w:r>
        <w:rPr>
          <w:rFonts w:ascii="Arial-BoldMT" w:hAnsi="Arial-BoldMT" w:cs="Arial-BoldMT"/>
          <w:b/>
          <w:bCs/>
        </w:rPr>
        <w:t>7.3</w:t>
      </w:r>
      <w:r w:rsidR="00AA735D">
        <w:rPr>
          <w:rFonts w:ascii="Arial-BoldMT" w:hAnsi="Arial-BoldMT" w:cs="Arial-BoldMT"/>
          <w:b/>
          <w:bCs/>
        </w:rPr>
        <w:t xml:space="preserve"> Minor Release Drop 4 – Project Update </w:t>
      </w:r>
    </w:p>
    <w:p w:rsidR="00B75C51" w:rsidRDefault="00B75C51" w:rsidP="00A95AE5">
      <w:pPr>
        <w:autoSpaceDE w:val="0"/>
        <w:autoSpaceDN w:val="0"/>
        <w:adjustRightInd w:val="0"/>
        <w:spacing w:after="0"/>
        <w:ind w:left="720"/>
        <w:rPr>
          <w:rFonts w:ascii="Arial-BoldMT" w:hAnsi="Arial-BoldMT" w:cs="Arial-BoldMT"/>
          <w:b/>
          <w:bCs/>
        </w:rPr>
      </w:pPr>
    </w:p>
    <w:p w:rsidR="00A14625" w:rsidRDefault="00731642" w:rsidP="00A95AE5">
      <w:pPr>
        <w:autoSpaceDE w:val="0"/>
        <w:autoSpaceDN w:val="0"/>
        <w:adjustRightInd w:val="0"/>
        <w:spacing w:after="0"/>
        <w:ind w:left="720"/>
        <w:rPr>
          <w:rFonts w:ascii="Arial-BoldMT" w:hAnsi="Arial-BoldMT" w:cs="Arial-BoldMT"/>
          <w:bCs/>
        </w:rPr>
      </w:pPr>
      <w:r>
        <w:rPr>
          <w:rFonts w:ascii="Arial-BoldMT" w:hAnsi="Arial-BoldMT" w:cs="Arial-BoldMT"/>
          <w:bCs/>
        </w:rPr>
        <w:t>A Project update on</w:t>
      </w:r>
      <w:r w:rsidR="00B75C51" w:rsidRPr="00B75C51">
        <w:rPr>
          <w:rFonts w:ascii="Arial-BoldMT" w:hAnsi="Arial-BoldMT" w:cs="Arial-BoldMT"/>
          <w:bCs/>
        </w:rPr>
        <w:t xml:space="preserve"> MiR Drop 4, including a timeline for implementation, will be presented to ChMC</w:t>
      </w:r>
      <w:r w:rsidR="00A14625">
        <w:rPr>
          <w:rFonts w:ascii="Arial-BoldMT" w:hAnsi="Arial-BoldMT" w:cs="Arial-BoldMT"/>
          <w:bCs/>
        </w:rPr>
        <w:t xml:space="preserve">. </w:t>
      </w:r>
    </w:p>
    <w:p w:rsidR="00A14625" w:rsidRDefault="00A14625" w:rsidP="00731642">
      <w:pPr>
        <w:autoSpaceDE w:val="0"/>
        <w:autoSpaceDN w:val="0"/>
        <w:adjustRightInd w:val="0"/>
        <w:spacing w:after="0"/>
        <w:rPr>
          <w:rFonts w:ascii="Arial-BoldMT" w:hAnsi="Arial-BoldMT" w:cs="Arial-BoldMT"/>
          <w:b/>
          <w:bCs/>
        </w:rPr>
      </w:pPr>
    </w:p>
    <w:p w:rsidR="00731642" w:rsidRDefault="00731642" w:rsidP="00A95AE5">
      <w:pPr>
        <w:autoSpaceDE w:val="0"/>
        <w:autoSpaceDN w:val="0"/>
        <w:adjustRightInd w:val="0"/>
        <w:spacing w:after="0"/>
        <w:ind w:left="720"/>
        <w:rPr>
          <w:rFonts w:ascii="Arial-BoldMT" w:hAnsi="Arial-BoldMT" w:cs="Arial-BoldMT"/>
          <w:b/>
          <w:bCs/>
        </w:rPr>
      </w:pPr>
      <w:r>
        <w:rPr>
          <w:rFonts w:ascii="Arial-BoldMT" w:hAnsi="Arial-BoldMT" w:cs="Arial-BoldMT"/>
          <w:b/>
          <w:bCs/>
        </w:rPr>
        <w:t xml:space="preserve">7.4 </w:t>
      </w:r>
      <w:r w:rsidR="000D2F89">
        <w:rPr>
          <w:rFonts w:ascii="Arial-BoldMT" w:hAnsi="Arial-BoldMT" w:cs="Arial-BoldMT"/>
          <w:b/>
          <w:bCs/>
        </w:rPr>
        <w:t>Minor Release Drop 5 – Project Update</w:t>
      </w:r>
    </w:p>
    <w:p w:rsidR="00731642" w:rsidRDefault="00731642" w:rsidP="00A95AE5">
      <w:pPr>
        <w:autoSpaceDE w:val="0"/>
        <w:autoSpaceDN w:val="0"/>
        <w:adjustRightInd w:val="0"/>
        <w:spacing w:after="0"/>
        <w:ind w:left="720"/>
        <w:rPr>
          <w:rFonts w:ascii="Arial-BoldMT" w:hAnsi="Arial-BoldMT" w:cs="Arial-BoldMT"/>
          <w:b/>
          <w:bCs/>
        </w:rPr>
      </w:pPr>
    </w:p>
    <w:p w:rsidR="00731642" w:rsidRDefault="00731642" w:rsidP="00A95AE5">
      <w:pPr>
        <w:autoSpaceDE w:val="0"/>
        <w:autoSpaceDN w:val="0"/>
        <w:adjustRightInd w:val="0"/>
        <w:spacing w:after="0"/>
        <w:ind w:left="720"/>
        <w:rPr>
          <w:rFonts w:ascii="Arial-BoldMT" w:hAnsi="Arial-BoldMT" w:cs="Arial-BoldMT"/>
          <w:bCs/>
        </w:rPr>
      </w:pPr>
      <w:r>
        <w:rPr>
          <w:rFonts w:ascii="Arial-BoldMT" w:hAnsi="Arial-BoldMT" w:cs="Arial-BoldMT"/>
          <w:bCs/>
        </w:rPr>
        <w:t>A Project update on MiR Drop 5</w:t>
      </w:r>
      <w:r w:rsidRPr="00B75C51">
        <w:rPr>
          <w:rFonts w:ascii="Arial-BoldMT" w:hAnsi="Arial-BoldMT" w:cs="Arial-BoldMT"/>
          <w:bCs/>
        </w:rPr>
        <w:t>, including a timeline for implementation, will be presented to ChMC</w:t>
      </w:r>
      <w:r>
        <w:rPr>
          <w:rFonts w:ascii="Arial-BoldMT" w:hAnsi="Arial-BoldMT" w:cs="Arial-BoldMT"/>
          <w:bCs/>
        </w:rPr>
        <w:t xml:space="preserve">. </w:t>
      </w:r>
    </w:p>
    <w:p w:rsidR="00A14625" w:rsidRDefault="00A14625" w:rsidP="00A95AE5">
      <w:pPr>
        <w:autoSpaceDE w:val="0"/>
        <w:autoSpaceDN w:val="0"/>
        <w:adjustRightInd w:val="0"/>
        <w:spacing w:after="0"/>
        <w:ind w:left="720"/>
        <w:rPr>
          <w:rFonts w:ascii="Arial-BoldMT" w:hAnsi="Arial-BoldMT" w:cs="Arial-BoldMT"/>
          <w:bCs/>
        </w:rPr>
      </w:pPr>
    </w:p>
    <w:p w:rsidR="00B75C51" w:rsidRDefault="00731642" w:rsidP="00A95AE5">
      <w:pPr>
        <w:autoSpaceDE w:val="0"/>
        <w:autoSpaceDN w:val="0"/>
        <w:adjustRightInd w:val="0"/>
        <w:spacing w:after="0"/>
        <w:ind w:left="720"/>
        <w:rPr>
          <w:rFonts w:ascii="Arial-BoldMT" w:hAnsi="Arial-BoldMT" w:cs="Arial-BoldMT"/>
          <w:b/>
          <w:bCs/>
        </w:rPr>
      </w:pPr>
      <w:r>
        <w:rPr>
          <w:rFonts w:ascii="Arial-BoldMT" w:hAnsi="Arial-BoldMT" w:cs="Arial-BoldMT"/>
          <w:b/>
          <w:bCs/>
        </w:rPr>
        <w:t>7.5</w:t>
      </w:r>
      <w:r w:rsidR="00B75C51" w:rsidRPr="00B75C51">
        <w:rPr>
          <w:rFonts w:ascii="Arial-BoldMT" w:hAnsi="Arial-BoldMT" w:cs="Arial-BoldMT"/>
          <w:b/>
          <w:bCs/>
        </w:rPr>
        <w:t xml:space="preserve"> November 2019 Release – Delivery Plan</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The latest position of the November 2019 Release will be presented to ChMC for information purposes.</w:t>
      </w:r>
    </w:p>
    <w:p w:rsidR="00B75C51" w:rsidRDefault="00B75C51" w:rsidP="00A95AE5">
      <w:pPr>
        <w:autoSpaceDE w:val="0"/>
        <w:autoSpaceDN w:val="0"/>
        <w:adjustRightInd w:val="0"/>
        <w:spacing w:after="0"/>
        <w:ind w:left="720"/>
        <w:rPr>
          <w:rFonts w:ascii="Arial-BoldMT" w:hAnsi="Arial-BoldMT" w:cs="Arial-BoldMT"/>
          <w:bCs/>
        </w:rPr>
      </w:pPr>
    </w:p>
    <w:p w:rsidR="00B75C51" w:rsidRDefault="00731642" w:rsidP="00A95AE5">
      <w:pPr>
        <w:autoSpaceDE w:val="0"/>
        <w:autoSpaceDN w:val="0"/>
        <w:adjustRightInd w:val="0"/>
        <w:spacing w:after="0"/>
        <w:ind w:left="720"/>
        <w:rPr>
          <w:rFonts w:ascii="Arial-BoldMT" w:hAnsi="Arial-BoldMT" w:cs="Arial-BoldMT"/>
          <w:b/>
          <w:bCs/>
        </w:rPr>
      </w:pPr>
      <w:r>
        <w:rPr>
          <w:rFonts w:ascii="Arial-BoldMT" w:hAnsi="Arial-BoldMT" w:cs="Arial-BoldMT"/>
          <w:b/>
          <w:bCs/>
        </w:rPr>
        <w:t>7.6</w:t>
      </w:r>
      <w:r w:rsidR="00D52917">
        <w:rPr>
          <w:rFonts w:ascii="Arial-BoldMT" w:hAnsi="Arial-BoldMT" w:cs="Arial-BoldMT"/>
          <w:b/>
          <w:bCs/>
        </w:rPr>
        <w:t xml:space="preserve"> </w:t>
      </w:r>
      <w:r w:rsidR="000D2F89">
        <w:rPr>
          <w:rFonts w:ascii="Arial-BoldMT" w:hAnsi="Arial-BoldMT" w:cs="Arial-BoldMT"/>
          <w:b/>
          <w:bCs/>
        </w:rPr>
        <w:t xml:space="preserve">XRN4914 Retrospective Data Update Provisions </w:t>
      </w:r>
    </w:p>
    <w:p w:rsidR="000D2F89" w:rsidRDefault="000D2F89" w:rsidP="00A95AE5">
      <w:pPr>
        <w:autoSpaceDE w:val="0"/>
        <w:autoSpaceDN w:val="0"/>
        <w:adjustRightInd w:val="0"/>
        <w:spacing w:after="0"/>
        <w:ind w:left="720"/>
        <w:rPr>
          <w:rFonts w:ascii="Arial-BoldMT" w:hAnsi="Arial-BoldMT" w:cs="Arial-BoldMT"/>
          <w:b/>
          <w:bCs/>
        </w:rPr>
      </w:pPr>
    </w:p>
    <w:p w:rsidR="000D2F89" w:rsidRPr="000D2F89" w:rsidRDefault="000D2F89" w:rsidP="00A95AE5">
      <w:pPr>
        <w:autoSpaceDE w:val="0"/>
        <w:autoSpaceDN w:val="0"/>
        <w:adjustRightInd w:val="0"/>
        <w:spacing w:after="0"/>
        <w:ind w:left="720"/>
        <w:rPr>
          <w:rFonts w:ascii="Arial-BoldMT" w:hAnsi="Arial-BoldMT" w:cs="Arial-BoldMT"/>
          <w:bCs/>
        </w:rPr>
      </w:pPr>
      <w:r w:rsidRPr="000D2F89">
        <w:rPr>
          <w:rFonts w:ascii="Arial-BoldMT" w:hAnsi="Arial-BoldMT" w:cs="Arial-BoldMT"/>
          <w:bCs/>
        </w:rPr>
        <w:t xml:space="preserve">The latest position of the Retrospective </w:t>
      </w:r>
      <w:r>
        <w:rPr>
          <w:rFonts w:ascii="Arial-BoldMT" w:hAnsi="Arial-BoldMT" w:cs="Arial-BoldMT"/>
          <w:bCs/>
        </w:rPr>
        <w:t xml:space="preserve">Updates </w:t>
      </w:r>
      <w:r w:rsidRPr="000D2F89">
        <w:rPr>
          <w:rFonts w:ascii="Arial-BoldMT" w:hAnsi="Arial-BoldMT" w:cs="Arial-BoldMT"/>
          <w:bCs/>
        </w:rPr>
        <w:t xml:space="preserve">Project will be presented to ChMC for information purposes. </w:t>
      </w:r>
    </w:p>
    <w:p w:rsidR="000D2F89" w:rsidRDefault="000D2F89" w:rsidP="00A95AE5">
      <w:pPr>
        <w:autoSpaceDE w:val="0"/>
        <w:autoSpaceDN w:val="0"/>
        <w:adjustRightInd w:val="0"/>
        <w:spacing w:after="0"/>
        <w:ind w:left="720"/>
        <w:rPr>
          <w:rFonts w:ascii="Arial-BoldMT" w:hAnsi="Arial-BoldMT" w:cs="Arial-BoldMT"/>
          <w:bCs/>
        </w:rPr>
      </w:pPr>
    </w:p>
    <w:p w:rsidR="000D2F89" w:rsidRDefault="000D2F89" w:rsidP="00A95AE5">
      <w:pPr>
        <w:autoSpaceDE w:val="0"/>
        <w:autoSpaceDN w:val="0"/>
        <w:adjustRightInd w:val="0"/>
        <w:spacing w:after="0"/>
        <w:ind w:left="720"/>
        <w:rPr>
          <w:rFonts w:ascii="Arial-BoldMT" w:hAnsi="Arial-BoldMT" w:cs="Arial-BoldMT"/>
          <w:bCs/>
        </w:rPr>
      </w:pPr>
      <w:r w:rsidRPr="000D2F89">
        <w:rPr>
          <w:rFonts w:ascii="Arial-BoldMT" w:hAnsi="Arial-BoldMT" w:cs="Arial-BoldMT"/>
          <w:b/>
          <w:bCs/>
        </w:rPr>
        <w:t xml:space="preserve">7.7 Retail &amp; Network Allocated / Unallocated Change Update </w:t>
      </w:r>
    </w:p>
    <w:p w:rsidR="00B75C51" w:rsidRDefault="00D52917" w:rsidP="00A95AE5">
      <w:pPr>
        <w:autoSpaceDE w:val="0"/>
        <w:autoSpaceDN w:val="0"/>
        <w:adjustRightInd w:val="0"/>
        <w:spacing w:after="0"/>
        <w:ind w:left="720"/>
        <w:rPr>
          <w:rFonts w:ascii="Arial-BoldMT" w:hAnsi="Arial-BoldMT" w:cs="Arial-BoldMT"/>
          <w:bCs/>
        </w:rPr>
      </w:pPr>
      <w:r>
        <w:rPr>
          <w:rFonts w:ascii="Arial-BoldMT" w:hAnsi="Arial-BoldMT" w:cs="Arial-BoldMT"/>
          <w:bCs/>
        </w:rPr>
        <w:br/>
      </w:r>
      <w:r w:rsidR="0036733E" w:rsidRPr="0036733E">
        <w:rPr>
          <w:rFonts w:ascii="Arial-BoldMT" w:hAnsi="Arial-BoldMT" w:cs="Arial-BoldMT"/>
          <w:bCs/>
        </w:rPr>
        <w:t>A list of the currently unallocated and allocated UK Link related changes will be presented to ChMC for information purposes.</w:t>
      </w:r>
    </w:p>
    <w:p w:rsidR="00D52917" w:rsidRDefault="00D52917" w:rsidP="00A95AE5">
      <w:pPr>
        <w:autoSpaceDE w:val="0"/>
        <w:autoSpaceDN w:val="0"/>
        <w:adjustRightInd w:val="0"/>
        <w:spacing w:after="0"/>
        <w:ind w:left="720"/>
        <w:rPr>
          <w:rFonts w:ascii="Arial-BoldMT" w:hAnsi="Arial-BoldMT" w:cs="Arial-BoldMT"/>
          <w:bCs/>
        </w:rPr>
      </w:pPr>
    </w:p>
    <w:p w:rsidR="00731642" w:rsidRDefault="000D2F89" w:rsidP="00A95AE5">
      <w:pPr>
        <w:autoSpaceDE w:val="0"/>
        <w:autoSpaceDN w:val="0"/>
        <w:adjustRightInd w:val="0"/>
        <w:spacing w:after="0"/>
        <w:ind w:left="720"/>
        <w:rPr>
          <w:rFonts w:ascii="Arial-BoldMT" w:hAnsi="Arial-BoldMT" w:cs="Arial-BoldMT"/>
          <w:b/>
          <w:bCs/>
        </w:rPr>
      </w:pPr>
      <w:r>
        <w:rPr>
          <w:rFonts w:ascii="Arial-BoldMT" w:hAnsi="Arial-BoldMT" w:cs="Arial-BoldMT"/>
          <w:b/>
          <w:bCs/>
        </w:rPr>
        <w:t>7.8</w:t>
      </w:r>
      <w:r w:rsidR="00D52917" w:rsidRPr="00D52917">
        <w:rPr>
          <w:rFonts w:ascii="Arial-BoldMT" w:hAnsi="Arial-BoldMT" w:cs="Arial-BoldMT"/>
          <w:b/>
          <w:bCs/>
        </w:rPr>
        <w:t xml:space="preserve"> </w:t>
      </w:r>
      <w:r>
        <w:rPr>
          <w:rFonts w:ascii="Arial-BoldMT" w:hAnsi="Arial-BoldMT" w:cs="Arial-BoldMT"/>
          <w:b/>
          <w:bCs/>
        </w:rPr>
        <w:t xml:space="preserve">Change Impacts </w:t>
      </w:r>
    </w:p>
    <w:p w:rsidR="00731642" w:rsidRDefault="00731642" w:rsidP="00A95AE5">
      <w:pPr>
        <w:autoSpaceDE w:val="0"/>
        <w:autoSpaceDN w:val="0"/>
        <w:adjustRightInd w:val="0"/>
        <w:spacing w:after="0"/>
        <w:ind w:left="720"/>
        <w:rPr>
          <w:rFonts w:ascii="Arial-BoldMT" w:hAnsi="Arial-BoldMT" w:cs="Arial-BoldMT"/>
          <w:b/>
          <w:bCs/>
        </w:rPr>
      </w:pPr>
    </w:p>
    <w:p w:rsidR="00731642" w:rsidRDefault="000D2F89" w:rsidP="00A95AE5">
      <w:pPr>
        <w:autoSpaceDE w:val="0"/>
        <w:autoSpaceDN w:val="0"/>
        <w:adjustRightInd w:val="0"/>
        <w:spacing w:after="0"/>
        <w:ind w:left="720"/>
        <w:rPr>
          <w:rFonts w:ascii="Arial-BoldMT" w:hAnsi="Arial-BoldMT" w:cs="Arial-BoldMT"/>
          <w:bCs/>
        </w:rPr>
      </w:pPr>
      <w:r>
        <w:rPr>
          <w:rFonts w:ascii="Arial-BoldMT" w:hAnsi="Arial-BoldMT" w:cs="Arial-BoldMT"/>
          <w:bCs/>
        </w:rPr>
        <w:t xml:space="preserve">This agenda item is for discussion, and it will look at the UK Link Scoping Approach and a general update on UK Link, including upcoming delivery and governance timelines, allocated and unallocated changes, and a three year POAP. </w:t>
      </w:r>
    </w:p>
    <w:p w:rsidR="00D52917" w:rsidRDefault="00D52917" w:rsidP="00731642">
      <w:pPr>
        <w:autoSpaceDE w:val="0"/>
        <w:autoSpaceDN w:val="0"/>
        <w:adjustRightInd w:val="0"/>
        <w:spacing w:after="0"/>
        <w:rPr>
          <w:rFonts w:ascii="Arial-BoldMT" w:hAnsi="Arial-BoldMT" w:cs="Arial-BoldMT"/>
          <w:b/>
          <w:bCs/>
        </w:rPr>
      </w:pPr>
    </w:p>
    <w:p w:rsidR="0059257E" w:rsidRDefault="00B72973" w:rsidP="00A95AE5">
      <w:pPr>
        <w:autoSpaceDE w:val="0"/>
        <w:autoSpaceDN w:val="0"/>
        <w:adjustRightInd w:val="0"/>
        <w:spacing w:after="0"/>
        <w:ind w:left="720"/>
        <w:rPr>
          <w:rFonts w:ascii="Arial-BoldMT" w:hAnsi="Arial-BoldMT" w:cs="Arial-BoldMT"/>
          <w:b/>
          <w:bCs/>
        </w:rPr>
      </w:pPr>
      <w:r>
        <w:rPr>
          <w:rFonts w:ascii="Arial-BoldMT" w:hAnsi="Arial-BoldMT" w:cs="Arial-BoldMT"/>
          <w:b/>
          <w:bCs/>
        </w:rPr>
        <w:t>7.9</w:t>
      </w:r>
      <w:r w:rsidR="0059257E">
        <w:rPr>
          <w:rFonts w:ascii="Arial-BoldMT" w:hAnsi="Arial-BoldMT" w:cs="Arial-BoldMT"/>
          <w:b/>
          <w:bCs/>
        </w:rPr>
        <w:t xml:space="preserve"> Change Assurance Health Check </w:t>
      </w:r>
    </w:p>
    <w:p w:rsidR="0059257E" w:rsidRDefault="0059257E" w:rsidP="00A95AE5">
      <w:pPr>
        <w:autoSpaceDE w:val="0"/>
        <w:autoSpaceDN w:val="0"/>
        <w:adjustRightInd w:val="0"/>
        <w:spacing w:after="0"/>
        <w:ind w:left="720"/>
        <w:rPr>
          <w:rFonts w:ascii="Arial-BoldMT" w:hAnsi="Arial-BoldMT" w:cs="Arial-BoldMT"/>
          <w:b/>
          <w:bCs/>
        </w:rPr>
      </w:pPr>
    </w:p>
    <w:p w:rsidR="0059257E" w:rsidRDefault="00CB4375" w:rsidP="00A95AE5">
      <w:pPr>
        <w:autoSpaceDE w:val="0"/>
        <w:autoSpaceDN w:val="0"/>
        <w:adjustRightInd w:val="0"/>
        <w:spacing w:after="0"/>
        <w:ind w:left="720"/>
        <w:rPr>
          <w:rFonts w:ascii="Arial-BoldMT" w:hAnsi="Arial-BoldMT" w:cs="Arial-BoldMT"/>
          <w:bCs/>
        </w:rPr>
      </w:pPr>
      <w:r>
        <w:rPr>
          <w:rFonts w:ascii="Arial-BoldMT" w:hAnsi="Arial-BoldMT" w:cs="Arial-BoldMT"/>
          <w:bCs/>
        </w:rPr>
        <w:t>This will</w:t>
      </w:r>
      <w:r w:rsidR="0059257E" w:rsidRPr="0059257E">
        <w:rPr>
          <w:rFonts w:ascii="Arial-BoldMT" w:hAnsi="Arial-BoldMT" w:cs="Arial-BoldMT"/>
          <w:bCs/>
        </w:rPr>
        <w:t xml:space="preserve"> be presented to ChMC for information purposes.</w:t>
      </w:r>
    </w:p>
    <w:p w:rsidR="0059257E" w:rsidRDefault="0059257E" w:rsidP="00A95AE5">
      <w:pPr>
        <w:autoSpaceDE w:val="0"/>
        <w:autoSpaceDN w:val="0"/>
        <w:adjustRightInd w:val="0"/>
        <w:spacing w:after="0"/>
        <w:ind w:left="720"/>
        <w:rPr>
          <w:rFonts w:ascii="Arial-BoldMT" w:hAnsi="Arial-BoldMT" w:cs="Arial-BoldMT"/>
          <w:bCs/>
        </w:rPr>
      </w:pPr>
    </w:p>
    <w:p w:rsidR="0059257E" w:rsidRPr="0059257E" w:rsidRDefault="00B72973" w:rsidP="00A95AE5">
      <w:pPr>
        <w:autoSpaceDE w:val="0"/>
        <w:autoSpaceDN w:val="0"/>
        <w:adjustRightInd w:val="0"/>
        <w:spacing w:after="0"/>
        <w:ind w:left="720"/>
        <w:rPr>
          <w:rFonts w:ascii="Arial-BoldMT" w:hAnsi="Arial-BoldMT" w:cs="Arial-BoldMT"/>
          <w:b/>
          <w:bCs/>
        </w:rPr>
      </w:pPr>
      <w:r>
        <w:rPr>
          <w:rFonts w:ascii="Arial-BoldMT" w:hAnsi="Arial-BoldMT" w:cs="Arial-BoldMT"/>
          <w:b/>
          <w:bCs/>
        </w:rPr>
        <w:t>7.10</w:t>
      </w:r>
      <w:r w:rsidR="0059257E" w:rsidRPr="0059257E">
        <w:rPr>
          <w:rFonts w:ascii="Arial-BoldMT" w:hAnsi="Arial-BoldMT" w:cs="Arial-BoldMT"/>
          <w:b/>
          <w:bCs/>
        </w:rPr>
        <w:t xml:space="preserve"> Data Office Changes</w:t>
      </w:r>
    </w:p>
    <w:p w:rsidR="0059257E" w:rsidRDefault="0059257E" w:rsidP="00A95AE5">
      <w:pPr>
        <w:autoSpaceDE w:val="0"/>
        <w:autoSpaceDN w:val="0"/>
        <w:adjustRightInd w:val="0"/>
        <w:spacing w:after="0"/>
        <w:ind w:left="720"/>
        <w:rPr>
          <w:rFonts w:ascii="Arial-BoldMT" w:hAnsi="Arial-BoldMT" w:cs="Arial-BoldMT"/>
          <w:bCs/>
        </w:rPr>
      </w:pPr>
    </w:p>
    <w:p w:rsidR="0059257E" w:rsidRPr="0059257E" w:rsidRDefault="0059257E" w:rsidP="00A95AE5">
      <w:pPr>
        <w:autoSpaceDE w:val="0"/>
        <w:autoSpaceDN w:val="0"/>
        <w:adjustRightInd w:val="0"/>
        <w:spacing w:after="0"/>
        <w:ind w:left="720"/>
        <w:rPr>
          <w:rFonts w:ascii="Arial-BoldMT" w:hAnsi="Arial-BoldMT" w:cs="Arial-BoldMT"/>
          <w:bCs/>
        </w:rPr>
      </w:pPr>
      <w:r>
        <w:rPr>
          <w:rFonts w:ascii="Arial-BoldMT" w:hAnsi="Arial-BoldMT" w:cs="Arial-BoldMT"/>
          <w:bCs/>
        </w:rPr>
        <w:t xml:space="preserve">A list of Data Office related changes will be presented to ChMC for information purposes. </w:t>
      </w:r>
    </w:p>
    <w:p w:rsidR="00E64037" w:rsidRDefault="00E64037" w:rsidP="00484BE2">
      <w:pPr>
        <w:autoSpaceDE w:val="0"/>
        <w:autoSpaceDN w:val="0"/>
        <w:adjustRightInd w:val="0"/>
        <w:spacing w:after="0"/>
        <w:rPr>
          <w:rFonts w:ascii="Arial-BoldMT" w:hAnsi="Arial-BoldMT" w:cs="Arial-BoldMT"/>
          <w:b/>
          <w:bCs/>
        </w:rPr>
      </w:pPr>
    </w:p>
    <w:p w:rsidR="00E62FBF" w:rsidRPr="0022774B" w:rsidRDefault="007B7FFE" w:rsidP="00484BE2">
      <w:pPr>
        <w:autoSpaceDE w:val="0"/>
        <w:autoSpaceDN w:val="0"/>
        <w:adjustRightInd w:val="0"/>
        <w:spacing w:after="0"/>
        <w:rPr>
          <w:rFonts w:ascii="Arial-BoldMT" w:hAnsi="Arial-BoldMT" w:cs="Arial-BoldMT"/>
          <w:b/>
          <w:bCs/>
          <w:color w:val="FF0000"/>
        </w:rPr>
      </w:pPr>
      <w:r w:rsidRPr="00B009C0">
        <w:rPr>
          <w:rFonts w:ascii="Arial-BoldMT" w:hAnsi="Arial-BoldMT" w:cs="Arial-BoldMT"/>
          <w:b/>
          <w:bCs/>
        </w:rPr>
        <w:t>8</w:t>
      </w:r>
      <w:r w:rsidR="00303B5C" w:rsidRPr="00B009C0">
        <w:rPr>
          <w:rFonts w:ascii="Arial-BoldMT" w:hAnsi="Arial-BoldMT" w:cs="Arial-BoldMT"/>
          <w:b/>
          <w:bCs/>
        </w:rPr>
        <w:t>.</w:t>
      </w:r>
      <w:r w:rsidR="00207EF3" w:rsidRPr="00B009C0">
        <w:rPr>
          <w:rFonts w:ascii="Arial-BoldMT" w:hAnsi="Arial-BoldMT" w:cs="Arial-BoldMT"/>
          <w:b/>
          <w:bCs/>
        </w:rPr>
        <w:t xml:space="preserve">0 </w:t>
      </w:r>
      <w:r w:rsidR="001236D6" w:rsidRPr="00B009C0">
        <w:rPr>
          <w:rFonts w:ascii="Arial-BoldMT" w:hAnsi="Arial-BoldMT" w:cs="Arial-BoldMT"/>
          <w:b/>
          <w:bCs/>
        </w:rPr>
        <w:t>C</w:t>
      </w:r>
      <w:r w:rsidR="00FD09CC" w:rsidRPr="00B009C0">
        <w:rPr>
          <w:rFonts w:ascii="Arial-BoldMT" w:hAnsi="Arial-BoldMT" w:cs="Arial-BoldMT"/>
          <w:b/>
          <w:bCs/>
        </w:rPr>
        <w:t xml:space="preserve">SS Consequential </w:t>
      </w:r>
      <w:r w:rsidR="001814D1" w:rsidRPr="00B009C0">
        <w:rPr>
          <w:rFonts w:ascii="Arial-BoldMT" w:hAnsi="Arial-BoldMT" w:cs="Arial-BoldMT"/>
          <w:b/>
          <w:bCs/>
        </w:rPr>
        <w:t>Update (</w:t>
      </w:r>
      <w:r w:rsidR="0022100B" w:rsidRPr="00B009C0">
        <w:rPr>
          <w:rFonts w:ascii="Arial-BoldMT" w:hAnsi="Arial-BoldMT" w:cs="Arial-BoldMT"/>
          <w:b/>
          <w:bCs/>
        </w:rPr>
        <w:t>CSS</w:t>
      </w:r>
      <w:r w:rsidR="00E9511A" w:rsidRPr="00B009C0">
        <w:rPr>
          <w:rFonts w:ascii="Arial-BoldMT" w:hAnsi="Arial-BoldMT" w:cs="Arial-BoldMT"/>
          <w:b/>
          <w:bCs/>
        </w:rPr>
        <w:t>C)</w:t>
      </w:r>
      <w:r w:rsidR="0022100B" w:rsidRPr="00B009C0">
        <w:rPr>
          <w:rFonts w:ascii="Arial-BoldMT" w:hAnsi="Arial-BoldMT" w:cs="Arial-BoldMT"/>
          <w:b/>
          <w:bCs/>
        </w:rPr>
        <w:t xml:space="preserve"> Update)</w:t>
      </w:r>
    </w:p>
    <w:p w:rsidR="00E62FBF" w:rsidRDefault="00E62FBF" w:rsidP="00484BE2">
      <w:pPr>
        <w:autoSpaceDE w:val="0"/>
        <w:autoSpaceDN w:val="0"/>
        <w:adjustRightInd w:val="0"/>
        <w:spacing w:after="0"/>
        <w:rPr>
          <w:rFonts w:ascii="Arial-BoldMT" w:hAnsi="Arial-BoldMT" w:cs="Arial-BoldMT"/>
          <w:bCs/>
        </w:rPr>
      </w:pPr>
    </w:p>
    <w:p w:rsidR="00896E9A" w:rsidRPr="00896E9A" w:rsidRDefault="0022100B" w:rsidP="00B72973">
      <w:pPr>
        <w:autoSpaceDE w:val="0"/>
        <w:autoSpaceDN w:val="0"/>
        <w:adjustRightInd w:val="0"/>
        <w:spacing w:after="0"/>
        <w:ind w:left="360"/>
        <w:rPr>
          <w:rFonts w:ascii="Arial-BoldMT" w:hAnsi="Arial-BoldMT" w:cs="Arial-BoldMT"/>
          <w:bCs/>
        </w:rPr>
      </w:pPr>
      <w:r>
        <w:rPr>
          <w:rFonts w:ascii="Arial-BoldMT" w:hAnsi="Arial-BoldMT" w:cs="Arial-BoldMT"/>
          <w:bCs/>
        </w:rPr>
        <w:t>The latest position of CSS</w:t>
      </w:r>
      <w:r w:rsidR="00B37AD9">
        <w:rPr>
          <w:rFonts w:ascii="Arial-BoldMT" w:hAnsi="Arial-BoldMT" w:cs="Arial-BoldMT"/>
          <w:bCs/>
        </w:rPr>
        <w:t>C</w:t>
      </w:r>
      <w:r>
        <w:rPr>
          <w:rFonts w:ascii="Arial-BoldMT" w:hAnsi="Arial-BoldMT" w:cs="Arial-BoldMT"/>
          <w:bCs/>
        </w:rPr>
        <w:t xml:space="preserve"> will be presented for information purposes</w:t>
      </w:r>
      <w:r w:rsidR="00B72973">
        <w:rPr>
          <w:rFonts w:ascii="Arial-BoldMT" w:hAnsi="Arial-BoldMT" w:cs="Arial-BoldMT"/>
          <w:bCs/>
        </w:rPr>
        <w:t>.</w:t>
      </w:r>
    </w:p>
    <w:p w:rsidR="0059257E" w:rsidRDefault="0059257E" w:rsidP="0059257E">
      <w:pPr>
        <w:autoSpaceDE w:val="0"/>
        <w:autoSpaceDN w:val="0"/>
        <w:adjustRightInd w:val="0"/>
        <w:spacing w:after="0"/>
        <w:rPr>
          <w:rFonts w:ascii="Arial-BoldMT" w:hAnsi="Arial-BoldMT" w:cs="Arial-BoldMT"/>
          <w:bCs/>
        </w:rPr>
      </w:pPr>
    </w:p>
    <w:p w:rsidR="00D152F4" w:rsidRDefault="00B82C57" w:rsidP="00484BE2">
      <w:pPr>
        <w:autoSpaceDE w:val="0"/>
        <w:autoSpaceDN w:val="0"/>
        <w:adjustRightInd w:val="0"/>
        <w:spacing w:after="0"/>
        <w:rPr>
          <w:rFonts w:ascii="Arial-BoldMT" w:hAnsi="Arial-BoldMT" w:cs="Arial-BoldMT"/>
          <w:b/>
          <w:bCs/>
        </w:rPr>
      </w:pPr>
      <w:r>
        <w:rPr>
          <w:rFonts w:ascii="Arial-BoldMT" w:hAnsi="Arial-BoldMT" w:cs="Arial-BoldMT"/>
          <w:b/>
          <w:bCs/>
        </w:rPr>
        <w:t xml:space="preserve">9.0 </w:t>
      </w:r>
      <w:r w:rsidR="00F41BDD">
        <w:rPr>
          <w:rFonts w:ascii="Arial-BoldMT" w:hAnsi="Arial-BoldMT" w:cs="Arial-BoldMT"/>
          <w:b/>
          <w:bCs/>
        </w:rPr>
        <w:t>UIG Taskforce Update</w:t>
      </w:r>
    </w:p>
    <w:p w:rsidR="00E47F70" w:rsidRPr="00E47F70" w:rsidRDefault="00E47F70" w:rsidP="00484BE2">
      <w:pPr>
        <w:autoSpaceDE w:val="0"/>
        <w:autoSpaceDN w:val="0"/>
        <w:adjustRightInd w:val="0"/>
        <w:spacing w:after="0"/>
        <w:rPr>
          <w:rFonts w:ascii="Arial-BoldMT" w:hAnsi="Arial-BoldMT" w:cs="Arial-BoldMT"/>
          <w:bCs/>
        </w:rPr>
      </w:pPr>
    </w:p>
    <w:p w:rsidR="00E47F70" w:rsidRDefault="00E9511A" w:rsidP="00484BE2">
      <w:pPr>
        <w:autoSpaceDE w:val="0"/>
        <w:autoSpaceDN w:val="0"/>
        <w:adjustRightInd w:val="0"/>
        <w:spacing w:after="0"/>
        <w:rPr>
          <w:rFonts w:ascii="Arial-BoldMT" w:hAnsi="Arial-BoldMT" w:cs="Arial-BoldMT"/>
          <w:bCs/>
        </w:rPr>
      </w:pPr>
      <w:r>
        <w:rPr>
          <w:rFonts w:ascii="Arial-BoldMT" w:hAnsi="Arial-BoldMT" w:cs="Arial-BoldMT"/>
          <w:bCs/>
        </w:rPr>
        <w:t xml:space="preserve">The UIG </w:t>
      </w:r>
      <w:r w:rsidR="00C1691E">
        <w:rPr>
          <w:rFonts w:ascii="Arial-BoldMT" w:hAnsi="Arial-BoldMT" w:cs="Arial-BoldMT"/>
          <w:bCs/>
        </w:rPr>
        <w:t>Taskf</w:t>
      </w:r>
      <w:r w:rsidR="00C1691E" w:rsidRPr="00E47F70">
        <w:rPr>
          <w:rFonts w:ascii="Arial-BoldMT" w:hAnsi="Arial-BoldMT" w:cs="Arial-BoldMT"/>
          <w:bCs/>
        </w:rPr>
        <w:t>orce</w:t>
      </w:r>
      <w:r w:rsidR="00E47F70" w:rsidRPr="00E47F70">
        <w:rPr>
          <w:rFonts w:ascii="Arial-BoldMT" w:hAnsi="Arial-BoldMT" w:cs="Arial-BoldMT"/>
          <w:bCs/>
        </w:rPr>
        <w:t xml:space="preserve"> will present a set of slides to ChMC for information purposes. This will include a POAP, Taskforce Funding, and Next Steps.</w:t>
      </w:r>
    </w:p>
    <w:p w:rsidR="0035176C" w:rsidRDefault="0035176C" w:rsidP="00484BE2">
      <w:pPr>
        <w:autoSpaceDE w:val="0"/>
        <w:autoSpaceDN w:val="0"/>
        <w:adjustRightInd w:val="0"/>
        <w:spacing w:after="0"/>
        <w:rPr>
          <w:rFonts w:ascii="Arial-BoldMT" w:hAnsi="Arial-BoldMT" w:cs="Arial-BoldMT"/>
          <w:b/>
          <w:bCs/>
        </w:rPr>
      </w:pPr>
    </w:p>
    <w:p w:rsidR="00F41BDD" w:rsidRDefault="00F41BDD" w:rsidP="00484BE2">
      <w:pPr>
        <w:autoSpaceDE w:val="0"/>
        <w:autoSpaceDN w:val="0"/>
        <w:adjustRightInd w:val="0"/>
        <w:spacing w:after="0"/>
        <w:rPr>
          <w:rFonts w:ascii="Arial-BoldMT" w:hAnsi="Arial-BoldMT" w:cs="Arial-BoldMT"/>
          <w:b/>
          <w:bCs/>
        </w:rPr>
      </w:pPr>
      <w:r>
        <w:rPr>
          <w:rFonts w:ascii="Arial-BoldMT" w:hAnsi="Arial-BoldMT" w:cs="Arial-BoldMT"/>
          <w:b/>
          <w:bCs/>
        </w:rPr>
        <w:t>10. Amendment Invoice – Verbal Update</w:t>
      </w:r>
    </w:p>
    <w:p w:rsidR="00283EB0" w:rsidRPr="00283EB0" w:rsidRDefault="00283EB0" w:rsidP="00484BE2">
      <w:pPr>
        <w:autoSpaceDE w:val="0"/>
        <w:autoSpaceDN w:val="0"/>
        <w:adjustRightInd w:val="0"/>
        <w:spacing w:after="0"/>
        <w:rPr>
          <w:rFonts w:ascii="Arial-BoldMT" w:hAnsi="Arial-BoldMT" w:cs="Arial-BoldMT"/>
          <w:bCs/>
        </w:rPr>
      </w:pPr>
    </w:p>
    <w:p w:rsidR="00283EB0" w:rsidRDefault="00283EB0" w:rsidP="00484BE2">
      <w:pPr>
        <w:autoSpaceDE w:val="0"/>
        <w:autoSpaceDN w:val="0"/>
        <w:adjustRightInd w:val="0"/>
        <w:spacing w:after="0"/>
        <w:rPr>
          <w:rFonts w:ascii="Arial-BoldMT" w:hAnsi="Arial-BoldMT" w:cs="Arial-BoldMT"/>
          <w:bCs/>
        </w:rPr>
      </w:pPr>
      <w:r w:rsidRPr="00283EB0">
        <w:rPr>
          <w:rFonts w:ascii="Arial-BoldMT" w:hAnsi="Arial-BoldMT" w:cs="Arial-BoldMT"/>
          <w:bCs/>
        </w:rPr>
        <w:t>A Verbal Update regarding the Amendment Invoice issues will be presented to ChMC for information purposes.</w:t>
      </w:r>
    </w:p>
    <w:p w:rsidR="008A4A6A" w:rsidRDefault="008A4A6A" w:rsidP="008A4A6A">
      <w:pPr>
        <w:autoSpaceDE w:val="0"/>
        <w:autoSpaceDN w:val="0"/>
        <w:adjustRightInd w:val="0"/>
        <w:spacing w:after="0"/>
        <w:rPr>
          <w:rFonts w:ascii="ArialMT" w:hAnsi="ArialMT" w:cs="ArialMT"/>
        </w:rPr>
      </w:pPr>
    </w:p>
    <w:p w:rsidR="008A4A6A" w:rsidRDefault="008A4A6A" w:rsidP="008A4A6A">
      <w:pPr>
        <w:autoSpaceDE w:val="0"/>
        <w:autoSpaceDN w:val="0"/>
        <w:adjustRightInd w:val="0"/>
        <w:spacing w:after="0"/>
        <w:rPr>
          <w:rFonts w:ascii="ArialMT" w:hAnsi="ArialMT" w:cs="ArialMT"/>
          <w:b/>
        </w:rPr>
      </w:pPr>
      <w:r w:rsidRPr="008A4A6A">
        <w:rPr>
          <w:rFonts w:ascii="ArialMT" w:hAnsi="ArialMT" w:cs="ArialMT"/>
          <w:b/>
        </w:rPr>
        <w:t>11. Horizon and Future Release Change Planning</w:t>
      </w:r>
    </w:p>
    <w:p w:rsidR="008A4A6A" w:rsidRDefault="008A4A6A" w:rsidP="008A4A6A">
      <w:pPr>
        <w:autoSpaceDE w:val="0"/>
        <w:autoSpaceDN w:val="0"/>
        <w:adjustRightInd w:val="0"/>
        <w:spacing w:after="0"/>
        <w:rPr>
          <w:rFonts w:ascii="ArialMT" w:hAnsi="ArialMT" w:cs="ArialMT"/>
          <w:b/>
        </w:rPr>
      </w:pPr>
    </w:p>
    <w:p w:rsidR="008A4A6A" w:rsidRPr="00442995" w:rsidRDefault="008A4A6A" w:rsidP="008A4A6A">
      <w:pPr>
        <w:autoSpaceDE w:val="0"/>
        <w:autoSpaceDN w:val="0"/>
        <w:adjustRightInd w:val="0"/>
        <w:spacing w:after="0"/>
        <w:ind w:left="720"/>
        <w:rPr>
          <w:rFonts w:ascii="ArialMT" w:hAnsi="ArialMT" w:cs="ArialMT"/>
        </w:rPr>
      </w:pPr>
      <w:r>
        <w:rPr>
          <w:rFonts w:ascii="Arial-BoldMT" w:hAnsi="Arial-BoldMT" w:cs="Arial-BoldMT"/>
          <w:b/>
          <w:bCs/>
        </w:rPr>
        <w:t>11</w:t>
      </w:r>
      <w:r w:rsidRPr="00442995">
        <w:rPr>
          <w:rFonts w:ascii="Arial-BoldMT" w:hAnsi="Arial-BoldMT" w:cs="Arial-BoldMT"/>
          <w:b/>
          <w:bCs/>
        </w:rPr>
        <w:t xml:space="preserve">.1 </w:t>
      </w:r>
      <w:r w:rsidRPr="00442995">
        <w:rPr>
          <w:rFonts w:ascii="ArialMT" w:hAnsi="ArialMT" w:cs="ArialMT"/>
          <w:b/>
        </w:rPr>
        <w:t>‘Bubbling Under’ Report</w:t>
      </w:r>
    </w:p>
    <w:p w:rsidR="00CB26DE" w:rsidRDefault="00CB26DE" w:rsidP="008A4A6A">
      <w:pPr>
        <w:autoSpaceDE w:val="0"/>
        <w:autoSpaceDN w:val="0"/>
        <w:adjustRightInd w:val="0"/>
        <w:spacing w:after="0"/>
        <w:ind w:left="720"/>
        <w:rPr>
          <w:rFonts w:ascii="ArialMT" w:hAnsi="ArialMT" w:cs="ArialMT"/>
        </w:rPr>
      </w:pPr>
    </w:p>
    <w:p w:rsidR="008A4A6A" w:rsidRDefault="008A4A6A" w:rsidP="008A4A6A">
      <w:pPr>
        <w:autoSpaceDE w:val="0"/>
        <w:autoSpaceDN w:val="0"/>
        <w:adjustRightInd w:val="0"/>
        <w:spacing w:after="0"/>
        <w:ind w:left="720"/>
        <w:rPr>
          <w:rFonts w:ascii="ArialMT" w:hAnsi="ArialMT" w:cs="ArialMT"/>
        </w:rPr>
      </w:pPr>
      <w:r w:rsidRPr="00442995">
        <w:rPr>
          <w:rFonts w:ascii="ArialMT" w:hAnsi="ArialMT" w:cs="ArialMT"/>
        </w:rPr>
        <w:t>The bubbling under report highlighting potential future work for Xoserve will be presented.</w:t>
      </w:r>
    </w:p>
    <w:p w:rsidR="008A4A6A"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b/>
        </w:rPr>
        <w:t>11</w:t>
      </w:r>
      <w:r w:rsidRPr="00442995">
        <w:rPr>
          <w:rFonts w:ascii="ArialMT" w:hAnsi="ArialMT" w:cs="ArialMT"/>
          <w:b/>
        </w:rPr>
        <w:t>.2 Gemini Horizon Planning</w:t>
      </w:r>
    </w:p>
    <w:p w:rsidR="008A4A6A" w:rsidRDefault="008A4A6A" w:rsidP="008A4A6A">
      <w:pPr>
        <w:autoSpaceDE w:val="0"/>
        <w:autoSpaceDN w:val="0"/>
        <w:adjustRightInd w:val="0"/>
        <w:spacing w:after="0"/>
        <w:ind w:left="720"/>
        <w:rPr>
          <w:rFonts w:ascii="ArialMT" w:hAnsi="ArialMT" w:cs="ArialMT"/>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rPr>
        <w:t>A POAP for Gemini related change will be presented for information purposes.</w:t>
      </w:r>
    </w:p>
    <w:p w:rsidR="008A4A6A" w:rsidRPr="00442995"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b/>
        </w:rPr>
      </w:pPr>
      <w:r>
        <w:rPr>
          <w:rFonts w:ascii="ArialMT" w:hAnsi="ArialMT" w:cs="ArialMT"/>
          <w:b/>
        </w:rPr>
        <w:t>11</w:t>
      </w:r>
      <w:r w:rsidRPr="00442995">
        <w:rPr>
          <w:rFonts w:ascii="ArialMT" w:hAnsi="ArialMT" w:cs="ArialMT"/>
          <w:b/>
        </w:rPr>
        <w:t>.3 UK Link Changes Plan on a Page</w:t>
      </w:r>
    </w:p>
    <w:p w:rsidR="008A4A6A" w:rsidRDefault="008A4A6A" w:rsidP="008A4A6A">
      <w:pPr>
        <w:autoSpaceDE w:val="0"/>
        <w:autoSpaceDN w:val="0"/>
        <w:adjustRightInd w:val="0"/>
        <w:spacing w:after="0"/>
        <w:ind w:left="72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sidRPr="00442995">
        <w:rPr>
          <w:rFonts w:ascii="ArialMT" w:hAnsi="ArialMT" w:cs="ArialMT"/>
        </w:rPr>
        <w:t>A POAP for UK Link related changes will be presented for information purposes.</w:t>
      </w:r>
    </w:p>
    <w:p w:rsidR="005D147F" w:rsidRPr="008A4A6A" w:rsidRDefault="005D147F" w:rsidP="007253F6">
      <w:pPr>
        <w:autoSpaceDE w:val="0"/>
        <w:autoSpaceDN w:val="0"/>
        <w:adjustRightInd w:val="0"/>
        <w:spacing w:after="0"/>
        <w:rPr>
          <w:rFonts w:ascii="ArialMT" w:hAnsi="ArialMT" w:cs="ArialMT"/>
          <w:b/>
        </w:rPr>
      </w:pPr>
    </w:p>
    <w:p w:rsidR="00B82C57" w:rsidRDefault="00F41BDD" w:rsidP="00B82C57">
      <w:pPr>
        <w:spacing w:after="0"/>
        <w:rPr>
          <w:rFonts w:ascii="Arial-BoldMT" w:hAnsi="Arial-BoldMT" w:cs="Arial-BoldMT"/>
          <w:b/>
          <w:bCs/>
        </w:rPr>
      </w:pPr>
      <w:r>
        <w:rPr>
          <w:rFonts w:ascii="Arial-BoldMT" w:hAnsi="Arial-BoldMT" w:cs="Arial-BoldMT"/>
          <w:b/>
          <w:bCs/>
        </w:rPr>
        <w:t>12</w:t>
      </w:r>
      <w:r w:rsidR="00B82C57">
        <w:rPr>
          <w:rFonts w:ascii="Arial-BoldMT" w:hAnsi="Arial-BoldMT" w:cs="Arial-BoldMT"/>
          <w:b/>
          <w:bCs/>
        </w:rPr>
        <w:t>.0 Finance and General Change Budget Update</w:t>
      </w:r>
    </w:p>
    <w:p w:rsidR="00B82C57" w:rsidRDefault="00B82C57" w:rsidP="00B82C57">
      <w:pPr>
        <w:spacing w:after="0"/>
        <w:rPr>
          <w:rFonts w:ascii="Arial-BoldMT" w:hAnsi="Arial-BoldMT" w:cs="Arial-BoldMT"/>
          <w:bCs/>
        </w:rPr>
      </w:pPr>
    </w:p>
    <w:p w:rsidR="00B82C57" w:rsidRDefault="00B82C57" w:rsidP="00B82C57">
      <w:pPr>
        <w:spacing w:after="0"/>
        <w:rPr>
          <w:rFonts w:ascii="ArialMT" w:hAnsi="ArialMT" w:cs="ArialMT"/>
        </w:rPr>
      </w:pPr>
      <w:r w:rsidRPr="00207EF3">
        <w:rPr>
          <w:rFonts w:ascii="Arial-BoldMT" w:hAnsi="Arial-BoldMT" w:cs="Arial-BoldMT"/>
          <w:bCs/>
        </w:rPr>
        <w:t xml:space="preserve">The </w:t>
      </w:r>
      <w:r>
        <w:rPr>
          <w:rFonts w:ascii="Arial-BoldMT" w:hAnsi="Arial-BoldMT" w:cs="Arial-BoldMT"/>
          <w:bCs/>
        </w:rPr>
        <w:t xml:space="preserve">Finance and General budget will be discussed. </w:t>
      </w:r>
      <w:r>
        <w:rPr>
          <w:rFonts w:ascii="ArialMT" w:hAnsi="ArialMT" w:cs="ArialMT"/>
        </w:rPr>
        <w:t>We would invite Committee members to familiarise themselves with this document prior to Wednesday to enable any questions to be asked within the meeting.</w:t>
      </w:r>
    </w:p>
    <w:p w:rsidR="00805705" w:rsidRDefault="00805705" w:rsidP="00B82C57">
      <w:pPr>
        <w:spacing w:after="0"/>
        <w:rPr>
          <w:rFonts w:ascii="ArialMT" w:hAnsi="ArialMT" w:cs="ArialMT"/>
        </w:rPr>
      </w:pPr>
    </w:p>
    <w:p w:rsidR="00805705" w:rsidRDefault="00805705" w:rsidP="00805705">
      <w:pPr>
        <w:spacing w:after="0"/>
        <w:ind w:left="720"/>
        <w:rPr>
          <w:rFonts w:ascii="ArialMT" w:hAnsi="ArialMT" w:cs="ArialMT"/>
          <w:b/>
        </w:rPr>
      </w:pPr>
      <w:r w:rsidRPr="00805705">
        <w:rPr>
          <w:rFonts w:ascii="ArialMT" w:hAnsi="ArialMT" w:cs="ArialMT"/>
          <w:b/>
        </w:rPr>
        <w:t xml:space="preserve">12.1. BP20 (Business Planning) – DSC Change Budget </w:t>
      </w:r>
    </w:p>
    <w:p w:rsidR="00B72973" w:rsidRDefault="00B72973" w:rsidP="00805705">
      <w:pPr>
        <w:spacing w:after="0"/>
        <w:ind w:left="720"/>
        <w:rPr>
          <w:rFonts w:ascii="ArialMT" w:hAnsi="ArialMT" w:cs="ArialMT"/>
          <w:b/>
        </w:rPr>
      </w:pPr>
    </w:p>
    <w:p w:rsidR="00B72973" w:rsidRPr="00B72973" w:rsidRDefault="00B72973" w:rsidP="00805705">
      <w:pPr>
        <w:spacing w:after="0"/>
        <w:ind w:left="720"/>
        <w:rPr>
          <w:rFonts w:ascii="ArialMT" w:hAnsi="ArialMT" w:cs="ArialMT"/>
        </w:rPr>
      </w:pPr>
      <w:r w:rsidRPr="00B72973">
        <w:rPr>
          <w:rFonts w:ascii="ArialMT" w:hAnsi="ArialMT" w:cs="ArialMT"/>
        </w:rPr>
        <w:t xml:space="preserve">This agenda item is for approval, and all parties will be expected to vote. </w:t>
      </w:r>
      <w:r>
        <w:rPr>
          <w:rFonts w:ascii="ArialMT" w:hAnsi="ArialMT" w:cs="ArialMT"/>
        </w:rPr>
        <w:t xml:space="preserve">An approval decision is required </w:t>
      </w:r>
      <w:r w:rsidR="00D747A3">
        <w:rPr>
          <w:rFonts w:ascii="ArialMT" w:hAnsi="ArialMT" w:cs="ArialMT"/>
        </w:rPr>
        <w:t xml:space="preserve">for the DSC Change Budget Business Plan for 2020. </w:t>
      </w:r>
    </w:p>
    <w:p w:rsidR="00805705" w:rsidRDefault="00805705" w:rsidP="00805705">
      <w:pPr>
        <w:spacing w:after="0"/>
        <w:ind w:left="720"/>
        <w:rPr>
          <w:rFonts w:ascii="ArialMT" w:hAnsi="ArialMT" w:cs="ArialMT"/>
          <w:b/>
        </w:rPr>
      </w:pPr>
    </w:p>
    <w:p w:rsidR="001277F9" w:rsidRDefault="001277F9" w:rsidP="00B82C57">
      <w:pPr>
        <w:spacing w:after="0"/>
        <w:rPr>
          <w:rFonts w:ascii="ArialMT" w:hAnsi="ArialMT" w:cs="ArialMT"/>
        </w:rPr>
      </w:pPr>
    </w:p>
    <w:p w:rsidR="00207EF3" w:rsidRDefault="008A4A6A" w:rsidP="00D30CBF">
      <w:pPr>
        <w:autoSpaceDE w:val="0"/>
        <w:autoSpaceDN w:val="0"/>
        <w:adjustRightInd w:val="0"/>
        <w:spacing w:line="240" w:lineRule="auto"/>
        <w:rPr>
          <w:rFonts w:ascii="Arial" w:hAnsi="Arial" w:cs="Arial"/>
          <w:b/>
          <w:bCs/>
        </w:rPr>
      </w:pPr>
      <w:r>
        <w:rPr>
          <w:rFonts w:ascii="Arial" w:hAnsi="Arial" w:cs="Arial"/>
          <w:b/>
          <w:bCs/>
        </w:rPr>
        <w:t>14</w:t>
      </w:r>
      <w:r w:rsidR="00D30CBF">
        <w:rPr>
          <w:rFonts w:ascii="Arial" w:hAnsi="Arial" w:cs="Arial"/>
          <w:b/>
          <w:bCs/>
        </w:rPr>
        <w:t xml:space="preserve">.0 </w:t>
      </w:r>
      <w:r w:rsidR="00207EF3" w:rsidRPr="00D30CBF">
        <w:rPr>
          <w:rFonts w:ascii="Arial" w:hAnsi="Arial" w:cs="Arial"/>
          <w:b/>
          <w:bCs/>
        </w:rPr>
        <w:t>Any Other Business</w:t>
      </w:r>
      <w:r w:rsidR="00BA1961" w:rsidRPr="00D30CBF">
        <w:rPr>
          <w:rFonts w:ascii="Arial" w:hAnsi="Arial" w:cs="Arial"/>
          <w:b/>
          <w:bCs/>
        </w:rPr>
        <w:t xml:space="preserve"> (all for information</w:t>
      </w:r>
      <w:r w:rsidR="00261B84">
        <w:rPr>
          <w:rFonts w:ascii="Arial" w:hAnsi="Arial" w:cs="Arial"/>
          <w:b/>
          <w:bCs/>
        </w:rPr>
        <w:t xml:space="preserve"> and discussion</w:t>
      </w:r>
      <w:r w:rsidR="00BA1961" w:rsidRPr="00D30CBF">
        <w:rPr>
          <w:rFonts w:ascii="Arial" w:hAnsi="Arial" w:cs="Arial"/>
          <w:b/>
          <w:bCs/>
        </w:rPr>
        <w:t xml:space="preserve"> purposes)</w:t>
      </w:r>
    </w:p>
    <w:p w:rsidR="008134EC" w:rsidRDefault="008134EC" w:rsidP="0059257E">
      <w:pPr>
        <w:spacing w:after="0"/>
        <w:rPr>
          <w:rFonts w:ascii="Arial" w:hAnsi="Arial" w:cs="Arial"/>
          <w:b/>
        </w:rPr>
      </w:pPr>
    </w:p>
    <w:p w:rsidR="00EB1437" w:rsidRDefault="008134EC" w:rsidP="008134EC">
      <w:pPr>
        <w:spacing w:after="0"/>
        <w:ind w:left="720"/>
        <w:rPr>
          <w:rFonts w:ascii="Arial" w:hAnsi="Arial" w:cs="Arial"/>
          <w:b/>
        </w:rPr>
      </w:pPr>
      <w:r>
        <w:rPr>
          <w:rFonts w:ascii="Arial" w:hAnsi="Arial" w:cs="Arial"/>
          <w:b/>
        </w:rPr>
        <w:t xml:space="preserve">14.1 </w:t>
      </w:r>
      <w:r w:rsidR="00EB1437">
        <w:rPr>
          <w:rFonts w:ascii="Arial" w:hAnsi="Arial" w:cs="Arial"/>
          <w:b/>
        </w:rPr>
        <w:t>Process for Updates to the DSC Service Description Table</w:t>
      </w:r>
    </w:p>
    <w:p w:rsidR="00EB1437" w:rsidRDefault="00EB1437" w:rsidP="008134EC">
      <w:pPr>
        <w:spacing w:after="0"/>
        <w:ind w:left="720"/>
        <w:rPr>
          <w:rFonts w:ascii="Arial" w:hAnsi="Arial" w:cs="Arial"/>
          <w:b/>
        </w:rPr>
      </w:pPr>
    </w:p>
    <w:p w:rsidR="00036304" w:rsidRDefault="00EB1437" w:rsidP="008134EC">
      <w:pPr>
        <w:spacing w:after="0"/>
        <w:ind w:left="720"/>
        <w:rPr>
          <w:rFonts w:ascii="ArialMT" w:hAnsi="ArialMT" w:cs="ArialMT"/>
        </w:rPr>
      </w:pPr>
      <w:r w:rsidRPr="00B72973">
        <w:rPr>
          <w:rFonts w:ascii="ArialMT" w:hAnsi="ArialMT" w:cs="ArialMT"/>
        </w:rPr>
        <w:t>This agenda item is for approval, and all parties will be expected to vote.</w:t>
      </w:r>
      <w:r>
        <w:rPr>
          <w:rFonts w:ascii="ArialMT" w:hAnsi="ArialMT" w:cs="ArialMT"/>
        </w:rPr>
        <w:t xml:space="preserve"> ChMC will be asked to consider a process whereby DSC Service Description Table updates would not require ChMC approval prior to Contact Management Committee (CoMC) approval. </w:t>
      </w:r>
    </w:p>
    <w:p w:rsidR="00EB1437" w:rsidRPr="0036503B" w:rsidRDefault="00EB1437" w:rsidP="008134EC">
      <w:pPr>
        <w:spacing w:after="0"/>
        <w:ind w:left="720"/>
        <w:rPr>
          <w:rFonts w:ascii="ArialMT" w:hAnsi="ArialMT" w:cs="ArialMT"/>
          <w:b/>
        </w:rPr>
      </w:pPr>
    </w:p>
    <w:p w:rsidR="00EB1437" w:rsidRPr="0036503B" w:rsidRDefault="0036503B" w:rsidP="008134EC">
      <w:pPr>
        <w:spacing w:after="0"/>
        <w:ind w:left="720"/>
        <w:rPr>
          <w:rFonts w:ascii="ArialMT" w:hAnsi="ArialMT" w:cs="ArialMT"/>
          <w:b/>
        </w:rPr>
      </w:pPr>
      <w:r w:rsidRPr="0036503B">
        <w:rPr>
          <w:rFonts w:ascii="ArialMT" w:hAnsi="ArialMT" w:cs="ArialMT"/>
          <w:b/>
        </w:rPr>
        <w:t>14.2 IX Refresh Update</w:t>
      </w:r>
    </w:p>
    <w:p w:rsidR="0036503B" w:rsidRDefault="0036503B" w:rsidP="008134EC">
      <w:pPr>
        <w:spacing w:after="0"/>
        <w:ind w:left="720"/>
        <w:rPr>
          <w:rFonts w:ascii="ArialMT" w:hAnsi="ArialMT" w:cs="ArialMT"/>
        </w:rPr>
      </w:pPr>
    </w:p>
    <w:p w:rsidR="0036503B" w:rsidRDefault="0036503B" w:rsidP="008134EC">
      <w:pPr>
        <w:spacing w:after="0"/>
        <w:ind w:left="720"/>
        <w:rPr>
          <w:rFonts w:ascii="ArialMT" w:hAnsi="ArialMT" w:cs="ArialMT"/>
        </w:rPr>
      </w:pPr>
      <w:r>
        <w:rPr>
          <w:rFonts w:ascii="ArialMT" w:hAnsi="ArialMT" w:cs="ArialMT"/>
        </w:rPr>
        <w:t>The latest position of the IX Refresh project will be presented for information purposes.</w:t>
      </w:r>
    </w:p>
    <w:p w:rsidR="0036503B" w:rsidRDefault="0036503B" w:rsidP="008134EC">
      <w:pPr>
        <w:spacing w:after="0"/>
        <w:ind w:left="720"/>
        <w:rPr>
          <w:rFonts w:ascii="ArialMT" w:hAnsi="ArialMT" w:cs="ArialMT"/>
        </w:rPr>
      </w:pPr>
    </w:p>
    <w:p w:rsidR="0036503B" w:rsidRDefault="0036503B" w:rsidP="008134EC">
      <w:pPr>
        <w:spacing w:after="0"/>
        <w:ind w:left="720"/>
        <w:rPr>
          <w:rFonts w:ascii="ArialMT" w:hAnsi="ArialMT" w:cs="ArialMT"/>
          <w:b/>
        </w:rPr>
      </w:pPr>
      <w:r w:rsidRPr="0036503B">
        <w:rPr>
          <w:rFonts w:ascii="ArialMT" w:hAnsi="ArialMT" w:cs="ArialMT"/>
          <w:b/>
        </w:rPr>
        <w:lastRenderedPageBreak/>
        <w:t>14.3 July Change Pack</w:t>
      </w:r>
    </w:p>
    <w:p w:rsidR="0036503B" w:rsidRDefault="0036503B" w:rsidP="008134EC">
      <w:pPr>
        <w:spacing w:after="0"/>
        <w:ind w:left="720"/>
        <w:rPr>
          <w:rFonts w:ascii="ArialMT" w:hAnsi="ArialMT" w:cs="ArialMT"/>
          <w:b/>
        </w:rPr>
      </w:pPr>
    </w:p>
    <w:p w:rsidR="0036503B" w:rsidRDefault="0036503B" w:rsidP="008134EC">
      <w:pPr>
        <w:spacing w:after="0"/>
        <w:ind w:left="720"/>
        <w:rPr>
          <w:rFonts w:ascii="ArialMT" w:hAnsi="ArialMT" w:cs="ArialMT"/>
        </w:rPr>
      </w:pPr>
      <w:r>
        <w:rPr>
          <w:rFonts w:ascii="ArialMT" w:hAnsi="ArialMT" w:cs="ArialMT"/>
        </w:rPr>
        <w:t xml:space="preserve">This agenda item is for discussion. The purpose of this agenda item is to discuss what caused the erroneous emails associated with the July Change Pack, and what Xoserve has done to mitigate the issues. </w:t>
      </w:r>
    </w:p>
    <w:p w:rsidR="0036503B" w:rsidRDefault="0036503B" w:rsidP="008134EC">
      <w:pPr>
        <w:spacing w:after="0"/>
        <w:ind w:left="720"/>
        <w:rPr>
          <w:rFonts w:ascii="ArialMT" w:hAnsi="ArialMT" w:cs="ArialMT"/>
        </w:rPr>
      </w:pPr>
    </w:p>
    <w:p w:rsidR="00EB1437" w:rsidRDefault="00EB1437" w:rsidP="008134EC">
      <w:pPr>
        <w:spacing w:after="0"/>
        <w:ind w:left="720"/>
        <w:rPr>
          <w:rFonts w:ascii="ArialMT" w:hAnsi="ArialMT" w:cs="ArialMT"/>
          <w:b/>
        </w:rPr>
      </w:pPr>
      <w:r w:rsidRPr="00EB1437">
        <w:rPr>
          <w:rFonts w:ascii="ArialMT" w:hAnsi="ArialMT" w:cs="ArialMT"/>
          <w:b/>
        </w:rPr>
        <w:t>14.4 Impact of Mod0700 on the change pipeline</w:t>
      </w:r>
    </w:p>
    <w:p w:rsidR="0036503B" w:rsidRDefault="0036503B" w:rsidP="008134EC">
      <w:pPr>
        <w:spacing w:after="0"/>
        <w:ind w:left="720"/>
        <w:rPr>
          <w:rFonts w:ascii="ArialMT" w:hAnsi="ArialMT" w:cs="ArialMT"/>
          <w:b/>
        </w:rPr>
      </w:pPr>
    </w:p>
    <w:p w:rsidR="00EB1437" w:rsidRDefault="0036503B" w:rsidP="002349AF">
      <w:pPr>
        <w:spacing w:after="0"/>
        <w:ind w:left="720"/>
        <w:rPr>
          <w:rFonts w:ascii="ArialMT" w:hAnsi="ArialMT" w:cs="ArialMT"/>
        </w:rPr>
      </w:pPr>
      <w:r w:rsidRPr="002349AF">
        <w:rPr>
          <w:rFonts w:ascii="ArialMT" w:hAnsi="ArialMT" w:cs="ArialMT"/>
        </w:rPr>
        <w:t xml:space="preserve">This agenda item originated </w:t>
      </w:r>
      <w:r w:rsidR="002349AF" w:rsidRPr="002349AF">
        <w:rPr>
          <w:rFonts w:ascii="ArialMT" w:hAnsi="ArialMT" w:cs="ArialMT"/>
        </w:rPr>
        <w:t>from Wales &amp; West Utilities, and is for discussion. The purpose of the agenda item is to discuss the impact of the Mod0700 on Xoserve’s resou</w:t>
      </w:r>
      <w:r w:rsidR="002349AF">
        <w:rPr>
          <w:rFonts w:ascii="ArialMT" w:hAnsi="ArialMT" w:cs="ArialMT"/>
        </w:rPr>
        <w:t>rce, particularly SME resource and any possible mitigation options.</w:t>
      </w:r>
    </w:p>
    <w:p w:rsidR="002349AF" w:rsidRDefault="002349AF" w:rsidP="002349AF">
      <w:pPr>
        <w:spacing w:after="0"/>
        <w:ind w:left="720"/>
        <w:rPr>
          <w:rFonts w:ascii="ArialMT" w:hAnsi="ArialMT" w:cs="ArialMT"/>
        </w:rPr>
      </w:pPr>
    </w:p>
    <w:p w:rsidR="002349AF" w:rsidRDefault="002349AF" w:rsidP="002349AF">
      <w:pPr>
        <w:pStyle w:val="ListParagraph"/>
        <w:numPr>
          <w:ilvl w:val="0"/>
          <w:numId w:val="8"/>
        </w:numPr>
        <w:spacing w:after="0"/>
        <w:rPr>
          <w:rFonts w:ascii="ArialMT" w:hAnsi="ArialMT" w:cs="ArialMT"/>
        </w:rPr>
      </w:pPr>
      <w:r>
        <w:rPr>
          <w:rFonts w:ascii="ArialMT" w:hAnsi="ArialMT" w:cs="ArialMT"/>
        </w:rPr>
        <w:t xml:space="preserve">Mod0700: </w:t>
      </w:r>
      <w:r w:rsidRPr="002349AF">
        <w:rPr>
          <w:rFonts w:ascii="ArialMT" w:hAnsi="ArialMT" w:cs="ArialMT"/>
        </w:rPr>
        <w:t>Enabling large scale utilisation of Class 3</w:t>
      </w:r>
    </w:p>
    <w:p w:rsidR="002349AF" w:rsidRDefault="002349AF" w:rsidP="002349AF">
      <w:pPr>
        <w:spacing w:after="0"/>
        <w:rPr>
          <w:rFonts w:ascii="ArialMT" w:hAnsi="ArialMT" w:cs="ArialMT"/>
        </w:rPr>
      </w:pPr>
    </w:p>
    <w:p w:rsidR="002349AF" w:rsidRDefault="002349AF" w:rsidP="002349AF">
      <w:pPr>
        <w:spacing w:after="0"/>
        <w:ind w:left="720"/>
        <w:rPr>
          <w:rFonts w:ascii="ArialMT" w:hAnsi="ArialMT" w:cs="ArialMT"/>
          <w:b/>
        </w:rPr>
      </w:pPr>
      <w:r w:rsidRPr="002349AF">
        <w:rPr>
          <w:rFonts w:ascii="ArialMT" w:hAnsi="ArialMT" w:cs="ArialMT"/>
          <w:b/>
        </w:rPr>
        <w:t>14.5 DSC Governance Group – Recommendations</w:t>
      </w:r>
    </w:p>
    <w:p w:rsidR="002349AF" w:rsidRDefault="002349AF" w:rsidP="002349AF">
      <w:pPr>
        <w:spacing w:after="0"/>
        <w:ind w:left="720"/>
        <w:rPr>
          <w:rFonts w:ascii="ArialMT" w:hAnsi="ArialMT" w:cs="ArialMT"/>
          <w:b/>
        </w:rPr>
      </w:pPr>
    </w:p>
    <w:p w:rsidR="002349AF" w:rsidRDefault="002349AF" w:rsidP="002349AF">
      <w:pPr>
        <w:spacing w:after="0"/>
        <w:ind w:left="720"/>
        <w:rPr>
          <w:rFonts w:ascii="ArialMT" w:hAnsi="ArialMT" w:cs="ArialMT"/>
        </w:rPr>
      </w:pPr>
      <w:r w:rsidRPr="002349AF">
        <w:rPr>
          <w:rFonts w:ascii="ArialMT" w:hAnsi="ArialMT" w:cs="ArialMT"/>
        </w:rPr>
        <w:t>This agenda item is for approval, and all parties will be expected to vote.</w:t>
      </w:r>
      <w:r>
        <w:rPr>
          <w:rFonts w:ascii="ArialMT" w:hAnsi="ArialMT" w:cs="ArialMT"/>
        </w:rPr>
        <w:t xml:space="preserve"> </w:t>
      </w:r>
    </w:p>
    <w:p w:rsidR="00636404" w:rsidRDefault="00636404" w:rsidP="002349AF">
      <w:pPr>
        <w:spacing w:after="0"/>
        <w:ind w:left="720"/>
        <w:rPr>
          <w:rFonts w:ascii="ArialMT" w:hAnsi="ArialMT" w:cs="ArialMT"/>
        </w:rPr>
      </w:pPr>
    </w:p>
    <w:p w:rsidR="00636404" w:rsidRDefault="00636404" w:rsidP="002349AF">
      <w:pPr>
        <w:spacing w:after="0"/>
        <w:ind w:left="720"/>
        <w:rPr>
          <w:rFonts w:ascii="ArialMT" w:hAnsi="ArialMT" w:cs="ArialMT"/>
          <w:b/>
        </w:rPr>
      </w:pPr>
      <w:r w:rsidRPr="00636404">
        <w:rPr>
          <w:rFonts w:ascii="ArialMT" w:hAnsi="ArialMT" w:cs="ArialMT"/>
          <w:b/>
        </w:rPr>
        <w:t xml:space="preserve">14.6 </w:t>
      </w:r>
      <w:r w:rsidR="001D3D4A">
        <w:rPr>
          <w:rFonts w:ascii="ArialMT" w:hAnsi="ArialMT" w:cs="ArialMT"/>
          <w:b/>
        </w:rPr>
        <w:t>UK Link Update</w:t>
      </w:r>
      <w:bookmarkStart w:id="0" w:name="_GoBack"/>
      <w:bookmarkEnd w:id="0"/>
    </w:p>
    <w:p w:rsidR="00636404" w:rsidRDefault="00636404" w:rsidP="002349AF">
      <w:pPr>
        <w:spacing w:after="0"/>
        <w:ind w:left="720"/>
        <w:rPr>
          <w:rFonts w:ascii="ArialMT" w:hAnsi="ArialMT" w:cs="ArialMT"/>
          <w:b/>
        </w:rPr>
      </w:pPr>
    </w:p>
    <w:p w:rsidR="00636404" w:rsidRPr="00636404" w:rsidRDefault="001D3D4A" w:rsidP="002349AF">
      <w:pPr>
        <w:spacing w:after="0"/>
        <w:ind w:left="720"/>
        <w:rPr>
          <w:rFonts w:ascii="ArialMT" w:hAnsi="ArialMT" w:cs="ArialMT"/>
        </w:rPr>
      </w:pPr>
      <w:r>
        <w:rPr>
          <w:rFonts w:ascii="ArialMT" w:hAnsi="ArialMT" w:cs="ArialMT"/>
        </w:rPr>
        <w:t xml:space="preserve">This agenda item will appear after section one of the agenda, and is for discussion. Xoserve’s Chief Customer Officer, Ranjit Patel, will be facilitating a discussion about UK Link performance. </w:t>
      </w:r>
    </w:p>
    <w:sectPr w:rsidR="00636404" w:rsidRPr="00636404" w:rsidSect="005E0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7ADF"/>
    <w:multiLevelType w:val="hybridMultilevel"/>
    <w:tmpl w:val="00A89A48"/>
    <w:name w:val="Style37"/>
    <w:styleLink w:val="Style37"/>
    <w:lvl w:ilvl="0" w:tplc="6A2485E6">
      <w:start w:val="5"/>
      <w:numFmt w:val="bullet"/>
      <w:lvlText w:val="-"/>
      <w:lvlJc w:val="left"/>
      <w:pPr>
        <w:ind w:left="720" w:hanging="360"/>
      </w:pPr>
      <w:rPr>
        <w:rFonts w:ascii="Arial" w:hAnsi="Arial" w:cs="Arial"/>
      </w:rPr>
    </w:lvl>
    <w:lvl w:ilvl="1" w:tplc="3B466FDC">
      <w:start w:val="1"/>
      <w:numFmt w:val="bullet"/>
      <w:lvlText w:val="o"/>
      <w:lvlJc w:val="left"/>
      <w:pPr>
        <w:ind w:left="1440" w:hanging="360"/>
      </w:pPr>
      <w:rPr>
        <w:rFonts w:ascii="Courier New" w:hAnsi="Courier New" w:cs="Courier New"/>
      </w:rPr>
    </w:lvl>
    <w:lvl w:ilvl="2" w:tplc="A76C8AE0">
      <w:start w:val="1"/>
      <w:numFmt w:val="bullet"/>
      <w:lvlText w:val=""/>
      <w:lvlJc w:val="left"/>
      <w:pPr>
        <w:ind w:left="2160" w:hanging="360"/>
      </w:pPr>
      <w:rPr>
        <w:rFonts w:ascii="Wingdings" w:hAnsi="Wingdings"/>
      </w:rPr>
    </w:lvl>
    <w:lvl w:ilvl="3" w:tplc="33742F84">
      <w:start w:val="1"/>
      <w:numFmt w:val="bullet"/>
      <w:lvlText w:val=""/>
      <w:lvlJc w:val="left"/>
      <w:pPr>
        <w:ind w:left="2880" w:hanging="360"/>
      </w:pPr>
      <w:rPr>
        <w:rFonts w:ascii="Symbol" w:hAnsi="Symbol"/>
      </w:rPr>
    </w:lvl>
    <w:lvl w:ilvl="4" w:tplc="57CA64FE">
      <w:start w:val="1"/>
      <w:numFmt w:val="bullet"/>
      <w:lvlText w:val="o"/>
      <w:lvlJc w:val="left"/>
      <w:pPr>
        <w:ind w:left="3600" w:hanging="360"/>
      </w:pPr>
      <w:rPr>
        <w:rFonts w:ascii="Courier New" w:hAnsi="Courier New" w:cs="Courier New"/>
      </w:rPr>
    </w:lvl>
    <w:lvl w:ilvl="5" w:tplc="C5584CF0">
      <w:start w:val="1"/>
      <w:numFmt w:val="bullet"/>
      <w:lvlText w:val=""/>
      <w:lvlJc w:val="left"/>
      <w:pPr>
        <w:ind w:left="4320" w:hanging="360"/>
      </w:pPr>
      <w:rPr>
        <w:rFonts w:ascii="Wingdings" w:hAnsi="Wingdings"/>
      </w:rPr>
    </w:lvl>
    <w:lvl w:ilvl="6" w:tplc="E2C07F60">
      <w:start w:val="1"/>
      <w:numFmt w:val="bullet"/>
      <w:lvlText w:val=""/>
      <w:lvlJc w:val="left"/>
      <w:pPr>
        <w:ind w:left="5040" w:hanging="360"/>
      </w:pPr>
      <w:rPr>
        <w:rFonts w:ascii="Symbol" w:hAnsi="Symbol"/>
      </w:rPr>
    </w:lvl>
    <w:lvl w:ilvl="7" w:tplc="E9A4C08A">
      <w:start w:val="1"/>
      <w:numFmt w:val="bullet"/>
      <w:lvlText w:val="o"/>
      <w:lvlJc w:val="left"/>
      <w:pPr>
        <w:ind w:left="5760" w:hanging="360"/>
      </w:pPr>
      <w:rPr>
        <w:rFonts w:ascii="Courier New" w:hAnsi="Courier New" w:cs="Courier New"/>
      </w:rPr>
    </w:lvl>
    <w:lvl w:ilvl="8" w:tplc="0A2A6D80">
      <w:start w:val="1"/>
      <w:numFmt w:val="bullet"/>
      <w:lvlText w:val=""/>
      <w:lvlJc w:val="left"/>
      <w:pPr>
        <w:ind w:left="6480" w:hanging="360"/>
      </w:pPr>
      <w:rPr>
        <w:rFonts w:ascii="Wingdings" w:hAnsi="Wingdings"/>
      </w:rPr>
    </w:lvl>
  </w:abstractNum>
  <w:abstractNum w:abstractNumId="1">
    <w:nsid w:val="36952118"/>
    <w:multiLevelType w:val="hybridMultilevel"/>
    <w:tmpl w:val="7D32481E"/>
    <w:lvl w:ilvl="0" w:tplc="40682D6A">
      <w:start w:val="6"/>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E8E58A8"/>
    <w:multiLevelType w:val="hybridMultilevel"/>
    <w:tmpl w:val="DD00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B849E8"/>
    <w:multiLevelType w:val="hybridMultilevel"/>
    <w:tmpl w:val="381AA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DF845F9"/>
    <w:multiLevelType w:val="hybridMultilevel"/>
    <w:tmpl w:val="5A5A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B15A09"/>
    <w:multiLevelType w:val="hybridMultilevel"/>
    <w:tmpl w:val="97FC0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A1753F6"/>
    <w:multiLevelType w:val="hybridMultilevel"/>
    <w:tmpl w:val="8EFE1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E804286"/>
    <w:multiLevelType w:val="hybridMultilevel"/>
    <w:tmpl w:val="8A22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6"/>
  </w:num>
  <w:num w:numId="7">
    <w:abstractNumId w:val="5"/>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FF"/>
    <w:rsid w:val="00001D2A"/>
    <w:rsid w:val="000059B9"/>
    <w:rsid w:val="00007341"/>
    <w:rsid w:val="00013AFA"/>
    <w:rsid w:val="00015039"/>
    <w:rsid w:val="00027908"/>
    <w:rsid w:val="00032CC1"/>
    <w:rsid w:val="00036304"/>
    <w:rsid w:val="00041073"/>
    <w:rsid w:val="00044FA7"/>
    <w:rsid w:val="00045B8A"/>
    <w:rsid w:val="0005142F"/>
    <w:rsid w:val="000531FD"/>
    <w:rsid w:val="00054479"/>
    <w:rsid w:val="00054547"/>
    <w:rsid w:val="0005528C"/>
    <w:rsid w:val="00062C9C"/>
    <w:rsid w:val="00063495"/>
    <w:rsid w:val="00067A98"/>
    <w:rsid w:val="000735A1"/>
    <w:rsid w:val="000756D7"/>
    <w:rsid w:val="00075878"/>
    <w:rsid w:val="00080C82"/>
    <w:rsid w:val="000856B0"/>
    <w:rsid w:val="0008638B"/>
    <w:rsid w:val="00093B3B"/>
    <w:rsid w:val="00093E47"/>
    <w:rsid w:val="000A70D3"/>
    <w:rsid w:val="000B0E7C"/>
    <w:rsid w:val="000B5B81"/>
    <w:rsid w:val="000B6466"/>
    <w:rsid w:val="000C1E9A"/>
    <w:rsid w:val="000D1400"/>
    <w:rsid w:val="000D2F89"/>
    <w:rsid w:val="000D6906"/>
    <w:rsid w:val="000D7E7E"/>
    <w:rsid w:val="000E3044"/>
    <w:rsid w:val="000E57B5"/>
    <w:rsid w:val="000F0C8A"/>
    <w:rsid w:val="000F2D38"/>
    <w:rsid w:val="000F7470"/>
    <w:rsid w:val="000F7489"/>
    <w:rsid w:val="00101405"/>
    <w:rsid w:val="00101F68"/>
    <w:rsid w:val="001059FC"/>
    <w:rsid w:val="00110546"/>
    <w:rsid w:val="00111EF3"/>
    <w:rsid w:val="00117542"/>
    <w:rsid w:val="001236D6"/>
    <w:rsid w:val="001277F9"/>
    <w:rsid w:val="001328E1"/>
    <w:rsid w:val="00133A1F"/>
    <w:rsid w:val="001347F8"/>
    <w:rsid w:val="001373E9"/>
    <w:rsid w:val="00140833"/>
    <w:rsid w:val="0014211C"/>
    <w:rsid w:val="0014218B"/>
    <w:rsid w:val="00142338"/>
    <w:rsid w:val="0014390E"/>
    <w:rsid w:val="0014536F"/>
    <w:rsid w:val="00151A76"/>
    <w:rsid w:val="00151FAE"/>
    <w:rsid w:val="00160716"/>
    <w:rsid w:val="00161DFA"/>
    <w:rsid w:val="001647ED"/>
    <w:rsid w:val="00170EBE"/>
    <w:rsid w:val="00175B7D"/>
    <w:rsid w:val="001814D1"/>
    <w:rsid w:val="00184FB1"/>
    <w:rsid w:val="0018728B"/>
    <w:rsid w:val="0019180C"/>
    <w:rsid w:val="00192489"/>
    <w:rsid w:val="00197269"/>
    <w:rsid w:val="001A3DF3"/>
    <w:rsid w:val="001C25FE"/>
    <w:rsid w:val="001C2656"/>
    <w:rsid w:val="001C53A4"/>
    <w:rsid w:val="001C63B3"/>
    <w:rsid w:val="001C6E5F"/>
    <w:rsid w:val="001C71C4"/>
    <w:rsid w:val="001D1DBC"/>
    <w:rsid w:val="001D3D4A"/>
    <w:rsid w:val="001D3FAC"/>
    <w:rsid w:val="001E1C3C"/>
    <w:rsid w:val="001E63D7"/>
    <w:rsid w:val="001E771F"/>
    <w:rsid w:val="001F742E"/>
    <w:rsid w:val="00201C26"/>
    <w:rsid w:val="00202A97"/>
    <w:rsid w:val="00207EF3"/>
    <w:rsid w:val="00207F26"/>
    <w:rsid w:val="002110F7"/>
    <w:rsid w:val="002128E1"/>
    <w:rsid w:val="00217293"/>
    <w:rsid w:val="0022100B"/>
    <w:rsid w:val="00223C5B"/>
    <w:rsid w:val="00226310"/>
    <w:rsid w:val="0022774B"/>
    <w:rsid w:val="0023112C"/>
    <w:rsid w:val="00233363"/>
    <w:rsid w:val="002349AF"/>
    <w:rsid w:val="00235F4E"/>
    <w:rsid w:val="00256FF2"/>
    <w:rsid w:val="00261B84"/>
    <w:rsid w:val="0026222F"/>
    <w:rsid w:val="002636FE"/>
    <w:rsid w:val="002640FF"/>
    <w:rsid w:val="00275E9A"/>
    <w:rsid w:val="002821A7"/>
    <w:rsid w:val="00282F76"/>
    <w:rsid w:val="00283EB0"/>
    <w:rsid w:val="002901EF"/>
    <w:rsid w:val="0029355F"/>
    <w:rsid w:val="0029501E"/>
    <w:rsid w:val="00297565"/>
    <w:rsid w:val="002A202D"/>
    <w:rsid w:val="002A4032"/>
    <w:rsid w:val="002B24E6"/>
    <w:rsid w:val="002C2BE1"/>
    <w:rsid w:val="002C44D9"/>
    <w:rsid w:val="002C4E83"/>
    <w:rsid w:val="002C653F"/>
    <w:rsid w:val="002D0ED0"/>
    <w:rsid w:val="002D1830"/>
    <w:rsid w:val="002D6550"/>
    <w:rsid w:val="002E262B"/>
    <w:rsid w:val="002E2663"/>
    <w:rsid w:val="002F0AF7"/>
    <w:rsid w:val="002F3101"/>
    <w:rsid w:val="002F462C"/>
    <w:rsid w:val="00302490"/>
    <w:rsid w:val="00303B5C"/>
    <w:rsid w:val="003057B2"/>
    <w:rsid w:val="0032185D"/>
    <w:rsid w:val="00326405"/>
    <w:rsid w:val="003300E3"/>
    <w:rsid w:val="00330B32"/>
    <w:rsid w:val="0033329A"/>
    <w:rsid w:val="00333796"/>
    <w:rsid w:val="00334D2F"/>
    <w:rsid w:val="00336905"/>
    <w:rsid w:val="00337A5D"/>
    <w:rsid w:val="0034411F"/>
    <w:rsid w:val="00344532"/>
    <w:rsid w:val="00344878"/>
    <w:rsid w:val="0035176C"/>
    <w:rsid w:val="00351962"/>
    <w:rsid w:val="00361DBD"/>
    <w:rsid w:val="003637FB"/>
    <w:rsid w:val="0036503B"/>
    <w:rsid w:val="00366E63"/>
    <w:rsid w:val="0036733E"/>
    <w:rsid w:val="00376AF5"/>
    <w:rsid w:val="00386292"/>
    <w:rsid w:val="003A0528"/>
    <w:rsid w:val="003A184A"/>
    <w:rsid w:val="003A5A8C"/>
    <w:rsid w:val="003B12D3"/>
    <w:rsid w:val="003B1A2A"/>
    <w:rsid w:val="003B1BF2"/>
    <w:rsid w:val="003B50F0"/>
    <w:rsid w:val="003B51BA"/>
    <w:rsid w:val="003C3BC3"/>
    <w:rsid w:val="003C5E1F"/>
    <w:rsid w:val="003D288E"/>
    <w:rsid w:val="003D391D"/>
    <w:rsid w:val="003E4AEC"/>
    <w:rsid w:val="003E4F6F"/>
    <w:rsid w:val="003F1C23"/>
    <w:rsid w:val="003F2137"/>
    <w:rsid w:val="003F29AE"/>
    <w:rsid w:val="003F3CD2"/>
    <w:rsid w:val="003F6770"/>
    <w:rsid w:val="00400892"/>
    <w:rsid w:val="00402C13"/>
    <w:rsid w:val="00405D6C"/>
    <w:rsid w:val="00406D3E"/>
    <w:rsid w:val="0040762C"/>
    <w:rsid w:val="0042258B"/>
    <w:rsid w:val="004230E9"/>
    <w:rsid w:val="00424ECB"/>
    <w:rsid w:val="00427E15"/>
    <w:rsid w:val="00430204"/>
    <w:rsid w:val="00431C84"/>
    <w:rsid w:val="004342BC"/>
    <w:rsid w:val="004345EB"/>
    <w:rsid w:val="004414C0"/>
    <w:rsid w:val="00442995"/>
    <w:rsid w:val="00447A64"/>
    <w:rsid w:val="00450340"/>
    <w:rsid w:val="004520DE"/>
    <w:rsid w:val="004570F4"/>
    <w:rsid w:val="00460010"/>
    <w:rsid w:val="004655E8"/>
    <w:rsid w:val="00466E12"/>
    <w:rsid w:val="00475DE4"/>
    <w:rsid w:val="0047667C"/>
    <w:rsid w:val="0048008E"/>
    <w:rsid w:val="00481A7C"/>
    <w:rsid w:val="0048440F"/>
    <w:rsid w:val="00484BE2"/>
    <w:rsid w:val="00491CB4"/>
    <w:rsid w:val="004A297C"/>
    <w:rsid w:val="004A3194"/>
    <w:rsid w:val="004A49EA"/>
    <w:rsid w:val="004A4DC4"/>
    <w:rsid w:val="004A5B1E"/>
    <w:rsid w:val="004B44D1"/>
    <w:rsid w:val="004D4E3B"/>
    <w:rsid w:val="004E121A"/>
    <w:rsid w:val="004F23FA"/>
    <w:rsid w:val="004F7C89"/>
    <w:rsid w:val="004F7D3E"/>
    <w:rsid w:val="005043A4"/>
    <w:rsid w:val="00504711"/>
    <w:rsid w:val="00506621"/>
    <w:rsid w:val="00515458"/>
    <w:rsid w:val="0051575E"/>
    <w:rsid w:val="00525173"/>
    <w:rsid w:val="005327A4"/>
    <w:rsid w:val="00546A98"/>
    <w:rsid w:val="00546CA9"/>
    <w:rsid w:val="005475DF"/>
    <w:rsid w:val="00556556"/>
    <w:rsid w:val="0057141A"/>
    <w:rsid w:val="00576481"/>
    <w:rsid w:val="0057783B"/>
    <w:rsid w:val="00580526"/>
    <w:rsid w:val="00581328"/>
    <w:rsid w:val="0058301E"/>
    <w:rsid w:val="00587280"/>
    <w:rsid w:val="005874C5"/>
    <w:rsid w:val="00591C99"/>
    <w:rsid w:val="0059257E"/>
    <w:rsid w:val="0059417A"/>
    <w:rsid w:val="005958A7"/>
    <w:rsid w:val="0059623B"/>
    <w:rsid w:val="005A0FC4"/>
    <w:rsid w:val="005A1C0F"/>
    <w:rsid w:val="005A55DD"/>
    <w:rsid w:val="005A6C76"/>
    <w:rsid w:val="005B0A0D"/>
    <w:rsid w:val="005B4EA2"/>
    <w:rsid w:val="005C4224"/>
    <w:rsid w:val="005C5FDD"/>
    <w:rsid w:val="005D09F2"/>
    <w:rsid w:val="005D0AB2"/>
    <w:rsid w:val="005D147F"/>
    <w:rsid w:val="005D23D4"/>
    <w:rsid w:val="005D24E1"/>
    <w:rsid w:val="005D70BC"/>
    <w:rsid w:val="005E01FA"/>
    <w:rsid w:val="005E1EB5"/>
    <w:rsid w:val="005E3A17"/>
    <w:rsid w:val="005F026C"/>
    <w:rsid w:val="005F11E9"/>
    <w:rsid w:val="005F2A05"/>
    <w:rsid w:val="005F4567"/>
    <w:rsid w:val="005F7812"/>
    <w:rsid w:val="006033C6"/>
    <w:rsid w:val="006046AD"/>
    <w:rsid w:val="00604772"/>
    <w:rsid w:val="00606225"/>
    <w:rsid w:val="00610BB0"/>
    <w:rsid w:val="00610D66"/>
    <w:rsid w:val="006121C7"/>
    <w:rsid w:val="0061380B"/>
    <w:rsid w:val="0061438C"/>
    <w:rsid w:val="00617E51"/>
    <w:rsid w:val="006205E2"/>
    <w:rsid w:val="006231DA"/>
    <w:rsid w:val="00623798"/>
    <w:rsid w:val="006252B4"/>
    <w:rsid w:val="00626897"/>
    <w:rsid w:val="00632539"/>
    <w:rsid w:val="00635AEB"/>
    <w:rsid w:val="00636404"/>
    <w:rsid w:val="00642236"/>
    <w:rsid w:val="00644AC2"/>
    <w:rsid w:val="00645BBC"/>
    <w:rsid w:val="00650910"/>
    <w:rsid w:val="00652FC8"/>
    <w:rsid w:val="006618A1"/>
    <w:rsid w:val="00663EFB"/>
    <w:rsid w:val="00664672"/>
    <w:rsid w:val="006678F7"/>
    <w:rsid w:val="006822A4"/>
    <w:rsid w:val="0069272B"/>
    <w:rsid w:val="00693EF8"/>
    <w:rsid w:val="00696550"/>
    <w:rsid w:val="006A11A5"/>
    <w:rsid w:val="006A1A73"/>
    <w:rsid w:val="006B10B2"/>
    <w:rsid w:val="006B3A3F"/>
    <w:rsid w:val="006B6F75"/>
    <w:rsid w:val="006C0767"/>
    <w:rsid w:val="006C2885"/>
    <w:rsid w:val="006C52BC"/>
    <w:rsid w:val="006D0C7B"/>
    <w:rsid w:val="006D26BF"/>
    <w:rsid w:val="006D4C28"/>
    <w:rsid w:val="006D6375"/>
    <w:rsid w:val="006E201F"/>
    <w:rsid w:val="006E24D9"/>
    <w:rsid w:val="006E2633"/>
    <w:rsid w:val="006E4828"/>
    <w:rsid w:val="00702A4E"/>
    <w:rsid w:val="0070550D"/>
    <w:rsid w:val="007113F2"/>
    <w:rsid w:val="007141F4"/>
    <w:rsid w:val="00721EFD"/>
    <w:rsid w:val="007253F6"/>
    <w:rsid w:val="00731642"/>
    <w:rsid w:val="00731653"/>
    <w:rsid w:val="00732BF7"/>
    <w:rsid w:val="00733C34"/>
    <w:rsid w:val="00745712"/>
    <w:rsid w:val="00751A81"/>
    <w:rsid w:val="00751E19"/>
    <w:rsid w:val="00753B9F"/>
    <w:rsid w:val="00757EDF"/>
    <w:rsid w:val="0076567C"/>
    <w:rsid w:val="007674E5"/>
    <w:rsid w:val="00771515"/>
    <w:rsid w:val="00777AB6"/>
    <w:rsid w:val="00782526"/>
    <w:rsid w:val="007839C8"/>
    <w:rsid w:val="00793565"/>
    <w:rsid w:val="00796F74"/>
    <w:rsid w:val="007A1AF0"/>
    <w:rsid w:val="007A2D55"/>
    <w:rsid w:val="007A4152"/>
    <w:rsid w:val="007A453C"/>
    <w:rsid w:val="007A46B1"/>
    <w:rsid w:val="007A7AB6"/>
    <w:rsid w:val="007B02E7"/>
    <w:rsid w:val="007B599E"/>
    <w:rsid w:val="007B5E20"/>
    <w:rsid w:val="007B7FFE"/>
    <w:rsid w:val="007C34CE"/>
    <w:rsid w:val="007C4C08"/>
    <w:rsid w:val="007D6FD0"/>
    <w:rsid w:val="007D72D6"/>
    <w:rsid w:val="007E05BD"/>
    <w:rsid w:val="007E0CD8"/>
    <w:rsid w:val="007E0F12"/>
    <w:rsid w:val="007E2EA8"/>
    <w:rsid w:val="007E560F"/>
    <w:rsid w:val="007F09BC"/>
    <w:rsid w:val="007F311C"/>
    <w:rsid w:val="00804AC0"/>
    <w:rsid w:val="008051F4"/>
    <w:rsid w:val="008052A7"/>
    <w:rsid w:val="00805705"/>
    <w:rsid w:val="00813218"/>
    <w:rsid w:val="008134EC"/>
    <w:rsid w:val="008169FC"/>
    <w:rsid w:val="00821FD7"/>
    <w:rsid w:val="0082354A"/>
    <w:rsid w:val="008271C2"/>
    <w:rsid w:val="00827ED9"/>
    <w:rsid w:val="00832287"/>
    <w:rsid w:val="00834775"/>
    <w:rsid w:val="008410F1"/>
    <w:rsid w:val="00845A0F"/>
    <w:rsid w:val="008543D2"/>
    <w:rsid w:val="00854CDF"/>
    <w:rsid w:val="00862B90"/>
    <w:rsid w:val="0086708B"/>
    <w:rsid w:val="00872880"/>
    <w:rsid w:val="00873A88"/>
    <w:rsid w:val="00887959"/>
    <w:rsid w:val="00892093"/>
    <w:rsid w:val="00896E9A"/>
    <w:rsid w:val="008A1925"/>
    <w:rsid w:val="008A3466"/>
    <w:rsid w:val="008A4417"/>
    <w:rsid w:val="008A4A6A"/>
    <w:rsid w:val="008B1D17"/>
    <w:rsid w:val="008B5246"/>
    <w:rsid w:val="008B729A"/>
    <w:rsid w:val="008C21B5"/>
    <w:rsid w:val="008C4C55"/>
    <w:rsid w:val="008C67F9"/>
    <w:rsid w:val="008D28EA"/>
    <w:rsid w:val="008D4B08"/>
    <w:rsid w:val="008E685E"/>
    <w:rsid w:val="008F3285"/>
    <w:rsid w:val="008F38AC"/>
    <w:rsid w:val="008F7B61"/>
    <w:rsid w:val="00906E72"/>
    <w:rsid w:val="00914053"/>
    <w:rsid w:val="00920096"/>
    <w:rsid w:val="00923A0C"/>
    <w:rsid w:val="00930F08"/>
    <w:rsid w:val="00931E59"/>
    <w:rsid w:val="009333F4"/>
    <w:rsid w:val="00945174"/>
    <w:rsid w:val="009470FA"/>
    <w:rsid w:val="00957475"/>
    <w:rsid w:val="00962B4C"/>
    <w:rsid w:val="00977402"/>
    <w:rsid w:val="009826E9"/>
    <w:rsid w:val="00983C63"/>
    <w:rsid w:val="00991DA2"/>
    <w:rsid w:val="00995697"/>
    <w:rsid w:val="00995C36"/>
    <w:rsid w:val="00996D8A"/>
    <w:rsid w:val="00997EB0"/>
    <w:rsid w:val="009A09F8"/>
    <w:rsid w:val="009A529D"/>
    <w:rsid w:val="009B3912"/>
    <w:rsid w:val="009B4F35"/>
    <w:rsid w:val="009B7634"/>
    <w:rsid w:val="009C2A0D"/>
    <w:rsid w:val="009C4EEF"/>
    <w:rsid w:val="009C72BD"/>
    <w:rsid w:val="009D4557"/>
    <w:rsid w:val="009D6414"/>
    <w:rsid w:val="009E012D"/>
    <w:rsid w:val="009E1BCA"/>
    <w:rsid w:val="009E28B7"/>
    <w:rsid w:val="009F0200"/>
    <w:rsid w:val="009F35B9"/>
    <w:rsid w:val="009F48D0"/>
    <w:rsid w:val="00A00E61"/>
    <w:rsid w:val="00A050E7"/>
    <w:rsid w:val="00A12AD8"/>
    <w:rsid w:val="00A12F39"/>
    <w:rsid w:val="00A14625"/>
    <w:rsid w:val="00A22BCB"/>
    <w:rsid w:val="00A27906"/>
    <w:rsid w:val="00A41477"/>
    <w:rsid w:val="00A64B3E"/>
    <w:rsid w:val="00A66B50"/>
    <w:rsid w:val="00A66E97"/>
    <w:rsid w:val="00A71CBE"/>
    <w:rsid w:val="00A72D78"/>
    <w:rsid w:val="00A77B6E"/>
    <w:rsid w:val="00A80250"/>
    <w:rsid w:val="00A86074"/>
    <w:rsid w:val="00A91166"/>
    <w:rsid w:val="00A955E8"/>
    <w:rsid w:val="00A95AE5"/>
    <w:rsid w:val="00A95C3B"/>
    <w:rsid w:val="00AA3D9A"/>
    <w:rsid w:val="00AA6BAA"/>
    <w:rsid w:val="00AA735D"/>
    <w:rsid w:val="00AB4452"/>
    <w:rsid w:val="00AD0125"/>
    <w:rsid w:val="00AE15F6"/>
    <w:rsid w:val="00AE427F"/>
    <w:rsid w:val="00AE552C"/>
    <w:rsid w:val="00AE5AC4"/>
    <w:rsid w:val="00AF067E"/>
    <w:rsid w:val="00AF0CC4"/>
    <w:rsid w:val="00AF7223"/>
    <w:rsid w:val="00B009C0"/>
    <w:rsid w:val="00B025A5"/>
    <w:rsid w:val="00B02EB3"/>
    <w:rsid w:val="00B07A54"/>
    <w:rsid w:val="00B16D6C"/>
    <w:rsid w:val="00B22837"/>
    <w:rsid w:val="00B273FB"/>
    <w:rsid w:val="00B309F9"/>
    <w:rsid w:val="00B32D3C"/>
    <w:rsid w:val="00B37AD9"/>
    <w:rsid w:val="00B41C7F"/>
    <w:rsid w:val="00B424EA"/>
    <w:rsid w:val="00B42628"/>
    <w:rsid w:val="00B44024"/>
    <w:rsid w:val="00B53EA8"/>
    <w:rsid w:val="00B57890"/>
    <w:rsid w:val="00B6212B"/>
    <w:rsid w:val="00B62295"/>
    <w:rsid w:val="00B625D8"/>
    <w:rsid w:val="00B632DF"/>
    <w:rsid w:val="00B63F12"/>
    <w:rsid w:val="00B6760C"/>
    <w:rsid w:val="00B7211B"/>
    <w:rsid w:val="00B72973"/>
    <w:rsid w:val="00B75C51"/>
    <w:rsid w:val="00B82C57"/>
    <w:rsid w:val="00B9489C"/>
    <w:rsid w:val="00BA1961"/>
    <w:rsid w:val="00BA1CE2"/>
    <w:rsid w:val="00BB1E7A"/>
    <w:rsid w:val="00BB6E8B"/>
    <w:rsid w:val="00BC03A3"/>
    <w:rsid w:val="00BC2AE2"/>
    <w:rsid w:val="00BC3CA6"/>
    <w:rsid w:val="00BC6D2A"/>
    <w:rsid w:val="00BD18C0"/>
    <w:rsid w:val="00BD22D0"/>
    <w:rsid w:val="00BD4AE1"/>
    <w:rsid w:val="00BE0BC2"/>
    <w:rsid w:val="00BE1A09"/>
    <w:rsid w:val="00BE5131"/>
    <w:rsid w:val="00BE7B06"/>
    <w:rsid w:val="00BE7EDE"/>
    <w:rsid w:val="00C01AAF"/>
    <w:rsid w:val="00C13C2D"/>
    <w:rsid w:val="00C140E5"/>
    <w:rsid w:val="00C152D9"/>
    <w:rsid w:val="00C1691E"/>
    <w:rsid w:val="00C328E4"/>
    <w:rsid w:val="00C32F72"/>
    <w:rsid w:val="00C3437F"/>
    <w:rsid w:val="00C41C91"/>
    <w:rsid w:val="00C42008"/>
    <w:rsid w:val="00C4218C"/>
    <w:rsid w:val="00C42804"/>
    <w:rsid w:val="00C4387A"/>
    <w:rsid w:val="00C50FDD"/>
    <w:rsid w:val="00C54964"/>
    <w:rsid w:val="00C56D16"/>
    <w:rsid w:val="00C624F0"/>
    <w:rsid w:val="00C676ED"/>
    <w:rsid w:val="00C70AF4"/>
    <w:rsid w:val="00C77139"/>
    <w:rsid w:val="00C827F5"/>
    <w:rsid w:val="00C8415E"/>
    <w:rsid w:val="00C85194"/>
    <w:rsid w:val="00C87E8E"/>
    <w:rsid w:val="00C94C68"/>
    <w:rsid w:val="00C95775"/>
    <w:rsid w:val="00CB26DE"/>
    <w:rsid w:val="00CB3272"/>
    <w:rsid w:val="00CB4375"/>
    <w:rsid w:val="00CB5107"/>
    <w:rsid w:val="00CB5C6E"/>
    <w:rsid w:val="00CC0743"/>
    <w:rsid w:val="00CC1506"/>
    <w:rsid w:val="00CC4097"/>
    <w:rsid w:val="00CC4158"/>
    <w:rsid w:val="00CC540B"/>
    <w:rsid w:val="00CD29E0"/>
    <w:rsid w:val="00CD543E"/>
    <w:rsid w:val="00CD5703"/>
    <w:rsid w:val="00CD5E2D"/>
    <w:rsid w:val="00CE5D55"/>
    <w:rsid w:val="00CF0508"/>
    <w:rsid w:val="00CF41B1"/>
    <w:rsid w:val="00CF59D7"/>
    <w:rsid w:val="00CF7F19"/>
    <w:rsid w:val="00D01F1B"/>
    <w:rsid w:val="00D13D6B"/>
    <w:rsid w:val="00D152F4"/>
    <w:rsid w:val="00D16315"/>
    <w:rsid w:val="00D177E1"/>
    <w:rsid w:val="00D20320"/>
    <w:rsid w:val="00D208AC"/>
    <w:rsid w:val="00D246C0"/>
    <w:rsid w:val="00D25691"/>
    <w:rsid w:val="00D27102"/>
    <w:rsid w:val="00D30542"/>
    <w:rsid w:val="00D30CBF"/>
    <w:rsid w:val="00D334CE"/>
    <w:rsid w:val="00D340CC"/>
    <w:rsid w:val="00D373A6"/>
    <w:rsid w:val="00D4412B"/>
    <w:rsid w:val="00D52917"/>
    <w:rsid w:val="00D57EDC"/>
    <w:rsid w:val="00D71544"/>
    <w:rsid w:val="00D732B5"/>
    <w:rsid w:val="00D747A3"/>
    <w:rsid w:val="00D75175"/>
    <w:rsid w:val="00D8143D"/>
    <w:rsid w:val="00D854DC"/>
    <w:rsid w:val="00D90668"/>
    <w:rsid w:val="00D94F31"/>
    <w:rsid w:val="00D96B45"/>
    <w:rsid w:val="00DA310D"/>
    <w:rsid w:val="00DA5884"/>
    <w:rsid w:val="00DB0798"/>
    <w:rsid w:val="00DB1777"/>
    <w:rsid w:val="00DB1869"/>
    <w:rsid w:val="00DC73AD"/>
    <w:rsid w:val="00DF0029"/>
    <w:rsid w:val="00E029E3"/>
    <w:rsid w:val="00E07F43"/>
    <w:rsid w:val="00E10CE6"/>
    <w:rsid w:val="00E13A06"/>
    <w:rsid w:val="00E2094C"/>
    <w:rsid w:val="00E22805"/>
    <w:rsid w:val="00E270AA"/>
    <w:rsid w:val="00E421AE"/>
    <w:rsid w:val="00E47F70"/>
    <w:rsid w:val="00E5258B"/>
    <w:rsid w:val="00E60D48"/>
    <w:rsid w:val="00E62FBF"/>
    <w:rsid w:val="00E64037"/>
    <w:rsid w:val="00E64EAA"/>
    <w:rsid w:val="00E670C6"/>
    <w:rsid w:val="00E71321"/>
    <w:rsid w:val="00E80D54"/>
    <w:rsid w:val="00E8277B"/>
    <w:rsid w:val="00E86E54"/>
    <w:rsid w:val="00E9511A"/>
    <w:rsid w:val="00E95B99"/>
    <w:rsid w:val="00E97BC8"/>
    <w:rsid w:val="00EA1309"/>
    <w:rsid w:val="00EA320D"/>
    <w:rsid w:val="00EB1437"/>
    <w:rsid w:val="00EB2BBB"/>
    <w:rsid w:val="00EC0A5F"/>
    <w:rsid w:val="00EC4D9A"/>
    <w:rsid w:val="00EC71A3"/>
    <w:rsid w:val="00EC71F8"/>
    <w:rsid w:val="00EE27C9"/>
    <w:rsid w:val="00EE66A7"/>
    <w:rsid w:val="00EE6DB1"/>
    <w:rsid w:val="00EE7192"/>
    <w:rsid w:val="00EE7764"/>
    <w:rsid w:val="00EF68CB"/>
    <w:rsid w:val="00EF69A7"/>
    <w:rsid w:val="00EF6EC1"/>
    <w:rsid w:val="00EF7D25"/>
    <w:rsid w:val="00F02301"/>
    <w:rsid w:val="00F049FF"/>
    <w:rsid w:val="00F063F9"/>
    <w:rsid w:val="00F07DDD"/>
    <w:rsid w:val="00F13F16"/>
    <w:rsid w:val="00F20AEB"/>
    <w:rsid w:val="00F21BDC"/>
    <w:rsid w:val="00F2505D"/>
    <w:rsid w:val="00F26BD2"/>
    <w:rsid w:val="00F27BB0"/>
    <w:rsid w:val="00F3145D"/>
    <w:rsid w:val="00F32A22"/>
    <w:rsid w:val="00F41B57"/>
    <w:rsid w:val="00F41BDD"/>
    <w:rsid w:val="00F45CE0"/>
    <w:rsid w:val="00F5636A"/>
    <w:rsid w:val="00F63A68"/>
    <w:rsid w:val="00F6524B"/>
    <w:rsid w:val="00F702E4"/>
    <w:rsid w:val="00F71AC9"/>
    <w:rsid w:val="00F862B4"/>
    <w:rsid w:val="00F870D2"/>
    <w:rsid w:val="00F947BF"/>
    <w:rsid w:val="00F94A43"/>
    <w:rsid w:val="00F96945"/>
    <w:rsid w:val="00F978CB"/>
    <w:rsid w:val="00FA5467"/>
    <w:rsid w:val="00FA5724"/>
    <w:rsid w:val="00FA7EE7"/>
    <w:rsid w:val="00FB0870"/>
    <w:rsid w:val="00FB316F"/>
    <w:rsid w:val="00FB4016"/>
    <w:rsid w:val="00FB6010"/>
    <w:rsid w:val="00FC39F4"/>
    <w:rsid w:val="00FC5A70"/>
    <w:rsid w:val="00FD09CC"/>
    <w:rsid w:val="00FD1D92"/>
    <w:rsid w:val="00FD4799"/>
    <w:rsid w:val="00FD6665"/>
    <w:rsid w:val="00FE0735"/>
    <w:rsid w:val="00FE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Style37">
    <w:name w:val="Style37"/>
    <w:qFormat/>
    <w:rsid w:val="00450340"/>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Style37">
    <w:name w:val="Style37"/>
    <w:qFormat/>
    <w:rsid w:val="0045034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416177716">
      <w:bodyDiv w:val="1"/>
      <w:marLeft w:val="0"/>
      <w:marRight w:val="0"/>
      <w:marTop w:val="0"/>
      <w:marBottom w:val="0"/>
      <w:divBdr>
        <w:top w:val="none" w:sz="0" w:space="0" w:color="auto"/>
        <w:left w:val="none" w:sz="0" w:space="0" w:color="auto"/>
        <w:bottom w:val="none" w:sz="0" w:space="0" w:color="auto"/>
        <w:right w:val="none" w:sz="0" w:space="0" w:color="auto"/>
      </w:divBdr>
      <w:divsChild>
        <w:div w:id="1218316649">
          <w:marLeft w:val="0"/>
          <w:marRight w:val="0"/>
          <w:marTop w:val="0"/>
          <w:marBottom w:val="0"/>
          <w:divBdr>
            <w:top w:val="none" w:sz="0" w:space="0" w:color="auto"/>
            <w:left w:val="none" w:sz="0" w:space="0" w:color="auto"/>
            <w:bottom w:val="none" w:sz="0" w:space="0" w:color="auto"/>
            <w:right w:val="none" w:sz="0" w:space="0" w:color="auto"/>
          </w:divBdr>
        </w:div>
      </w:divsChild>
    </w:div>
    <w:div w:id="589315393">
      <w:bodyDiv w:val="1"/>
      <w:marLeft w:val="0"/>
      <w:marRight w:val="0"/>
      <w:marTop w:val="0"/>
      <w:marBottom w:val="0"/>
      <w:divBdr>
        <w:top w:val="none" w:sz="0" w:space="0" w:color="auto"/>
        <w:left w:val="none" w:sz="0" w:space="0" w:color="auto"/>
        <w:bottom w:val="none" w:sz="0" w:space="0" w:color="auto"/>
        <w:right w:val="none" w:sz="0" w:space="0" w:color="auto"/>
      </w:divBdr>
    </w:div>
    <w:div w:id="1003316910">
      <w:bodyDiv w:val="1"/>
      <w:marLeft w:val="0"/>
      <w:marRight w:val="0"/>
      <w:marTop w:val="0"/>
      <w:marBottom w:val="0"/>
      <w:divBdr>
        <w:top w:val="none" w:sz="0" w:space="0" w:color="auto"/>
        <w:left w:val="none" w:sz="0" w:space="0" w:color="auto"/>
        <w:bottom w:val="none" w:sz="0" w:space="0" w:color="auto"/>
        <w:right w:val="none" w:sz="0" w:space="0" w:color="auto"/>
      </w:divBdr>
      <w:divsChild>
        <w:div w:id="416484988">
          <w:marLeft w:val="0"/>
          <w:marRight w:val="0"/>
          <w:marTop w:val="0"/>
          <w:marBottom w:val="0"/>
          <w:divBdr>
            <w:top w:val="none" w:sz="0" w:space="0" w:color="auto"/>
            <w:left w:val="none" w:sz="0" w:space="0" w:color="auto"/>
            <w:bottom w:val="none" w:sz="0" w:space="0" w:color="auto"/>
            <w:right w:val="none" w:sz="0" w:space="0" w:color="auto"/>
          </w:divBdr>
        </w:div>
      </w:divsChild>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690788314">
      <w:bodyDiv w:val="1"/>
      <w:marLeft w:val="0"/>
      <w:marRight w:val="0"/>
      <w:marTop w:val="0"/>
      <w:marBottom w:val="0"/>
      <w:divBdr>
        <w:top w:val="none" w:sz="0" w:space="0" w:color="auto"/>
        <w:left w:val="none" w:sz="0" w:space="0" w:color="auto"/>
        <w:bottom w:val="none" w:sz="0" w:space="0" w:color="auto"/>
        <w:right w:val="none" w:sz="0" w:space="0" w:color="auto"/>
      </w:divBdr>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 w:id="2001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asgovernance.co.uk/dsc-change/0708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27B6-E9E2-43CA-BAD9-B4000E77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10</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National Grid</cp:lastModifiedBy>
  <cp:revision>34</cp:revision>
  <cp:lastPrinted>2019-07-10T09:07:00Z</cp:lastPrinted>
  <dcterms:created xsi:type="dcterms:W3CDTF">2019-08-01T08:33:00Z</dcterms:created>
  <dcterms:modified xsi:type="dcterms:W3CDTF">2019-08-02T15:09:00Z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685591665</vt:i4>
  </property>
  <property fmtid="{D5CDD505-2E9C-101B-9397-08002B2CF9AE}" pid="3" name="_NewReviewCycle">
    <vt:lpwstr/>
  </property>
  <property fmtid="{D5CDD505-2E9C-101B-9397-08002B2CF9AE}" pid="4" name="_EmailSubject">
    <vt:lpwstr>Pre-Meet Summary and Agenda Title Change</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-1830633130</vt:i4>
  </property>
</Properties>
</file>