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3710B" w14:textId="77777777" w:rsidR="007D4F26" w:rsidRDefault="00156FD9" w:rsidP="00324744">
      <w:pPr>
        <w:pStyle w:val="Title"/>
      </w:pPr>
      <w:r w:rsidRPr="00156FD9">
        <w:t>DSC Change Proposal</w:t>
      </w:r>
      <w:r w:rsidR="00FA3F4F">
        <w:t xml:space="preserve"> Document</w:t>
      </w:r>
    </w:p>
    <w:p w14:paraId="1984A437"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22DA9200" wp14:editId="361FBF93">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6147F"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w:t>
      </w:r>
      <w:proofErr w:type="gramStart"/>
      <w:r w:rsidR="00722970">
        <w:t>all of</w:t>
      </w:r>
      <w:proofErr w:type="gramEnd"/>
      <w:r w:rsidR="00722970">
        <w:t xml:space="preserve"> the information in the sections </w:t>
      </w:r>
      <w:r w:rsidR="003B7E16">
        <w:t>colour</w:t>
      </w:r>
      <w:r w:rsidR="00722970">
        <w:t xml:space="preserve">ed </w:t>
      </w:r>
      <w:r>
        <w:t xml:space="preserve">  </w:t>
      </w:r>
    </w:p>
    <w:p w14:paraId="109C9711"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7B053F5E" wp14:editId="135CF89B">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13C0B"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 xml:space="preserve">ut </w:t>
      </w:r>
      <w:proofErr w:type="gramStart"/>
      <w:r w:rsidR="00722970">
        <w:t>all of</w:t>
      </w:r>
      <w:proofErr w:type="gramEnd"/>
      <w:r w:rsidR="00722970">
        <w:t xml:space="preserve"> the information in the sections</w:t>
      </w:r>
      <w:r w:rsidR="003B7E16">
        <w:t xml:space="preserve"> colour</w:t>
      </w:r>
      <w:r w:rsidR="00722970">
        <w:t>ed</w:t>
      </w:r>
      <w:r>
        <w:t xml:space="preserve"> </w:t>
      </w:r>
    </w:p>
    <w:p w14:paraId="625C2CC8"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19"/>
        <w:gridCol w:w="1639"/>
        <w:gridCol w:w="637"/>
        <w:gridCol w:w="2278"/>
        <w:gridCol w:w="2275"/>
      </w:tblGrid>
      <w:tr w:rsidR="007855B1" w:rsidRPr="00BC3CAC" w14:paraId="209509EF" w14:textId="77777777" w:rsidTr="00213D4B">
        <w:trPr>
          <w:trHeight w:val="403"/>
        </w:trPr>
        <w:tc>
          <w:tcPr>
            <w:tcW w:w="1226" w:type="pct"/>
            <w:shd w:val="clear" w:color="auto" w:fill="B2ECFB" w:themeFill="accent5" w:themeFillTint="66"/>
            <w:vAlign w:val="center"/>
          </w:tcPr>
          <w:p w14:paraId="052EEB0C" w14:textId="77777777" w:rsidR="007855B1" w:rsidRDefault="007855B1" w:rsidP="00ED342B">
            <w:pPr>
              <w:jc w:val="right"/>
              <w:rPr>
                <w:rFonts w:cs="Arial"/>
                <w:szCs w:val="20"/>
              </w:rPr>
            </w:pPr>
            <w:r>
              <w:rPr>
                <w:rFonts w:cs="Arial"/>
                <w:szCs w:val="20"/>
              </w:rPr>
              <w:t>Change Reference:</w:t>
            </w:r>
          </w:p>
        </w:tc>
        <w:tc>
          <w:tcPr>
            <w:tcW w:w="3774" w:type="pct"/>
            <w:gridSpan w:val="4"/>
            <w:vAlign w:val="center"/>
          </w:tcPr>
          <w:p w14:paraId="73FBDE88" w14:textId="0EF13C89" w:rsidR="007855B1" w:rsidRPr="00BC3CAC" w:rsidRDefault="00DE628D" w:rsidP="00FA3F4F">
            <w:pPr>
              <w:rPr>
                <w:rFonts w:cs="Arial"/>
              </w:rPr>
            </w:pPr>
            <w:r>
              <w:rPr>
                <w:rFonts w:cs="Arial"/>
              </w:rPr>
              <w:t xml:space="preserve">XRN </w:t>
            </w:r>
            <w:r w:rsidRPr="00DE628D">
              <w:rPr>
                <w:rFonts w:cs="Arial"/>
              </w:rPr>
              <w:t>5064</w:t>
            </w:r>
          </w:p>
        </w:tc>
      </w:tr>
      <w:tr w:rsidR="00ED342B" w:rsidRPr="00BC3CAC" w14:paraId="3F66CBB7" w14:textId="77777777" w:rsidTr="00213D4B">
        <w:trPr>
          <w:trHeight w:val="403"/>
        </w:trPr>
        <w:tc>
          <w:tcPr>
            <w:tcW w:w="1226" w:type="pct"/>
            <w:shd w:val="clear" w:color="auto" w:fill="FDE4BA" w:themeFill="accent6" w:themeFillTint="66"/>
            <w:vAlign w:val="center"/>
          </w:tcPr>
          <w:p w14:paraId="10AAD97D" w14:textId="77777777" w:rsidR="00ED342B" w:rsidRPr="00470388" w:rsidRDefault="00ED342B" w:rsidP="00ED342B">
            <w:pPr>
              <w:jc w:val="right"/>
              <w:rPr>
                <w:rFonts w:cs="Arial"/>
                <w:szCs w:val="20"/>
              </w:rPr>
            </w:pPr>
            <w:r>
              <w:rPr>
                <w:rFonts w:cs="Arial"/>
                <w:szCs w:val="20"/>
              </w:rPr>
              <w:t>Change Title:</w:t>
            </w:r>
          </w:p>
        </w:tc>
        <w:tc>
          <w:tcPr>
            <w:tcW w:w="3774" w:type="pct"/>
            <w:gridSpan w:val="4"/>
            <w:vAlign w:val="center"/>
          </w:tcPr>
          <w:p w14:paraId="056644B7" w14:textId="239D16AF" w:rsidR="00ED342B" w:rsidRPr="00BC3CAC" w:rsidRDefault="0098421A" w:rsidP="00993CA5">
            <w:pPr>
              <w:rPr>
                <w:rFonts w:cs="Arial"/>
              </w:rPr>
            </w:pPr>
            <w:r>
              <w:rPr>
                <w:rFonts w:cs="Arial"/>
              </w:rPr>
              <w:t>Meter Asset Enquiry API Enhancements</w:t>
            </w:r>
          </w:p>
        </w:tc>
      </w:tr>
      <w:tr w:rsidR="00ED342B" w:rsidRPr="00BC3CAC" w14:paraId="2CEB5115" w14:textId="77777777" w:rsidTr="00213D4B">
        <w:trPr>
          <w:trHeight w:val="403"/>
        </w:trPr>
        <w:tc>
          <w:tcPr>
            <w:tcW w:w="1226" w:type="pct"/>
            <w:shd w:val="clear" w:color="auto" w:fill="FDE4BA" w:themeFill="accent6" w:themeFillTint="66"/>
            <w:vAlign w:val="center"/>
          </w:tcPr>
          <w:p w14:paraId="65A1FDE6" w14:textId="77777777" w:rsidR="00ED342B" w:rsidRDefault="00ED342B" w:rsidP="00ED342B">
            <w:pPr>
              <w:jc w:val="right"/>
              <w:rPr>
                <w:rFonts w:cs="Arial"/>
                <w:szCs w:val="20"/>
              </w:rPr>
            </w:pPr>
            <w:r>
              <w:rPr>
                <w:rFonts w:cs="Arial"/>
                <w:szCs w:val="20"/>
              </w:rPr>
              <w:t>Date Raised:</w:t>
            </w:r>
          </w:p>
        </w:tc>
        <w:tc>
          <w:tcPr>
            <w:tcW w:w="3774" w:type="pct"/>
            <w:gridSpan w:val="4"/>
            <w:vAlign w:val="center"/>
          </w:tcPr>
          <w:sdt>
            <w:sdtPr>
              <w:rPr>
                <w:rFonts w:cs="Arial"/>
              </w:rPr>
              <w:id w:val="861870904"/>
              <w:placeholder>
                <w:docPart w:val="DefaultPlaceholder_1082065160"/>
              </w:placeholder>
              <w:date w:fullDate="2019-09-17T00:00:00Z">
                <w:dateFormat w:val="dd/MM/yyyy"/>
                <w:lid w:val="en-GB"/>
                <w:storeMappedDataAs w:val="dateTime"/>
                <w:calendar w:val="gregorian"/>
              </w:date>
            </w:sdtPr>
            <w:sdtEndPr/>
            <w:sdtContent>
              <w:p w14:paraId="12965944" w14:textId="3746F943" w:rsidR="00ED342B" w:rsidRPr="00BC3CAC" w:rsidRDefault="009A04E5" w:rsidP="00FA3F4F">
                <w:pPr>
                  <w:rPr>
                    <w:rFonts w:cs="Arial"/>
                  </w:rPr>
                </w:pPr>
                <w:r>
                  <w:rPr>
                    <w:rFonts w:cs="Arial"/>
                  </w:rPr>
                  <w:t>17/09/2019</w:t>
                </w:r>
              </w:p>
            </w:sdtContent>
          </w:sdt>
        </w:tc>
      </w:tr>
      <w:tr w:rsidR="000E3E26" w:rsidRPr="00BC3CAC" w14:paraId="3F8BDDF6" w14:textId="77777777" w:rsidTr="0079489F">
        <w:trPr>
          <w:trHeight w:val="403"/>
        </w:trPr>
        <w:tc>
          <w:tcPr>
            <w:tcW w:w="1226" w:type="pct"/>
            <w:vMerge w:val="restart"/>
            <w:shd w:val="clear" w:color="auto" w:fill="FDE4BA" w:themeFill="accent6" w:themeFillTint="66"/>
            <w:vAlign w:val="center"/>
          </w:tcPr>
          <w:p w14:paraId="5A926220" w14:textId="77777777" w:rsidR="000E3E26" w:rsidRDefault="000E3E26" w:rsidP="000E3E26">
            <w:pPr>
              <w:jc w:val="right"/>
              <w:rPr>
                <w:rFonts w:cs="Arial"/>
                <w:szCs w:val="20"/>
              </w:rPr>
            </w:pPr>
            <w:r>
              <w:rPr>
                <w:rFonts w:cs="Arial"/>
                <w:szCs w:val="20"/>
              </w:rPr>
              <w:t>Sponsor Representative Details:</w:t>
            </w:r>
          </w:p>
        </w:tc>
        <w:tc>
          <w:tcPr>
            <w:tcW w:w="906" w:type="pct"/>
            <w:shd w:val="clear" w:color="auto" w:fill="FDE4BA" w:themeFill="accent6" w:themeFillTint="66"/>
            <w:vAlign w:val="center"/>
          </w:tcPr>
          <w:p w14:paraId="3CCB5B1D" w14:textId="77777777" w:rsidR="000E3E26" w:rsidRDefault="000E3E26" w:rsidP="000E3E26">
            <w:pPr>
              <w:jc w:val="right"/>
              <w:rPr>
                <w:rFonts w:cs="Arial"/>
              </w:rPr>
            </w:pPr>
            <w:r>
              <w:rPr>
                <w:rFonts w:cs="Arial"/>
              </w:rPr>
              <w:t>Organisation:</w:t>
            </w:r>
          </w:p>
        </w:tc>
        <w:tc>
          <w:tcPr>
            <w:tcW w:w="2868" w:type="pct"/>
            <w:gridSpan w:val="3"/>
            <w:vAlign w:val="center"/>
          </w:tcPr>
          <w:p w14:paraId="60733A2E" w14:textId="19A8D00A" w:rsidR="000E3E26" w:rsidRPr="00BC3CAC" w:rsidRDefault="0079489F" w:rsidP="000E3E26">
            <w:pPr>
              <w:rPr>
                <w:rFonts w:cs="Arial"/>
              </w:rPr>
            </w:pPr>
            <w:r>
              <w:rPr>
                <w:rFonts w:cs="Arial"/>
              </w:rPr>
              <w:t>Xoserve (CDSP)</w:t>
            </w:r>
          </w:p>
        </w:tc>
      </w:tr>
      <w:tr w:rsidR="0079489F" w:rsidRPr="00BC3CAC" w14:paraId="74F8E3DC" w14:textId="77777777" w:rsidTr="0079489F">
        <w:trPr>
          <w:trHeight w:val="403"/>
        </w:trPr>
        <w:tc>
          <w:tcPr>
            <w:tcW w:w="1226" w:type="pct"/>
            <w:vMerge/>
            <w:shd w:val="clear" w:color="auto" w:fill="FDE4BA" w:themeFill="accent6" w:themeFillTint="66"/>
            <w:vAlign w:val="center"/>
          </w:tcPr>
          <w:p w14:paraId="73CF0BBE" w14:textId="77777777" w:rsidR="0079489F" w:rsidRDefault="0079489F" w:rsidP="0079489F">
            <w:pPr>
              <w:jc w:val="right"/>
              <w:rPr>
                <w:rFonts w:cs="Arial"/>
                <w:szCs w:val="20"/>
              </w:rPr>
            </w:pPr>
          </w:p>
        </w:tc>
        <w:tc>
          <w:tcPr>
            <w:tcW w:w="906" w:type="pct"/>
            <w:shd w:val="clear" w:color="auto" w:fill="FDE4BA" w:themeFill="accent6" w:themeFillTint="66"/>
            <w:vAlign w:val="center"/>
          </w:tcPr>
          <w:p w14:paraId="69026F02" w14:textId="77777777" w:rsidR="0079489F" w:rsidRDefault="0079489F" w:rsidP="0079489F">
            <w:pPr>
              <w:jc w:val="right"/>
              <w:rPr>
                <w:rFonts w:cs="Arial"/>
              </w:rPr>
            </w:pPr>
            <w:r>
              <w:rPr>
                <w:rFonts w:cs="Arial"/>
              </w:rPr>
              <w:t>Name:</w:t>
            </w:r>
          </w:p>
        </w:tc>
        <w:tc>
          <w:tcPr>
            <w:tcW w:w="2868" w:type="pct"/>
            <w:gridSpan w:val="3"/>
            <w:vAlign w:val="center"/>
          </w:tcPr>
          <w:p w14:paraId="1D698AA7" w14:textId="0E0A9F09" w:rsidR="0079489F" w:rsidRPr="00BC3CAC" w:rsidRDefault="0079489F" w:rsidP="0079489F">
            <w:pPr>
              <w:rPr>
                <w:rFonts w:cs="Arial"/>
              </w:rPr>
            </w:pPr>
            <w:r>
              <w:rPr>
                <w:rFonts w:cs="Arial"/>
              </w:rPr>
              <w:t>Simon Harris</w:t>
            </w:r>
          </w:p>
        </w:tc>
      </w:tr>
      <w:tr w:rsidR="0079489F" w:rsidRPr="00BC3CAC" w14:paraId="682FFCCD" w14:textId="77777777" w:rsidTr="0079489F">
        <w:trPr>
          <w:trHeight w:val="403"/>
        </w:trPr>
        <w:tc>
          <w:tcPr>
            <w:tcW w:w="1226" w:type="pct"/>
            <w:vMerge/>
            <w:shd w:val="clear" w:color="auto" w:fill="FDE4BA" w:themeFill="accent6" w:themeFillTint="66"/>
            <w:vAlign w:val="center"/>
          </w:tcPr>
          <w:p w14:paraId="0B4A5BCC" w14:textId="77777777" w:rsidR="0079489F" w:rsidRDefault="0079489F" w:rsidP="0079489F">
            <w:pPr>
              <w:jc w:val="right"/>
              <w:rPr>
                <w:rFonts w:cs="Arial"/>
                <w:szCs w:val="20"/>
              </w:rPr>
            </w:pPr>
          </w:p>
        </w:tc>
        <w:tc>
          <w:tcPr>
            <w:tcW w:w="906" w:type="pct"/>
            <w:shd w:val="clear" w:color="auto" w:fill="FDE4BA" w:themeFill="accent6" w:themeFillTint="66"/>
            <w:vAlign w:val="center"/>
          </w:tcPr>
          <w:p w14:paraId="3EB051BD" w14:textId="77777777" w:rsidR="0079489F" w:rsidRDefault="0079489F" w:rsidP="0079489F">
            <w:pPr>
              <w:jc w:val="right"/>
              <w:rPr>
                <w:rFonts w:cs="Arial"/>
              </w:rPr>
            </w:pPr>
            <w:r>
              <w:rPr>
                <w:rFonts w:cs="Arial"/>
              </w:rPr>
              <w:t>Email:</w:t>
            </w:r>
          </w:p>
        </w:tc>
        <w:tc>
          <w:tcPr>
            <w:tcW w:w="2868" w:type="pct"/>
            <w:gridSpan w:val="3"/>
            <w:vAlign w:val="center"/>
          </w:tcPr>
          <w:p w14:paraId="0D3C9515" w14:textId="4883C5B4" w:rsidR="0079489F" w:rsidRPr="00BC3CAC" w:rsidRDefault="00930BE6" w:rsidP="0079489F">
            <w:pPr>
              <w:rPr>
                <w:rFonts w:cs="Arial"/>
              </w:rPr>
            </w:pPr>
            <w:hyperlink r:id="rId11" w:history="1">
              <w:r w:rsidR="0079489F" w:rsidRPr="00F85A61">
                <w:rPr>
                  <w:rStyle w:val="Hyperlink"/>
                  <w:rFonts w:cs="Arial"/>
                </w:rPr>
                <w:t>simon.harris@xoserve.com</w:t>
              </w:r>
            </w:hyperlink>
          </w:p>
        </w:tc>
      </w:tr>
      <w:tr w:rsidR="0079489F" w:rsidRPr="00BC3CAC" w14:paraId="449EA506" w14:textId="77777777" w:rsidTr="0079489F">
        <w:trPr>
          <w:trHeight w:val="403"/>
        </w:trPr>
        <w:tc>
          <w:tcPr>
            <w:tcW w:w="1226" w:type="pct"/>
            <w:vMerge/>
            <w:shd w:val="clear" w:color="auto" w:fill="FDE4BA" w:themeFill="accent6" w:themeFillTint="66"/>
            <w:vAlign w:val="center"/>
          </w:tcPr>
          <w:p w14:paraId="14022AD4" w14:textId="77777777" w:rsidR="0079489F" w:rsidRDefault="0079489F" w:rsidP="0079489F">
            <w:pPr>
              <w:jc w:val="right"/>
              <w:rPr>
                <w:rFonts w:cs="Arial"/>
                <w:szCs w:val="20"/>
              </w:rPr>
            </w:pPr>
          </w:p>
        </w:tc>
        <w:tc>
          <w:tcPr>
            <w:tcW w:w="906" w:type="pct"/>
            <w:shd w:val="clear" w:color="auto" w:fill="FDE4BA" w:themeFill="accent6" w:themeFillTint="66"/>
            <w:vAlign w:val="center"/>
          </w:tcPr>
          <w:p w14:paraId="3231BF23" w14:textId="77777777" w:rsidR="0079489F" w:rsidRDefault="0079489F" w:rsidP="0079489F">
            <w:pPr>
              <w:jc w:val="right"/>
              <w:rPr>
                <w:rFonts w:cs="Arial"/>
              </w:rPr>
            </w:pPr>
            <w:r>
              <w:rPr>
                <w:rFonts w:cs="Arial"/>
              </w:rPr>
              <w:t>Telephone:</w:t>
            </w:r>
          </w:p>
        </w:tc>
        <w:tc>
          <w:tcPr>
            <w:tcW w:w="2868" w:type="pct"/>
            <w:gridSpan w:val="3"/>
            <w:vAlign w:val="center"/>
          </w:tcPr>
          <w:p w14:paraId="397E7D6E" w14:textId="02447564" w:rsidR="0079489F" w:rsidRPr="00BC3CAC" w:rsidRDefault="0079489F" w:rsidP="0079489F">
            <w:pPr>
              <w:rPr>
                <w:rFonts w:cs="Arial"/>
              </w:rPr>
            </w:pPr>
            <w:r w:rsidRPr="003E5054">
              <w:rPr>
                <w:rFonts w:cs="Arial"/>
              </w:rPr>
              <w:t>+44 1212 292 642</w:t>
            </w:r>
          </w:p>
        </w:tc>
      </w:tr>
      <w:tr w:rsidR="0079489F" w:rsidRPr="00BC3CAC" w14:paraId="14B12821" w14:textId="77777777" w:rsidTr="0079489F">
        <w:trPr>
          <w:trHeight w:val="403"/>
        </w:trPr>
        <w:tc>
          <w:tcPr>
            <w:tcW w:w="1226" w:type="pct"/>
            <w:vMerge w:val="restart"/>
            <w:shd w:val="clear" w:color="auto" w:fill="FDE4BA" w:themeFill="accent6" w:themeFillTint="66"/>
            <w:vAlign w:val="center"/>
          </w:tcPr>
          <w:p w14:paraId="152DBCA3" w14:textId="77777777" w:rsidR="0079489F" w:rsidRDefault="0079489F" w:rsidP="0079489F">
            <w:pPr>
              <w:jc w:val="right"/>
              <w:rPr>
                <w:rFonts w:cs="Arial"/>
                <w:szCs w:val="20"/>
              </w:rPr>
            </w:pPr>
            <w:r>
              <w:rPr>
                <w:rFonts w:cs="Arial"/>
                <w:szCs w:val="20"/>
              </w:rPr>
              <w:t>Xoserve Representative Details:</w:t>
            </w:r>
          </w:p>
        </w:tc>
        <w:tc>
          <w:tcPr>
            <w:tcW w:w="906" w:type="pct"/>
            <w:shd w:val="clear" w:color="auto" w:fill="FDE4BA" w:themeFill="accent6" w:themeFillTint="66"/>
            <w:vAlign w:val="center"/>
          </w:tcPr>
          <w:p w14:paraId="16AA6A72" w14:textId="77777777" w:rsidR="0079489F" w:rsidRDefault="0079489F" w:rsidP="0079489F">
            <w:pPr>
              <w:jc w:val="right"/>
              <w:rPr>
                <w:rFonts w:cs="Arial"/>
              </w:rPr>
            </w:pPr>
            <w:r>
              <w:rPr>
                <w:rFonts w:cs="Arial"/>
              </w:rPr>
              <w:t>Name:</w:t>
            </w:r>
          </w:p>
        </w:tc>
        <w:tc>
          <w:tcPr>
            <w:tcW w:w="2868" w:type="pct"/>
            <w:gridSpan w:val="3"/>
            <w:vAlign w:val="center"/>
          </w:tcPr>
          <w:p w14:paraId="22C257DB" w14:textId="533641AD" w:rsidR="0079489F" w:rsidRPr="00BC3CAC" w:rsidRDefault="00290D09" w:rsidP="0079489F">
            <w:pPr>
              <w:rPr>
                <w:rFonts w:cs="Arial"/>
              </w:rPr>
            </w:pPr>
            <w:r w:rsidRPr="00290D09">
              <w:rPr>
                <w:rFonts w:cs="Arial"/>
              </w:rPr>
              <w:t>Kathryn</w:t>
            </w:r>
            <w:r>
              <w:rPr>
                <w:rFonts w:cs="Arial"/>
              </w:rPr>
              <w:t xml:space="preserve"> </w:t>
            </w:r>
            <w:proofErr w:type="spellStart"/>
            <w:r w:rsidRPr="00290D09">
              <w:rPr>
                <w:rFonts w:cs="Arial"/>
              </w:rPr>
              <w:t>Adeseye</w:t>
            </w:r>
            <w:proofErr w:type="spellEnd"/>
          </w:p>
        </w:tc>
      </w:tr>
      <w:tr w:rsidR="0079489F" w:rsidRPr="00BC3CAC" w14:paraId="7250D0D7" w14:textId="77777777" w:rsidTr="0079489F">
        <w:trPr>
          <w:trHeight w:val="403"/>
        </w:trPr>
        <w:tc>
          <w:tcPr>
            <w:tcW w:w="1226" w:type="pct"/>
            <w:vMerge/>
            <w:shd w:val="clear" w:color="auto" w:fill="FDE4BA" w:themeFill="accent6" w:themeFillTint="66"/>
            <w:vAlign w:val="center"/>
          </w:tcPr>
          <w:p w14:paraId="6B5D3CF9" w14:textId="77777777" w:rsidR="0079489F" w:rsidRDefault="0079489F" w:rsidP="0079489F">
            <w:pPr>
              <w:jc w:val="right"/>
              <w:rPr>
                <w:rFonts w:cs="Arial"/>
                <w:szCs w:val="20"/>
              </w:rPr>
            </w:pPr>
          </w:p>
        </w:tc>
        <w:tc>
          <w:tcPr>
            <w:tcW w:w="906" w:type="pct"/>
            <w:shd w:val="clear" w:color="auto" w:fill="FDE4BA" w:themeFill="accent6" w:themeFillTint="66"/>
            <w:vAlign w:val="center"/>
          </w:tcPr>
          <w:p w14:paraId="72F90521" w14:textId="77777777" w:rsidR="0079489F" w:rsidRDefault="0079489F" w:rsidP="0079489F">
            <w:pPr>
              <w:jc w:val="right"/>
              <w:rPr>
                <w:rFonts w:cs="Arial"/>
              </w:rPr>
            </w:pPr>
            <w:r>
              <w:rPr>
                <w:rFonts w:cs="Arial"/>
              </w:rPr>
              <w:t>Email:</w:t>
            </w:r>
          </w:p>
        </w:tc>
        <w:tc>
          <w:tcPr>
            <w:tcW w:w="2868" w:type="pct"/>
            <w:gridSpan w:val="3"/>
            <w:vAlign w:val="center"/>
          </w:tcPr>
          <w:p w14:paraId="5646B9C0" w14:textId="2EEAB64D" w:rsidR="0079489F" w:rsidRPr="00BC3CAC" w:rsidRDefault="00930BE6" w:rsidP="0079489F">
            <w:pPr>
              <w:rPr>
                <w:rFonts w:cs="Arial"/>
              </w:rPr>
            </w:pPr>
            <w:hyperlink r:id="rId12" w:history="1">
              <w:r w:rsidR="004B0002" w:rsidRPr="003F557E">
                <w:rPr>
                  <w:rStyle w:val="Hyperlink"/>
                  <w:rFonts w:cs="Arial"/>
                </w:rPr>
                <w:t>Kathryn.Adeseye3@xoserve.com</w:t>
              </w:r>
            </w:hyperlink>
            <w:r w:rsidR="004B0002">
              <w:rPr>
                <w:rFonts w:cs="Arial"/>
              </w:rPr>
              <w:t xml:space="preserve"> </w:t>
            </w:r>
          </w:p>
        </w:tc>
      </w:tr>
      <w:tr w:rsidR="0079489F" w:rsidRPr="00BC3CAC" w14:paraId="34D08E87" w14:textId="77777777" w:rsidTr="0079489F">
        <w:trPr>
          <w:trHeight w:val="403"/>
        </w:trPr>
        <w:tc>
          <w:tcPr>
            <w:tcW w:w="1226" w:type="pct"/>
            <w:vMerge/>
            <w:shd w:val="clear" w:color="auto" w:fill="FDE4BA" w:themeFill="accent6" w:themeFillTint="66"/>
            <w:vAlign w:val="center"/>
          </w:tcPr>
          <w:p w14:paraId="2168BCFF" w14:textId="77777777" w:rsidR="0079489F" w:rsidRDefault="0079489F" w:rsidP="0079489F">
            <w:pPr>
              <w:jc w:val="right"/>
              <w:rPr>
                <w:rFonts w:cs="Arial"/>
                <w:szCs w:val="20"/>
              </w:rPr>
            </w:pPr>
          </w:p>
        </w:tc>
        <w:tc>
          <w:tcPr>
            <w:tcW w:w="906" w:type="pct"/>
            <w:shd w:val="clear" w:color="auto" w:fill="FDE4BA" w:themeFill="accent6" w:themeFillTint="66"/>
            <w:vAlign w:val="center"/>
          </w:tcPr>
          <w:p w14:paraId="4A2743E6" w14:textId="77777777" w:rsidR="0079489F" w:rsidRDefault="0079489F" w:rsidP="0079489F">
            <w:pPr>
              <w:jc w:val="right"/>
              <w:rPr>
                <w:rFonts w:cs="Arial"/>
              </w:rPr>
            </w:pPr>
            <w:r>
              <w:rPr>
                <w:rFonts w:cs="Arial"/>
              </w:rPr>
              <w:t>Telephone:</w:t>
            </w:r>
          </w:p>
        </w:tc>
        <w:tc>
          <w:tcPr>
            <w:tcW w:w="2868" w:type="pct"/>
            <w:gridSpan w:val="3"/>
            <w:vAlign w:val="center"/>
          </w:tcPr>
          <w:p w14:paraId="5F64B069" w14:textId="2920B2D2" w:rsidR="0079489F" w:rsidRPr="00BC3CAC" w:rsidRDefault="009A04E5" w:rsidP="0079489F">
            <w:pPr>
              <w:rPr>
                <w:rFonts w:cs="Arial"/>
              </w:rPr>
            </w:pPr>
            <w:r w:rsidRPr="009A04E5">
              <w:rPr>
                <w:rFonts w:cs="Arial"/>
              </w:rPr>
              <w:t>+44</w:t>
            </w:r>
            <w:r>
              <w:rPr>
                <w:rFonts w:cs="Arial"/>
              </w:rPr>
              <w:t xml:space="preserve"> </w:t>
            </w:r>
            <w:r w:rsidRPr="009A04E5">
              <w:rPr>
                <w:rFonts w:cs="Arial"/>
              </w:rPr>
              <w:t>1212</w:t>
            </w:r>
            <w:r>
              <w:rPr>
                <w:rFonts w:cs="Arial"/>
              </w:rPr>
              <w:t xml:space="preserve"> </w:t>
            </w:r>
            <w:r w:rsidRPr="009A04E5">
              <w:rPr>
                <w:rFonts w:cs="Arial"/>
              </w:rPr>
              <w:t>292</w:t>
            </w:r>
            <w:r>
              <w:rPr>
                <w:rFonts w:cs="Arial"/>
              </w:rPr>
              <w:t xml:space="preserve"> </w:t>
            </w:r>
            <w:r w:rsidRPr="009A04E5">
              <w:rPr>
                <w:rFonts w:cs="Arial"/>
              </w:rPr>
              <w:t>351</w:t>
            </w:r>
          </w:p>
        </w:tc>
      </w:tr>
      <w:tr w:rsidR="0079489F" w:rsidRPr="00BC3CAC" w14:paraId="7599FD7F" w14:textId="77777777" w:rsidTr="0079489F">
        <w:trPr>
          <w:trHeight w:val="403"/>
        </w:trPr>
        <w:tc>
          <w:tcPr>
            <w:tcW w:w="1226" w:type="pct"/>
            <w:vMerge/>
            <w:shd w:val="clear" w:color="auto" w:fill="FDE4BA" w:themeFill="accent6" w:themeFillTint="66"/>
            <w:vAlign w:val="center"/>
          </w:tcPr>
          <w:p w14:paraId="3FF8977A" w14:textId="77777777" w:rsidR="0079489F" w:rsidRDefault="0079489F" w:rsidP="0079489F">
            <w:pPr>
              <w:jc w:val="right"/>
              <w:rPr>
                <w:rFonts w:cs="Arial"/>
                <w:szCs w:val="20"/>
              </w:rPr>
            </w:pPr>
          </w:p>
        </w:tc>
        <w:tc>
          <w:tcPr>
            <w:tcW w:w="906" w:type="pct"/>
            <w:shd w:val="clear" w:color="auto" w:fill="B2ECFB" w:themeFill="accent5" w:themeFillTint="66"/>
            <w:vAlign w:val="center"/>
          </w:tcPr>
          <w:p w14:paraId="3ED7F345" w14:textId="77777777" w:rsidR="0079489F" w:rsidRDefault="0079489F" w:rsidP="0079489F">
            <w:pPr>
              <w:jc w:val="right"/>
              <w:rPr>
                <w:rFonts w:cs="Arial"/>
              </w:rPr>
            </w:pPr>
            <w:r>
              <w:rPr>
                <w:rFonts w:cs="Arial"/>
              </w:rPr>
              <w:t>Business Owner:</w:t>
            </w:r>
          </w:p>
        </w:tc>
        <w:tc>
          <w:tcPr>
            <w:tcW w:w="2868" w:type="pct"/>
            <w:gridSpan w:val="3"/>
            <w:vAlign w:val="center"/>
          </w:tcPr>
          <w:p w14:paraId="7D9C70A2" w14:textId="77777777" w:rsidR="0079489F" w:rsidRPr="00BC3CAC" w:rsidRDefault="0079489F" w:rsidP="0079489F">
            <w:pPr>
              <w:rPr>
                <w:rFonts w:cs="Arial"/>
              </w:rPr>
            </w:pPr>
          </w:p>
        </w:tc>
      </w:tr>
      <w:tr w:rsidR="0079489F" w:rsidRPr="00BC3CAC" w14:paraId="241F967E" w14:textId="77777777" w:rsidTr="0079489F">
        <w:trPr>
          <w:trHeight w:val="403"/>
        </w:trPr>
        <w:tc>
          <w:tcPr>
            <w:tcW w:w="1226" w:type="pct"/>
            <w:vMerge w:val="restart"/>
            <w:shd w:val="clear" w:color="auto" w:fill="FDE4BA" w:themeFill="accent6" w:themeFillTint="66"/>
            <w:vAlign w:val="center"/>
          </w:tcPr>
          <w:p w14:paraId="2F9EDAB6" w14:textId="77777777" w:rsidR="0079489F" w:rsidRDefault="0079489F" w:rsidP="0079489F">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7C394F68" w14:textId="77777777" w:rsidR="0079489F" w:rsidRPr="00BC3CAC" w:rsidRDefault="00930BE6" w:rsidP="0079489F">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79489F">
                  <w:rPr>
                    <w:rFonts w:ascii="MS Gothic" w:eastAsia="MS Gothic" w:hAnsi="MS Gothic" w:cs="Arial" w:hint="eastAsia"/>
                    <w:szCs w:val="20"/>
                  </w:rPr>
                  <w:t>☒</w:t>
                </w:r>
              </w:sdtContent>
            </w:sdt>
            <w:r w:rsidR="0079489F">
              <w:rPr>
                <w:rFonts w:cs="Arial"/>
                <w:szCs w:val="20"/>
              </w:rPr>
              <w:t xml:space="preserve"> Proposal</w:t>
            </w:r>
          </w:p>
        </w:tc>
        <w:tc>
          <w:tcPr>
            <w:tcW w:w="1259" w:type="pct"/>
            <w:vAlign w:val="center"/>
          </w:tcPr>
          <w:p w14:paraId="3DA83A13" w14:textId="77777777" w:rsidR="0079489F" w:rsidRPr="00BC3CAC" w:rsidRDefault="00930BE6" w:rsidP="0079489F">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79489F">
                  <w:rPr>
                    <w:rFonts w:ascii="MS Gothic" w:eastAsia="MS Gothic" w:hAnsi="MS Gothic" w:cs="Arial" w:hint="eastAsia"/>
                    <w:szCs w:val="20"/>
                  </w:rPr>
                  <w:t>☐</w:t>
                </w:r>
              </w:sdtContent>
            </w:sdt>
            <w:r w:rsidR="0079489F">
              <w:rPr>
                <w:rFonts w:cs="Arial"/>
                <w:szCs w:val="20"/>
              </w:rPr>
              <w:t xml:space="preserve"> With DSG</w:t>
            </w:r>
          </w:p>
        </w:tc>
        <w:tc>
          <w:tcPr>
            <w:tcW w:w="1257" w:type="pct"/>
            <w:vAlign w:val="center"/>
          </w:tcPr>
          <w:p w14:paraId="79C8B6F4" w14:textId="77777777" w:rsidR="0079489F" w:rsidRPr="00BC3CAC" w:rsidRDefault="00930BE6" w:rsidP="0079489F">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79489F">
                  <w:rPr>
                    <w:rFonts w:ascii="MS Gothic" w:eastAsia="MS Gothic" w:hAnsi="MS Gothic" w:cs="Arial" w:hint="eastAsia"/>
                    <w:szCs w:val="20"/>
                  </w:rPr>
                  <w:t>☐</w:t>
                </w:r>
              </w:sdtContent>
            </w:sdt>
            <w:r w:rsidR="0079489F">
              <w:rPr>
                <w:rFonts w:cs="Arial"/>
                <w:szCs w:val="20"/>
              </w:rPr>
              <w:t xml:space="preserve"> Out for Review</w:t>
            </w:r>
          </w:p>
        </w:tc>
      </w:tr>
      <w:tr w:rsidR="0079489F" w:rsidRPr="00BC3CAC" w14:paraId="41E304E6" w14:textId="77777777" w:rsidTr="0079489F">
        <w:trPr>
          <w:trHeight w:val="403"/>
        </w:trPr>
        <w:tc>
          <w:tcPr>
            <w:tcW w:w="1226" w:type="pct"/>
            <w:vMerge/>
            <w:shd w:val="clear" w:color="auto" w:fill="FDE4BA" w:themeFill="accent6" w:themeFillTint="66"/>
            <w:vAlign w:val="center"/>
          </w:tcPr>
          <w:p w14:paraId="6ADD3052" w14:textId="77777777" w:rsidR="0079489F" w:rsidRDefault="0079489F" w:rsidP="0079489F">
            <w:pPr>
              <w:jc w:val="right"/>
              <w:rPr>
                <w:rFonts w:cs="Arial"/>
                <w:szCs w:val="20"/>
              </w:rPr>
            </w:pPr>
          </w:p>
        </w:tc>
        <w:tc>
          <w:tcPr>
            <w:tcW w:w="1258" w:type="pct"/>
            <w:gridSpan w:val="2"/>
            <w:vAlign w:val="center"/>
          </w:tcPr>
          <w:p w14:paraId="42939DBE" w14:textId="77777777" w:rsidR="0079489F" w:rsidRPr="00BC3CAC" w:rsidRDefault="00930BE6" w:rsidP="0079489F">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79489F">
                  <w:rPr>
                    <w:rFonts w:ascii="MS Gothic" w:eastAsia="MS Gothic" w:hAnsi="MS Gothic" w:cs="Arial" w:hint="eastAsia"/>
                    <w:szCs w:val="20"/>
                  </w:rPr>
                  <w:t>☐</w:t>
                </w:r>
              </w:sdtContent>
            </w:sdt>
            <w:r w:rsidR="0079489F">
              <w:rPr>
                <w:rFonts w:cs="Arial"/>
                <w:szCs w:val="20"/>
              </w:rPr>
              <w:t xml:space="preserve"> Voting</w:t>
            </w:r>
          </w:p>
        </w:tc>
        <w:tc>
          <w:tcPr>
            <w:tcW w:w="1259" w:type="pct"/>
            <w:vAlign w:val="center"/>
          </w:tcPr>
          <w:p w14:paraId="341767DA" w14:textId="77777777" w:rsidR="0079489F" w:rsidRPr="00BC3CAC" w:rsidRDefault="00930BE6" w:rsidP="0079489F">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79489F">
                  <w:rPr>
                    <w:rFonts w:ascii="MS Gothic" w:eastAsia="MS Gothic" w:hAnsi="MS Gothic" w:cs="Arial" w:hint="eastAsia"/>
                    <w:szCs w:val="20"/>
                  </w:rPr>
                  <w:t>☐</w:t>
                </w:r>
              </w:sdtContent>
            </w:sdt>
            <w:r w:rsidR="0079489F">
              <w:rPr>
                <w:rFonts w:cs="Arial"/>
                <w:szCs w:val="20"/>
              </w:rPr>
              <w:t xml:space="preserve"> Approved</w:t>
            </w:r>
          </w:p>
        </w:tc>
        <w:tc>
          <w:tcPr>
            <w:tcW w:w="1257" w:type="pct"/>
            <w:vAlign w:val="center"/>
          </w:tcPr>
          <w:p w14:paraId="00F7EA45" w14:textId="77777777" w:rsidR="0079489F" w:rsidRPr="00BC3CAC" w:rsidRDefault="00930BE6" w:rsidP="0079489F">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79489F">
                  <w:rPr>
                    <w:rFonts w:ascii="MS Gothic" w:eastAsia="MS Gothic" w:hAnsi="MS Gothic" w:cs="Arial" w:hint="eastAsia"/>
                    <w:szCs w:val="20"/>
                  </w:rPr>
                  <w:t>☐</w:t>
                </w:r>
              </w:sdtContent>
            </w:sdt>
            <w:r w:rsidR="0079489F">
              <w:rPr>
                <w:rFonts w:cs="Arial"/>
                <w:szCs w:val="20"/>
              </w:rPr>
              <w:t xml:space="preserve"> Rejected</w:t>
            </w:r>
          </w:p>
        </w:tc>
      </w:tr>
    </w:tbl>
    <w:p w14:paraId="3D3FCF5C"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17"/>
        <w:gridCol w:w="2763"/>
        <w:gridCol w:w="4068"/>
      </w:tblGrid>
      <w:tr w:rsidR="009C3AAE" w:rsidRPr="00BC3CAC" w14:paraId="0B1BEC42" w14:textId="77777777" w:rsidTr="005D0AA4">
        <w:trPr>
          <w:trHeight w:val="403"/>
        </w:trPr>
        <w:tc>
          <w:tcPr>
            <w:tcW w:w="1225" w:type="pct"/>
            <w:vMerge w:val="restart"/>
            <w:shd w:val="clear" w:color="auto" w:fill="FDE4BA" w:themeFill="accent6" w:themeFillTint="66"/>
            <w:vAlign w:val="center"/>
          </w:tcPr>
          <w:p w14:paraId="5402DFA0"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0D49E9D9" w14:textId="77777777" w:rsidR="009C3AAE" w:rsidRPr="00BC3CAC" w:rsidRDefault="00930BE6"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3F3BF9">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14:paraId="679CF2CF" w14:textId="319950B6" w:rsidR="009C3AAE" w:rsidRPr="00BC3CAC" w:rsidRDefault="00930BE6" w:rsidP="000E3E26">
            <w:pPr>
              <w:rPr>
                <w:rFonts w:cs="Arial"/>
              </w:rPr>
            </w:pPr>
            <w:sdt>
              <w:sdtPr>
                <w:rPr>
                  <w:rFonts w:cs="Arial"/>
                  <w:szCs w:val="20"/>
                </w:rPr>
                <w:id w:val="712157959"/>
                <w14:checkbox>
                  <w14:checked w14:val="1"/>
                  <w14:checkedState w14:val="2612" w14:font="MS Gothic"/>
                  <w14:uncheckedState w14:val="2610" w14:font="MS Gothic"/>
                </w14:checkbox>
              </w:sdtPr>
              <w:sdtEndPr/>
              <w:sdtContent>
                <w:r w:rsidR="00AF2F06">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2171DD4B" w14:textId="77777777" w:rsidTr="005D0AA4">
        <w:trPr>
          <w:trHeight w:val="403"/>
        </w:trPr>
        <w:tc>
          <w:tcPr>
            <w:tcW w:w="1225" w:type="pct"/>
            <w:vMerge/>
            <w:shd w:val="clear" w:color="auto" w:fill="FDE4BA" w:themeFill="accent6" w:themeFillTint="66"/>
            <w:vAlign w:val="center"/>
          </w:tcPr>
          <w:p w14:paraId="49435985" w14:textId="77777777" w:rsidR="009C3AAE" w:rsidRPr="000E3E26" w:rsidRDefault="009C3AAE" w:rsidP="000E3E26">
            <w:pPr>
              <w:jc w:val="right"/>
              <w:rPr>
                <w:rFonts w:cs="Arial"/>
                <w:szCs w:val="20"/>
              </w:rPr>
            </w:pPr>
          </w:p>
        </w:tc>
        <w:tc>
          <w:tcPr>
            <w:tcW w:w="1527" w:type="pct"/>
            <w:vAlign w:val="center"/>
          </w:tcPr>
          <w:p w14:paraId="37CE3057" w14:textId="77777777" w:rsidR="009C3AAE" w:rsidRPr="00BC3CAC" w:rsidRDefault="00930BE6"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14:paraId="7C213818" w14:textId="52C22772" w:rsidR="009C3AAE" w:rsidRPr="00BC3CAC" w:rsidRDefault="00930BE6" w:rsidP="000E3E26">
            <w:pPr>
              <w:rPr>
                <w:rFonts w:cs="Arial"/>
              </w:rPr>
            </w:pPr>
            <w:sdt>
              <w:sdtPr>
                <w:rPr>
                  <w:rFonts w:cs="Arial"/>
                  <w:szCs w:val="20"/>
                </w:rPr>
                <w:id w:val="90598905"/>
                <w14:checkbox>
                  <w14:checked w14:val="1"/>
                  <w14:checkedState w14:val="2612" w14:font="MS Gothic"/>
                  <w14:uncheckedState w14:val="2610" w14:font="MS Gothic"/>
                </w14:checkbox>
              </w:sdtPr>
              <w:sdtEndPr/>
              <w:sdtContent>
                <w:r w:rsidR="00AF2F06">
                  <w:rPr>
                    <w:rFonts w:ascii="MS Gothic" w:eastAsia="MS Gothic" w:hAnsi="MS Gothic" w:cs="Arial" w:hint="eastAsia"/>
                    <w:szCs w:val="20"/>
                  </w:rPr>
                  <w:t>☒</w:t>
                </w:r>
              </w:sdtContent>
            </w:sdt>
            <w:r w:rsidR="009C3AAE">
              <w:rPr>
                <w:rFonts w:cs="Arial"/>
                <w:szCs w:val="20"/>
              </w:rPr>
              <w:t xml:space="preserve"> IGT</w:t>
            </w:r>
          </w:p>
        </w:tc>
      </w:tr>
      <w:tr w:rsidR="009C3AAE" w:rsidRPr="00BC3CAC" w14:paraId="3478D8E6" w14:textId="77777777" w:rsidTr="005D0AA4">
        <w:trPr>
          <w:trHeight w:val="403"/>
        </w:trPr>
        <w:tc>
          <w:tcPr>
            <w:tcW w:w="1225" w:type="pct"/>
            <w:vMerge/>
            <w:shd w:val="clear" w:color="auto" w:fill="FDE4BA" w:themeFill="accent6" w:themeFillTint="66"/>
            <w:vAlign w:val="center"/>
          </w:tcPr>
          <w:p w14:paraId="2843415E" w14:textId="77777777" w:rsidR="009C3AAE" w:rsidRPr="000E3E26" w:rsidRDefault="009C3AAE" w:rsidP="000E3E26">
            <w:pPr>
              <w:jc w:val="right"/>
              <w:rPr>
                <w:rFonts w:cs="Arial"/>
                <w:szCs w:val="20"/>
              </w:rPr>
            </w:pPr>
          </w:p>
        </w:tc>
        <w:tc>
          <w:tcPr>
            <w:tcW w:w="1527" w:type="pct"/>
            <w:vAlign w:val="center"/>
          </w:tcPr>
          <w:p w14:paraId="372F72B0" w14:textId="77777777" w:rsidR="009C3AAE" w:rsidRDefault="00930BE6" w:rsidP="005D0AA4">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14:paraId="324FA4FA" w14:textId="77777777" w:rsidR="009C3AAE" w:rsidRDefault="00930BE6" w:rsidP="000E3E26">
            <w:pPr>
              <w:rPr>
                <w:rFonts w:cs="Arial"/>
                <w:szCs w:val="20"/>
              </w:rPr>
            </w:pPr>
            <w:sdt>
              <w:sdtPr>
                <w:rPr>
                  <w:rFonts w:cs="Arial"/>
                  <w:szCs w:val="20"/>
                </w:rPr>
                <w:id w:val="-2124295731"/>
                <w14:checkbox>
                  <w14:checked w14:val="0"/>
                  <w14:checkedState w14:val="2612" w14:font="MS Gothic"/>
                  <w14:uncheckedState w14:val="2610" w14:font="MS Gothic"/>
                </w14:checkbox>
              </w:sdtPr>
              <w:sdtEndPr/>
              <w:sdtContent>
                <w:r w:rsidR="00046BA6">
                  <w:rPr>
                    <w:rFonts w:ascii="MS Gothic" w:eastAsia="MS Gothic" w:hAnsi="MS Gothic" w:cs="Arial" w:hint="eastAsia"/>
                    <w:szCs w:val="20"/>
                  </w:rPr>
                  <w:t>☐</w:t>
                </w:r>
              </w:sdtContent>
            </w:sdt>
            <w:r w:rsidR="00046BA6">
              <w:rPr>
                <w:rFonts w:cs="Arial"/>
                <w:szCs w:val="20"/>
              </w:rPr>
              <w:t xml:space="preserve"> Other </w:t>
            </w:r>
            <w:r w:rsidR="009C3AAE">
              <w:rPr>
                <w:rFonts w:cs="Arial"/>
                <w:szCs w:val="20"/>
              </w:rPr>
              <w:t>&lt;</w:t>
            </w:r>
            <w:r w:rsidR="00377B3E">
              <w:rPr>
                <w:rFonts w:cs="Arial"/>
                <w:szCs w:val="20"/>
              </w:rPr>
              <w:t>Please</w:t>
            </w:r>
            <w:r w:rsidR="009C3AAE">
              <w:rPr>
                <w:rFonts w:cs="Arial"/>
                <w:szCs w:val="20"/>
              </w:rPr>
              <w:t xml:space="preserve"> </w:t>
            </w:r>
            <w:r w:rsidR="009C3AAE" w:rsidRPr="00050A89">
              <w:rPr>
                <w:rFonts w:cs="Arial"/>
                <w:szCs w:val="20"/>
              </w:rPr>
              <w:t>provide details</w:t>
            </w:r>
            <w:r w:rsidR="009C3AAE">
              <w:rPr>
                <w:rFonts w:cs="Arial"/>
                <w:szCs w:val="20"/>
              </w:rPr>
              <w:t xml:space="preserve"> here&gt;</w:t>
            </w:r>
          </w:p>
        </w:tc>
      </w:tr>
    </w:tbl>
    <w:p w14:paraId="1B25AD60"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14"/>
        <w:gridCol w:w="3417"/>
        <w:gridCol w:w="3417"/>
      </w:tblGrid>
      <w:tr w:rsidR="007855B1" w:rsidRPr="00BC3CAC" w14:paraId="0B5A82F2" w14:textId="77777777" w:rsidTr="007855B1">
        <w:trPr>
          <w:trHeight w:val="1523"/>
        </w:trPr>
        <w:tc>
          <w:tcPr>
            <w:tcW w:w="1224" w:type="pct"/>
            <w:shd w:val="clear" w:color="auto" w:fill="FDE4BA" w:themeFill="accent6" w:themeFillTint="66"/>
            <w:vAlign w:val="center"/>
          </w:tcPr>
          <w:p w14:paraId="2CAB8B11" w14:textId="5FF2775E" w:rsidR="007855B1" w:rsidRPr="00470388" w:rsidRDefault="005027CC" w:rsidP="00EF7289">
            <w:pPr>
              <w:jc w:val="right"/>
              <w:rPr>
                <w:rFonts w:cs="Arial"/>
                <w:szCs w:val="20"/>
              </w:rPr>
            </w:pPr>
            <w:r>
              <w:rPr>
                <w:rFonts w:cs="Arial"/>
                <w:szCs w:val="20"/>
              </w:rPr>
              <w:t>Problem Statement:</w:t>
            </w:r>
          </w:p>
        </w:tc>
        <w:tc>
          <w:tcPr>
            <w:tcW w:w="3776" w:type="pct"/>
            <w:gridSpan w:val="2"/>
            <w:vAlign w:val="center"/>
          </w:tcPr>
          <w:p w14:paraId="04C295B1" w14:textId="77777777" w:rsidR="000153DE" w:rsidRPr="000153DE" w:rsidRDefault="000153DE" w:rsidP="00EF7289">
            <w:pPr>
              <w:rPr>
                <w:rFonts w:cs="Arial"/>
                <w:sz w:val="10"/>
                <w:szCs w:val="10"/>
              </w:rPr>
            </w:pPr>
          </w:p>
          <w:p w14:paraId="1DDD3662" w14:textId="132BF823" w:rsidR="0027726C" w:rsidRDefault="00EA23DA" w:rsidP="00EF7289">
            <w:pPr>
              <w:rPr>
                <w:rFonts w:cs="Arial"/>
              </w:rPr>
            </w:pPr>
            <w:r>
              <w:rPr>
                <w:rFonts w:cs="Arial"/>
              </w:rPr>
              <w:t xml:space="preserve">Meter Asset Enquiry API </w:t>
            </w:r>
            <w:r w:rsidR="00706478">
              <w:rPr>
                <w:rFonts w:cs="Arial"/>
              </w:rPr>
              <w:t xml:space="preserve">was </w:t>
            </w:r>
            <w:r w:rsidR="00E43EC5">
              <w:rPr>
                <w:rFonts w:cs="Arial"/>
              </w:rPr>
              <w:t>introduced</w:t>
            </w:r>
            <w:r w:rsidR="00261E29">
              <w:rPr>
                <w:rFonts w:cs="Arial"/>
              </w:rPr>
              <w:t xml:space="preserve"> into the CDSP’s </w:t>
            </w:r>
            <w:hyperlink r:id="rId13" w:history="1">
              <w:r w:rsidR="00261E29" w:rsidRPr="00261E29">
                <w:rPr>
                  <w:rStyle w:val="Hyperlink"/>
                  <w:rFonts w:cs="Arial"/>
                </w:rPr>
                <w:t>API</w:t>
              </w:r>
            </w:hyperlink>
            <w:r w:rsidR="00261E29">
              <w:rPr>
                <w:rFonts w:cs="Arial"/>
              </w:rPr>
              <w:t xml:space="preserve"> estate</w:t>
            </w:r>
            <w:r w:rsidR="00501630">
              <w:rPr>
                <w:rFonts w:cs="Arial"/>
              </w:rPr>
              <w:t xml:space="preserve"> on the 28</w:t>
            </w:r>
            <w:r w:rsidR="00501630" w:rsidRPr="00501630">
              <w:rPr>
                <w:rFonts w:cs="Arial"/>
                <w:vertAlign w:val="superscript"/>
              </w:rPr>
              <w:t>th</w:t>
            </w:r>
            <w:r w:rsidR="00501630">
              <w:rPr>
                <w:rFonts w:cs="Arial"/>
              </w:rPr>
              <w:t xml:space="preserve"> June 2019</w:t>
            </w:r>
            <w:r w:rsidR="00E43EC5">
              <w:rPr>
                <w:rFonts w:cs="Arial"/>
              </w:rPr>
              <w:t xml:space="preserve"> as a commercial service </w:t>
            </w:r>
            <w:r w:rsidR="00501630">
              <w:rPr>
                <w:rFonts w:cs="Arial"/>
              </w:rPr>
              <w:t xml:space="preserve">under </w:t>
            </w:r>
            <w:r w:rsidR="00EC3CB5" w:rsidRPr="00EC3CB5">
              <w:rPr>
                <w:rFonts w:cs="Arial"/>
              </w:rPr>
              <w:t xml:space="preserve">XRN4841 </w:t>
            </w:r>
            <w:r w:rsidR="00EC3CB5">
              <w:rPr>
                <w:rFonts w:cs="Arial"/>
              </w:rPr>
              <w:t>-</w:t>
            </w:r>
            <w:r w:rsidR="00EC3CB5" w:rsidRPr="00EC3CB5">
              <w:rPr>
                <w:rFonts w:cs="Arial"/>
              </w:rPr>
              <w:t xml:space="preserve"> MAP Access to UK Link data via API (JMDG Use Case 58)</w:t>
            </w:r>
            <w:r w:rsidR="00090CB8">
              <w:rPr>
                <w:rFonts w:cs="Arial"/>
              </w:rPr>
              <w:t xml:space="preserve"> and was brought about </w:t>
            </w:r>
            <w:r w:rsidR="009A04E5">
              <w:rPr>
                <w:rFonts w:cs="Arial"/>
              </w:rPr>
              <w:t xml:space="preserve">and scoped </w:t>
            </w:r>
            <w:r w:rsidR="00090CB8">
              <w:rPr>
                <w:rFonts w:cs="Arial"/>
              </w:rPr>
              <w:t xml:space="preserve">via the Joint MIS Development Group initiative. </w:t>
            </w:r>
          </w:p>
          <w:p w14:paraId="130E44C2" w14:textId="1D38C6A0" w:rsidR="0027726C" w:rsidRDefault="0027726C" w:rsidP="00EF7289">
            <w:pPr>
              <w:rPr>
                <w:rFonts w:cs="Arial"/>
              </w:rPr>
            </w:pPr>
          </w:p>
          <w:p w14:paraId="2628B7DA" w14:textId="23958574" w:rsidR="009634D9" w:rsidRDefault="009634D9" w:rsidP="00EF7289">
            <w:pPr>
              <w:rPr>
                <w:rFonts w:cs="Arial"/>
              </w:rPr>
            </w:pPr>
            <w:r>
              <w:rPr>
                <w:rFonts w:cs="Arial"/>
              </w:rPr>
              <w:t xml:space="preserve">Current data items exposed under the Meter Asset Enquiry API are as follows: </w:t>
            </w:r>
          </w:p>
          <w:p w14:paraId="3A2D790D" w14:textId="7D89AD41" w:rsidR="009634D9" w:rsidRDefault="009634D9" w:rsidP="00EF7289">
            <w:pPr>
              <w:rPr>
                <w:rFonts w:cs="Arial"/>
              </w:rPr>
            </w:pPr>
          </w:p>
          <w:p w14:paraId="25C88609" w14:textId="7CFB414A" w:rsidR="009634D9" w:rsidRDefault="009634D9" w:rsidP="00303BA0">
            <w:pPr>
              <w:ind w:left="720"/>
              <w:rPr>
                <w:rFonts w:cs="Arial"/>
              </w:rPr>
            </w:pPr>
            <w:r>
              <w:rPr>
                <w:rFonts w:cs="Arial"/>
              </w:rPr>
              <w:t>Meter Point Reference Number</w:t>
            </w:r>
            <w:r w:rsidR="000153DE">
              <w:rPr>
                <w:rFonts w:cs="Arial"/>
              </w:rPr>
              <w:t xml:space="preserve"> (MPRN)</w:t>
            </w:r>
          </w:p>
          <w:p w14:paraId="49FA14AF" w14:textId="179F17D1" w:rsidR="009634D9" w:rsidRDefault="009634D9" w:rsidP="00303BA0">
            <w:pPr>
              <w:ind w:left="720"/>
              <w:rPr>
                <w:rFonts w:cs="Arial"/>
              </w:rPr>
            </w:pPr>
            <w:r>
              <w:rPr>
                <w:rFonts w:cs="Arial"/>
              </w:rPr>
              <w:t>Meter Serial Number</w:t>
            </w:r>
            <w:r w:rsidR="000153DE">
              <w:rPr>
                <w:rFonts w:cs="Arial"/>
              </w:rPr>
              <w:t xml:space="preserve"> (MSN)</w:t>
            </w:r>
          </w:p>
          <w:p w14:paraId="1F2509E1" w14:textId="3B7A955A" w:rsidR="009634D9" w:rsidRDefault="00303BA0" w:rsidP="00303BA0">
            <w:pPr>
              <w:ind w:left="720"/>
              <w:rPr>
                <w:rFonts w:cs="Arial"/>
              </w:rPr>
            </w:pPr>
            <w:r>
              <w:rPr>
                <w:rFonts w:cs="Arial"/>
              </w:rPr>
              <w:lastRenderedPageBreak/>
              <w:t>Current Supplier ID</w:t>
            </w:r>
          </w:p>
          <w:p w14:paraId="68C070B7" w14:textId="49C6E82D" w:rsidR="00303BA0" w:rsidRDefault="00303BA0" w:rsidP="00303BA0">
            <w:pPr>
              <w:ind w:left="720"/>
              <w:rPr>
                <w:rFonts w:cs="Arial"/>
              </w:rPr>
            </w:pPr>
            <w:r>
              <w:rPr>
                <w:rFonts w:cs="Arial"/>
              </w:rPr>
              <w:t>Current Supplier Name</w:t>
            </w:r>
          </w:p>
          <w:p w14:paraId="6EC5F145" w14:textId="6FC66801" w:rsidR="00303BA0" w:rsidRDefault="00303BA0" w:rsidP="00303BA0">
            <w:pPr>
              <w:ind w:left="720"/>
              <w:rPr>
                <w:rFonts w:cs="Arial"/>
              </w:rPr>
            </w:pPr>
            <w:r>
              <w:rPr>
                <w:rFonts w:cs="Arial"/>
              </w:rPr>
              <w:t>Meter Capacity</w:t>
            </w:r>
          </w:p>
          <w:p w14:paraId="2990DDEF" w14:textId="13C062FD" w:rsidR="00303BA0" w:rsidRDefault="00303BA0" w:rsidP="00303BA0">
            <w:pPr>
              <w:ind w:left="720"/>
              <w:rPr>
                <w:rFonts w:cs="Arial"/>
              </w:rPr>
            </w:pPr>
            <w:r>
              <w:rPr>
                <w:rFonts w:cs="Arial"/>
              </w:rPr>
              <w:t>Meter Mechanism Code</w:t>
            </w:r>
          </w:p>
          <w:p w14:paraId="56A236A3" w14:textId="3AD610A4" w:rsidR="00303BA0" w:rsidRDefault="00303BA0" w:rsidP="00303BA0">
            <w:pPr>
              <w:ind w:left="720"/>
              <w:rPr>
                <w:rFonts w:cs="Arial"/>
              </w:rPr>
            </w:pPr>
            <w:r>
              <w:rPr>
                <w:rFonts w:cs="Arial"/>
              </w:rPr>
              <w:t>Meter Type</w:t>
            </w:r>
          </w:p>
          <w:p w14:paraId="4149418A" w14:textId="7A1EB6ED" w:rsidR="00303BA0" w:rsidRDefault="00303BA0" w:rsidP="00303BA0">
            <w:pPr>
              <w:ind w:left="720"/>
              <w:rPr>
                <w:rFonts w:cs="Arial"/>
              </w:rPr>
            </w:pPr>
            <w:r>
              <w:rPr>
                <w:rFonts w:cs="Arial"/>
              </w:rPr>
              <w:t>Meter Model</w:t>
            </w:r>
          </w:p>
          <w:p w14:paraId="075CAC32" w14:textId="70D04897" w:rsidR="00303BA0" w:rsidRDefault="00303BA0" w:rsidP="00303BA0">
            <w:pPr>
              <w:ind w:left="720"/>
              <w:rPr>
                <w:rFonts w:cs="Arial"/>
              </w:rPr>
            </w:pPr>
            <w:r>
              <w:rPr>
                <w:rFonts w:cs="Arial"/>
              </w:rPr>
              <w:t xml:space="preserve">Meter Year of Manufacture </w:t>
            </w:r>
          </w:p>
          <w:p w14:paraId="462F5B91" w14:textId="017DAB3E" w:rsidR="009634D9" w:rsidRDefault="009634D9" w:rsidP="00EF7289">
            <w:pPr>
              <w:rPr>
                <w:rFonts w:cs="Arial"/>
              </w:rPr>
            </w:pPr>
          </w:p>
          <w:p w14:paraId="2F637C9B" w14:textId="20703BC2" w:rsidR="00CE0E30" w:rsidRDefault="0027726C" w:rsidP="00EF7289">
            <w:pPr>
              <w:rPr>
                <w:rFonts w:cs="Arial"/>
              </w:rPr>
            </w:pPr>
            <w:r w:rsidRPr="0027726C">
              <w:rPr>
                <w:rFonts w:cs="Arial"/>
              </w:rPr>
              <w:t>XRN4841 was raised to allow M</w:t>
            </w:r>
            <w:r w:rsidR="00AA3325">
              <w:rPr>
                <w:rFonts w:cs="Arial"/>
              </w:rPr>
              <w:t xml:space="preserve">eter </w:t>
            </w:r>
            <w:r w:rsidRPr="0027726C">
              <w:rPr>
                <w:rFonts w:cs="Arial"/>
              </w:rPr>
              <w:t>A</w:t>
            </w:r>
            <w:r w:rsidR="00AA3325">
              <w:rPr>
                <w:rFonts w:cs="Arial"/>
              </w:rPr>
              <w:t xml:space="preserve">sset </w:t>
            </w:r>
            <w:r w:rsidRPr="0027726C">
              <w:rPr>
                <w:rFonts w:cs="Arial"/>
              </w:rPr>
              <w:t>P</w:t>
            </w:r>
            <w:r w:rsidR="00AA3325">
              <w:rPr>
                <w:rFonts w:cs="Arial"/>
              </w:rPr>
              <w:t>rovider</w:t>
            </w:r>
            <w:r w:rsidRPr="0027726C">
              <w:rPr>
                <w:rFonts w:cs="Arial"/>
              </w:rPr>
              <w:t xml:space="preserve">s the mechanism in order to query </w:t>
            </w:r>
            <w:r>
              <w:rPr>
                <w:rFonts w:cs="Arial"/>
              </w:rPr>
              <w:t>Supply Point Register</w:t>
            </w:r>
            <w:r w:rsidRPr="0027726C">
              <w:rPr>
                <w:rFonts w:cs="Arial"/>
              </w:rPr>
              <w:t xml:space="preserve"> </w:t>
            </w:r>
            <w:r w:rsidR="00AA3325">
              <w:rPr>
                <w:rFonts w:cs="Arial"/>
              </w:rPr>
              <w:t xml:space="preserve">Asset </w:t>
            </w:r>
            <w:r w:rsidRPr="0027726C">
              <w:rPr>
                <w:rFonts w:cs="Arial"/>
              </w:rPr>
              <w:t xml:space="preserve">data, </w:t>
            </w:r>
            <w:r w:rsidR="00AA3325">
              <w:rPr>
                <w:rFonts w:cs="Arial"/>
              </w:rPr>
              <w:t xml:space="preserve">for the </w:t>
            </w:r>
            <w:r w:rsidRPr="0027726C">
              <w:rPr>
                <w:rFonts w:cs="Arial"/>
              </w:rPr>
              <w:t>primarily</w:t>
            </w:r>
            <w:r w:rsidR="00AA3325">
              <w:rPr>
                <w:rFonts w:cs="Arial"/>
              </w:rPr>
              <w:t xml:space="preserve"> purpose of validating</w:t>
            </w:r>
            <w:r w:rsidRPr="0027726C">
              <w:rPr>
                <w:rFonts w:cs="Arial"/>
              </w:rPr>
              <w:t xml:space="preserve"> the Supplier currently associated with their assets</w:t>
            </w:r>
            <w:r w:rsidR="00AA3325">
              <w:rPr>
                <w:rFonts w:cs="Arial"/>
              </w:rPr>
              <w:t>. This is</w:t>
            </w:r>
            <w:r w:rsidRPr="0027726C">
              <w:rPr>
                <w:rFonts w:cs="Arial"/>
              </w:rPr>
              <w:t xml:space="preserve"> to</w:t>
            </w:r>
            <w:r w:rsidR="00470C56">
              <w:rPr>
                <w:rFonts w:cs="Arial"/>
              </w:rPr>
              <w:t xml:space="preserve"> attempt to</w:t>
            </w:r>
            <w:r w:rsidRPr="0027726C">
              <w:rPr>
                <w:rFonts w:cs="Arial"/>
              </w:rPr>
              <w:t xml:space="preserve"> redu</w:t>
            </w:r>
            <w:r w:rsidR="00470C56">
              <w:rPr>
                <w:rFonts w:cs="Arial"/>
              </w:rPr>
              <w:t>ce</w:t>
            </w:r>
            <w:r w:rsidRPr="0027726C">
              <w:rPr>
                <w:rFonts w:cs="Arial"/>
              </w:rPr>
              <w:t xml:space="preserve"> erroneous</w:t>
            </w:r>
            <w:r w:rsidR="00470C56">
              <w:rPr>
                <w:rFonts w:cs="Arial"/>
              </w:rPr>
              <w:t xml:space="preserve"> Supplier</w:t>
            </w:r>
            <w:r w:rsidRPr="0027726C">
              <w:rPr>
                <w:rFonts w:cs="Arial"/>
              </w:rPr>
              <w:t xml:space="preserve"> billing and </w:t>
            </w:r>
            <w:r w:rsidR="00470C56">
              <w:rPr>
                <w:rFonts w:cs="Arial"/>
              </w:rPr>
              <w:t xml:space="preserve">assist with </w:t>
            </w:r>
            <w:r w:rsidRPr="0027726C">
              <w:rPr>
                <w:rFonts w:cs="Arial"/>
              </w:rPr>
              <w:t>data cleansing activities ready for CSS Consequential Change of migrating MAP ID into UK Link.</w:t>
            </w:r>
          </w:p>
          <w:p w14:paraId="7A980876" w14:textId="77777777" w:rsidR="00BA7F24" w:rsidRDefault="00BA7F24" w:rsidP="00EF7289">
            <w:pPr>
              <w:rPr>
                <w:rFonts w:cs="Arial"/>
              </w:rPr>
            </w:pPr>
          </w:p>
          <w:p w14:paraId="6D26BC93" w14:textId="261FEB9B" w:rsidR="00BA7F24" w:rsidRDefault="00BA7F24" w:rsidP="00EF7289">
            <w:pPr>
              <w:rPr>
                <w:rFonts w:cs="Arial"/>
              </w:rPr>
            </w:pPr>
            <w:r w:rsidRPr="00A77087">
              <w:rPr>
                <w:rFonts w:cs="Arial"/>
              </w:rPr>
              <w:t xml:space="preserve">Following implementation of the service, </w:t>
            </w:r>
            <w:r w:rsidR="00B35FAC" w:rsidRPr="00A77087">
              <w:rPr>
                <w:rFonts w:cs="Arial"/>
              </w:rPr>
              <w:t>Meter Asset Providers have requested that additional data items are provided within the Meter Asset Enquiry API</w:t>
            </w:r>
            <w:r w:rsidR="0068601E" w:rsidRPr="00A77087">
              <w:rPr>
                <w:rFonts w:cs="Arial"/>
              </w:rPr>
              <w:t xml:space="preserve"> to enhance their investigation work and speed up resolution timescales</w:t>
            </w:r>
            <w:r w:rsidR="00090CB8" w:rsidRPr="00A77087">
              <w:rPr>
                <w:rFonts w:cs="Arial"/>
              </w:rPr>
              <w:t>, the</w:t>
            </w:r>
            <w:r w:rsidR="00090CB8">
              <w:rPr>
                <w:rFonts w:cs="Arial"/>
              </w:rPr>
              <w:t xml:space="preserve"> main element being the Supplier Effective Date and Meter Installation Date</w:t>
            </w:r>
            <w:r w:rsidR="009A04E5">
              <w:rPr>
                <w:rFonts w:cs="Arial"/>
              </w:rPr>
              <w:t xml:space="preserve"> to assist with validating the appropriate Supplier billing. The exclusion of these important data items </w:t>
            </w:r>
            <w:proofErr w:type="gramStart"/>
            <w:r w:rsidR="009A04E5">
              <w:rPr>
                <w:rFonts w:cs="Arial"/>
              </w:rPr>
              <w:t>are</w:t>
            </w:r>
            <w:proofErr w:type="gramEnd"/>
            <w:r w:rsidR="009A04E5">
              <w:rPr>
                <w:rFonts w:cs="Arial"/>
              </w:rPr>
              <w:t xml:space="preserve"> resulting in MAPs not taking up this service. </w:t>
            </w:r>
          </w:p>
          <w:p w14:paraId="3876A5FE" w14:textId="77777777" w:rsidR="0068601E" w:rsidRDefault="0068601E" w:rsidP="00EF7289">
            <w:pPr>
              <w:rPr>
                <w:rFonts w:cs="Arial"/>
              </w:rPr>
            </w:pPr>
          </w:p>
          <w:p w14:paraId="1A7FBA6D" w14:textId="4A1BBD5B" w:rsidR="0068601E" w:rsidRDefault="0068601E" w:rsidP="0068601E">
            <w:pPr>
              <w:rPr>
                <w:rFonts w:cs="Arial"/>
              </w:rPr>
            </w:pPr>
            <w:r>
              <w:rPr>
                <w:rFonts w:cs="Arial"/>
              </w:rPr>
              <w:t xml:space="preserve">The </w:t>
            </w:r>
            <w:r w:rsidR="00BD59C3">
              <w:rPr>
                <w:rFonts w:cs="Arial"/>
              </w:rPr>
              <w:t>requested</w:t>
            </w:r>
            <w:r>
              <w:rPr>
                <w:rFonts w:cs="Arial"/>
              </w:rPr>
              <w:t xml:space="preserve"> additional data items</w:t>
            </w:r>
            <w:r w:rsidR="00BD59C3">
              <w:rPr>
                <w:rFonts w:cs="Arial"/>
              </w:rPr>
              <w:t xml:space="preserve"> proposed to be added to the </w:t>
            </w:r>
            <w:r>
              <w:rPr>
                <w:rFonts w:cs="Arial"/>
              </w:rPr>
              <w:t xml:space="preserve">Meter Asset Enquiry API are as follows: </w:t>
            </w:r>
          </w:p>
          <w:p w14:paraId="253C18B6" w14:textId="0D8CD0FE" w:rsidR="007F1FAA" w:rsidRDefault="007F1FAA" w:rsidP="0068601E">
            <w:pPr>
              <w:rPr>
                <w:rFonts w:cs="Arial"/>
              </w:rPr>
            </w:pPr>
          </w:p>
          <w:p w14:paraId="260AF7FE" w14:textId="52837EC6" w:rsidR="00E56366" w:rsidRPr="00E56366" w:rsidRDefault="00E56366" w:rsidP="00D13DD3">
            <w:pPr>
              <w:ind w:left="720"/>
              <w:rPr>
                <w:rFonts w:cs="Arial"/>
              </w:rPr>
            </w:pPr>
            <w:r w:rsidRPr="00E56366">
              <w:rPr>
                <w:rFonts w:cs="Arial"/>
              </w:rPr>
              <w:t xml:space="preserve">Meter </w:t>
            </w:r>
            <w:r w:rsidR="00D13DD3">
              <w:rPr>
                <w:rFonts w:cs="Arial"/>
              </w:rPr>
              <w:t>I</w:t>
            </w:r>
            <w:r w:rsidRPr="00E56366">
              <w:rPr>
                <w:rFonts w:cs="Arial"/>
              </w:rPr>
              <w:t xml:space="preserve">nstallation </w:t>
            </w:r>
            <w:r w:rsidR="00D13DD3">
              <w:rPr>
                <w:rFonts w:cs="Arial"/>
              </w:rPr>
              <w:t>D</w:t>
            </w:r>
            <w:r w:rsidRPr="00E56366">
              <w:rPr>
                <w:rFonts w:cs="Arial"/>
              </w:rPr>
              <w:t>ate</w:t>
            </w:r>
          </w:p>
          <w:p w14:paraId="0DD881AD" w14:textId="2C1847C2" w:rsidR="00E56366" w:rsidRPr="00E56366" w:rsidRDefault="00E56366" w:rsidP="00D13DD3">
            <w:pPr>
              <w:ind w:left="720"/>
              <w:rPr>
                <w:rFonts w:cs="Arial"/>
              </w:rPr>
            </w:pPr>
            <w:r w:rsidRPr="00E56366">
              <w:rPr>
                <w:rFonts w:cs="Arial"/>
              </w:rPr>
              <w:t xml:space="preserve">Supplier </w:t>
            </w:r>
            <w:r w:rsidR="00D13DD3">
              <w:rPr>
                <w:rFonts w:cs="Arial"/>
              </w:rPr>
              <w:t>E</w:t>
            </w:r>
            <w:r w:rsidRPr="00E56366">
              <w:rPr>
                <w:rFonts w:cs="Arial"/>
              </w:rPr>
              <w:t xml:space="preserve">ffective </w:t>
            </w:r>
            <w:r w:rsidR="00D13DD3">
              <w:rPr>
                <w:rFonts w:cs="Arial"/>
              </w:rPr>
              <w:t>D</w:t>
            </w:r>
            <w:r w:rsidRPr="00E56366">
              <w:rPr>
                <w:rFonts w:cs="Arial"/>
              </w:rPr>
              <w:t>ate</w:t>
            </w:r>
          </w:p>
          <w:p w14:paraId="45F37861" w14:textId="5C9924F2" w:rsidR="00E56366" w:rsidRDefault="00E56366" w:rsidP="00D13DD3">
            <w:pPr>
              <w:ind w:left="720"/>
              <w:rPr>
                <w:rFonts w:cs="Arial"/>
              </w:rPr>
            </w:pPr>
            <w:r w:rsidRPr="00E56366">
              <w:rPr>
                <w:rFonts w:cs="Arial"/>
              </w:rPr>
              <w:t>M</w:t>
            </w:r>
            <w:r w:rsidR="00D13DD3">
              <w:rPr>
                <w:rFonts w:cs="Arial"/>
              </w:rPr>
              <w:t xml:space="preserve">eter </w:t>
            </w:r>
            <w:r w:rsidRPr="00E56366">
              <w:rPr>
                <w:rFonts w:cs="Arial"/>
              </w:rPr>
              <w:t>A</w:t>
            </w:r>
            <w:r w:rsidR="00D13DD3">
              <w:rPr>
                <w:rFonts w:cs="Arial"/>
              </w:rPr>
              <w:t xml:space="preserve">sset </w:t>
            </w:r>
            <w:r w:rsidRPr="00E56366">
              <w:rPr>
                <w:rFonts w:cs="Arial"/>
              </w:rPr>
              <w:t>M</w:t>
            </w:r>
            <w:r w:rsidR="00D13DD3">
              <w:rPr>
                <w:rFonts w:cs="Arial"/>
              </w:rPr>
              <w:t>anager (MAM) ID</w:t>
            </w:r>
          </w:p>
          <w:p w14:paraId="047C5775" w14:textId="319E5075" w:rsidR="00D13DD3" w:rsidRPr="00E56366" w:rsidRDefault="00D13DD3" w:rsidP="00D13DD3">
            <w:pPr>
              <w:ind w:left="720"/>
              <w:rPr>
                <w:rFonts w:cs="Arial"/>
              </w:rPr>
            </w:pPr>
            <w:r>
              <w:rPr>
                <w:rFonts w:cs="Arial"/>
              </w:rPr>
              <w:t>Meter Asse</w:t>
            </w:r>
            <w:r w:rsidR="003606D5">
              <w:rPr>
                <w:rFonts w:cs="Arial"/>
              </w:rPr>
              <w:t>t</w:t>
            </w:r>
            <w:r>
              <w:rPr>
                <w:rFonts w:cs="Arial"/>
              </w:rPr>
              <w:t xml:space="preserve"> Manager (MAM) Name</w:t>
            </w:r>
          </w:p>
          <w:p w14:paraId="285DF35D" w14:textId="2181665B" w:rsidR="00E56366" w:rsidRDefault="00D13DD3" w:rsidP="00D13DD3">
            <w:pPr>
              <w:ind w:left="720"/>
              <w:rPr>
                <w:rFonts w:cs="Arial"/>
              </w:rPr>
            </w:pPr>
            <w:r>
              <w:rPr>
                <w:rFonts w:cs="Arial"/>
              </w:rPr>
              <w:t>Meter Asse</w:t>
            </w:r>
            <w:r w:rsidR="003606D5">
              <w:rPr>
                <w:rFonts w:cs="Arial"/>
              </w:rPr>
              <w:t>t</w:t>
            </w:r>
            <w:r>
              <w:rPr>
                <w:rFonts w:cs="Arial"/>
              </w:rPr>
              <w:t xml:space="preserve"> Manager E</w:t>
            </w:r>
            <w:r w:rsidR="00E56366" w:rsidRPr="00E56366">
              <w:rPr>
                <w:rFonts w:cs="Arial"/>
              </w:rPr>
              <w:t xml:space="preserve">ffective </w:t>
            </w:r>
            <w:r>
              <w:rPr>
                <w:rFonts w:cs="Arial"/>
              </w:rPr>
              <w:t>D</w:t>
            </w:r>
            <w:r w:rsidR="00E56366" w:rsidRPr="00E56366">
              <w:rPr>
                <w:rFonts w:cs="Arial"/>
              </w:rPr>
              <w:t>ate</w:t>
            </w:r>
          </w:p>
          <w:p w14:paraId="38391CD4" w14:textId="0213CF6E" w:rsidR="004B1504" w:rsidRDefault="004B1504" w:rsidP="004B1504">
            <w:pPr>
              <w:rPr>
                <w:rFonts w:cs="Arial"/>
              </w:rPr>
            </w:pPr>
          </w:p>
          <w:p w14:paraId="4D095D57" w14:textId="3B022BCA" w:rsidR="004B1504" w:rsidRPr="00E56366" w:rsidRDefault="004B1504" w:rsidP="004B1504">
            <w:pPr>
              <w:rPr>
                <w:rFonts w:cs="Arial"/>
              </w:rPr>
            </w:pPr>
            <w:r>
              <w:rPr>
                <w:rFonts w:cs="Arial"/>
              </w:rPr>
              <w:t xml:space="preserve">For the purpose of having data provided to </w:t>
            </w:r>
            <w:r w:rsidR="003978A7">
              <w:rPr>
                <w:rFonts w:cs="Arial"/>
              </w:rPr>
              <w:t>MAPs</w:t>
            </w:r>
            <w:r>
              <w:rPr>
                <w:rFonts w:cs="Arial"/>
              </w:rPr>
              <w:t xml:space="preserve"> via API, the specified Meter Point Reference Number</w:t>
            </w:r>
            <w:r w:rsidR="00470C56">
              <w:rPr>
                <w:rFonts w:cs="Arial"/>
              </w:rPr>
              <w:t xml:space="preserve"> (MPRN)</w:t>
            </w:r>
            <w:r>
              <w:rPr>
                <w:rFonts w:cs="Arial"/>
              </w:rPr>
              <w:t xml:space="preserve"> and Meter Serial Number</w:t>
            </w:r>
            <w:r w:rsidR="00470C56">
              <w:rPr>
                <w:rFonts w:cs="Arial"/>
              </w:rPr>
              <w:t xml:space="preserve"> MSN)</w:t>
            </w:r>
            <w:r w:rsidR="003978A7">
              <w:rPr>
                <w:rFonts w:cs="Arial"/>
              </w:rPr>
              <w:t xml:space="preserve"> on the inbound request</w:t>
            </w:r>
            <w:r w:rsidR="00470C56">
              <w:rPr>
                <w:rFonts w:cs="Arial"/>
              </w:rPr>
              <w:t>s</w:t>
            </w:r>
            <w:r w:rsidR="003978A7">
              <w:rPr>
                <w:rFonts w:cs="Arial"/>
              </w:rPr>
              <w:t xml:space="preserve"> should align to what we hold on the Supply Point Register, if not, no data</w:t>
            </w:r>
            <w:r w:rsidR="000153DE">
              <w:rPr>
                <w:rFonts w:cs="Arial"/>
              </w:rPr>
              <w:t xml:space="preserve"> will be </w:t>
            </w:r>
            <w:proofErr w:type="gramStart"/>
            <w:r w:rsidR="000153DE">
              <w:rPr>
                <w:rFonts w:cs="Arial"/>
              </w:rPr>
              <w:t>provided</w:t>
            </w:r>
            <w:proofErr w:type="gramEnd"/>
            <w:r w:rsidR="000153DE">
              <w:rPr>
                <w:rFonts w:cs="Arial"/>
              </w:rPr>
              <w:t xml:space="preserve"> and the API request rejected back. </w:t>
            </w:r>
            <w:r>
              <w:rPr>
                <w:rFonts w:cs="Arial"/>
              </w:rPr>
              <w:t xml:space="preserve"> </w:t>
            </w:r>
          </w:p>
          <w:p w14:paraId="2ABC4C9A" w14:textId="77777777" w:rsidR="0068601E" w:rsidRDefault="0068601E" w:rsidP="00D13DD3">
            <w:pPr>
              <w:rPr>
                <w:rFonts w:cs="Arial"/>
                <w:sz w:val="10"/>
                <w:szCs w:val="10"/>
              </w:rPr>
            </w:pPr>
          </w:p>
          <w:p w14:paraId="7F2D63CC" w14:textId="4D6159BB" w:rsidR="000153DE" w:rsidRPr="000153DE" w:rsidRDefault="000153DE" w:rsidP="00D13DD3">
            <w:pPr>
              <w:rPr>
                <w:rFonts w:cs="Arial"/>
                <w:sz w:val="10"/>
                <w:szCs w:val="10"/>
              </w:rPr>
            </w:pPr>
          </w:p>
        </w:tc>
      </w:tr>
      <w:tr w:rsidR="007855B1" w:rsidRPr="00BC3CAC" w14:paraId="7B5E9CB5" w14:textId="77777777" w:rsidTr="007855B1">
        <w:trPr>
          <w:trHeight w:val="403"/>
        </w:trPr>
        <w:tc>
          <w:tcPr>
            <w:tcW w:w="1224" w:type="pct"/>
            <w:shd w:val="clear" w:color="auto" w:fill="FDE4BA" w:themeFill="accent6" w:themeFillTint="66"/>
            <w:vAlign w:val="center"/>
          </w:tcPr>
          <w:p w14:paraId="2A5E3EE1" w14:textId="77777777" w:rsidR="007855B1" w:rsidRDefault="007855B1" w:rsidP="007855B1">
            <w:pPr>
              <w:jc w:val="right"/>
              <w:rPr>
                <w:rFonts w:cs="Arial"/>
                <w:szCs w:val="20"/>
              </w:rPr>
            </w:pPr>
            <w:r w:rsidRPr="007855B1">
              <w:rPr>
                <w:rFonts w:cs="Arial"/>
                <w:szCs w:val="20"/>
              </w:rPr>
              <w:lastRenderedPageBreak/>
              <w:t>Proposed Release</w:t>
            </w:r>
            <w:r>
              <w:rPr>
                <w:rFonts w:cs="Arial"/>
                <w:szCs w:val="20"/>
              </w:rPr>
              <w:t>:</w:t>
            </w:r>
          </w:p>
        </w:tc>
        <w:tc>
          <w:tcPr>
            <w:tcW w:w="3776" w:type="pct"/>
            <w:gridSpan w:val="2"/>
            <w:vAlign w:val="center"/>
          </w:tcPr>
          <w:p w14:paraId="7C9F03B8" w14:textId="7B089D59" w:rsidR="007855B1" w:rsidRPr="00BC3CAC" w:rsidRDefault="00993CA5" w:rsidP="007855B1">
            <w:pPr>
              <w:rPr>
                <w:rFonts w:cs="Arial"/>
              </w:rPr>
            </w:pPr>
            <w:proofErr w:type="spellStart"/>
            <w:r>
              <w:rPr>
                <w:rFonts w:cs="Arial"/>
              </w:rPr>
              <w:t>Adh</w:t>
            </w:r>
            <w:r w:rsidR="00CE0E30">
              <w:rPr>
                <w:rFonts w:cs="Arial"/>
              </w:rPr>
              <w:t>oc</w:t>
            </w:r>
            <w:proofErr w:type="spellEnd"/>
            <w:r w:rsidR="00CE0E30">
              <w:rPr>
                <w:rFonts w:cs="Arial"/>
              </w:rPr>
              <w:t xml:space="preserve"> Release</w:t>
            </w:r>
            <w:r w:rsidR="002A3423">
              <w:rPr>
                <w:rFonts w:cs="Arial"/>
              </w:rPr>
              <w:t xml:space="preserve"> </w:t>
            </w:r>
            <w:r w:rsidR="00227F77">
              <w:rPr>
                <w:rFonts w:cs="Arial"/>
              </w:rPr>
              <w:t xml:space="preserve">- </w:t>
            </w:r>
            <w:r w:rsidR="002A3423">
              <w:rPr>
                <w:rFonts w:cs="Arial"/>
              </w:rPr>
              <w:t xml:space="preserve">ASAP </w:t>
            </w:r>
          </w:p>
        </w:tc>
      </w:tr>
      <w:tr w:rsidR="007855B1" w:rsidRPr="00BC3CAC" w14:paraId="2C47D0C7" w14:textId="77777777" w:rsidTr="007855B1">
        <w:trPr>
          <w:trHeight w:val="403"/>
        </w:trPr>
        <w:tc>
          <w:tcPr>
            <w:tcW w:w="1224" w:type="pct"/>
            <w:vMerge w:val="restart"/>
            <w:shd w:val="clear" w:color="auto" w:fill="FDE4BA" w:themeFill="accent6" w:themeFillTint="66"/>
            <w:vAlign w:val="center"/>
          </w:tcPr>
          <w:p w14:paraId="77AEB720"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04B42BB5" w14:textId="77777777" w:rsidR="007855B1" w:rsidRPr="00BC3CAC" w:rsidRDefault="00930BE6" w:rsidP="007855B1">
            <w:pPr>
              <w:rPr>
                <w:rFonts w:cs="Arial"/>
              </w:rPr>
            </w:pPr>
            <w:sdt>
              <w:sdtPr>
                <w:rPr>
                  <w:rFonts w:cs="Arial"/>
                  <w:szCs w:val="20"/>
                </w:rPr>
                <w:id w:val="-1493093530"/>
                <w14:checkbox>
                  <w14:checked w14:val="1"/>
                  <w14:checkedState w14:val="2612" w14:font="MS Gothic"/>
                  <w14:uncheckedState w14:val="2610" w14:font="MS Gothic"/>
                </w14:checkbox>
              </w:sdtPr>
              <w:sdtEndPr/>
              <w:sdtContent>
                <w:r w:rsidR="00CE0E30">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0EFD7395" w14:textId="77777777" w:rsidR="007855B1" w:rsidRPr="00BC3CAC" w:rsidRDefault="00930BE6"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15</w:t>
            </w:r>
            <w:r w:rsidR="007855B1">
              <w:rPr>
                <w:rFonts w:cs="Arial"/>
                <w:szCs w:val="20"/>
              </w:rPr>
              <w:t xml:space="preserve"> Working Days</w:t>
            </w:r>
          </w:p>
        </w:tc>
      </w:tr>
      <w:tr w:rsidR="007855B1" w:rsidRPr="00BC3CAC" w14:paraId="142CBDF2" w14:textId="77777777" w:rsidTr="007855B1">
        <w:trPr>
          <w:trHeight w:val="403"/>
        </w:trPr>
        <w:tc>
          <w:tcPr>
            <w:tcW w:w="1224" w:type="pct"/>
            <w:vMerge/>
            <w:shd w:val="clear" w:color="auto" w:fill="FDE4BA" w:themeFill="accent6" w:themeFillTint="66"/>
            <w:vAlign w:val="center"/>
          </w:tcPr>
          <w:p w14:paraId="5A213E3B" w14:textId="77777777" w:rsidR="007855B1" w:rsidRPr="007855B1" w:rsidRDefault="007855B1" w:rsidP="007855B1">
            <w:pPr>
              <w:jc w:val="right"/>
              <w:rPr>
                <w:rFonts w:cs="Arial"/>
                <w:szCs w:val="20"/>
              </w:rPr>
            </w:pPr>
          </w:p>
        </w:tc>
        <w:tc>
          <w:tcPr>
            <w:tcW w:w="1888" w:type="pct"/>
            <w:vAlign w:val="center"/>
          </w:tcPr>
          <w:p w14:paraId="485D3267" w14:textId="77777777" w:rsidR="007855B1" w:rsidRPr="00BC3CAC" w:rsidRDefault="00930BE6"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20</w:t>
            </w:r>
            <w:r w:rsidR="007855B1">
              <w:rPr>
                <w:rFonts w:cs="Arial"/>
                <w:szCs w:val="20"/>
              </w:rPr>
              <w:t xml:space="preserve"> Working Days</w:t>
            </w:r>
          </w:p>
        </w:tc>
        <w:tc>
          <w:tcPr>
            <w:tcW w:w="1888" w:type="pct"/>
            <w:vAlign w:val="center"/>
          </w:tcPr>
          <w:p w14:paraId="3A637282" w14:textId="77777777" w:rsidR="007855B1" w:rsidRPr="00BC3CAC" w:rsidRDefault="00930BE6"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137FA2CA"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15"/>
        <w:gridCol w:w="6833"/>
      </w:tblGrid>
      <w:tr w:rsidR="007855B1" w:rsidRPr="00BC3CAC" w14:paraId="190D3E97" w14:textId="77777777" w:rsidTr="009A04E5">
        <w:trPr>
          <w:trHeight w:val="274"/>
        </w:trPr>
        <w:tc>
          <w:tcPr>
            <w:tcW w:w="1224" w:type="pct"/>
            <w:vMerge w:val="restart"/>
            <w:shd w:val="clear" w:color="auto" w:fill="FDE4BA" w:themeFill="accent6" w:themeFillTint="66"/>
            <w:vAlign w:val="center"/>
          </w:tcPr>
          <w:p w14:paraId="2294E9DD"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297EBB7C" w14:textId="264CE0EF" w:rsidR="004B11E3" w:rsidRDefault="00F1115A" w:rsidP="004B11E3">
            <w:pPr>
              <w:rPr>
                <w:rFonts w:cs="Arial"/>
              </w:rPr>
            </w:pPr>
            <w:r>
              <w:rPr>
                <w:rFonts w:cs="Arial"/>
              </w:rPr>
              <w:t>Implementation of this change wi</w:t>
            </w:r>
            <w:r w:rsidR="004B11E3">
              <w:rPr>
                <w:rFonts w:cs="Arial"/>
              </w:rPr>
              <w:t>ll aid in supporting Meter Asset Providers in cleansing their data in readiness for fulfilling their role as the main source of MAP ID Data needed to be populated within UKL required for CSS.</w:t>
            </w:r>
          </w:p>
          <w:p w14:paraId="7DEB4AED" w14:textId="77777777" w:rsidR="004B11E3" w:rsidRDefault="004B11E3" w:rsidP="004B11E3">
            <w:pPr>
              <w:rPr>
                <w:rFonts w:cs="Arial"/>
              </w:rPr>
            </w:pPr>
          </w:p>
          <w:p w14:paraId="57A96825" w14:textId="3221EBBC" w:rsidR="007855B1" w:rsidRPr="00BC3CAC" w:rsidRDefault="004B11E3" w:rsidP="004B11E3">
            <w:pPr>
              <w:rPr>
                <w:rFonts w:cs="Arial"/>
              </w:rPr>
            </w:pPr>
            <w:r>
              <w:rPr>
                <w:rFonts w:cs="Arial"/>
              </w:rPr>
              <w:t>Additional b</w:t>
            </w:r>
            <w:r w:rsidRPr="00BD336B">
              <w:rPr>
                <w:rFonts w:cs="Arial"/>
              </w:rPr>
              <w:t xml:space="preserve">enefits </w:t>
            </w:r>
            <w:r>
              <w:rPr>
                <w:rFonts w:cs="Arial"/>
              </w:rPr>
              <w:t>include potential reduction in</w:t>
            </w:r>
            <w:r w:rsidRPr="00BD336B">
              <w:rPr>
                <w:rFonts w:cs="Arial"/>
              </w:rPr>
              <w:t xml:space="preserve"> </w:t>
            </w:r>
            <w:r w:rsidR="00880B43">
              <w:rPr>
                <w:rFonts w:cs="Arial"/>
              </w:rPr>
              <w:t xml:space="preserve">asset </w:t>
            </w:r>
            <w:r w:rsidRPr="00BD336B">
              <w:rPr>
                <w:rFonts w:cs="Arial"/>
              </w:rPr>
              <w:t xml:space="preserve">data inaccuracies </w:t>
            </w:r>
            <w:r>
              <w:rPr>
                <w:rFonts w:cs="Arial"/>
              </w:rPr>
              <w:t>with UKL systems,</w:t>
            </w:r>
            <w:r w:rsidRPr="00BD336B">
              <w:rPr>
                <w:rFonts w:cs="Arial"/>
              </w:rPr>
              <w:t xml:space="preserve"> positive impact on </w:t>
            </w:r>
            <w:proofErr w:type="spellStart"/>
            <w:r w:rsidRPr="00BD336B">
              <w:rPr>
                <w:rFonts w:cs="Arial"/>
              </w:rPr>
              <w:t>Shipperless</w:t>
            </w:r>
            <w:proofErr w:type="spellEnd"/>
            <w:r w:rsidRPr="00BD336B">
              <w:rPr>
                <w:rFonts w:cs="Arial"/>
              </w:rPr>
              <w:t xml:space="preserve"> &amp; </w:t>
            </w:r>
            <w:r w:rsidRPr="00BD336B">
              <w:rPr>
                <w:rFonts w:cs="Arial"/>
              </w:rPr>
              <w:lastRenderedPageBreak/>
              <w:t xml:space="preserve">Unregistered </w:t>
            </w:r>
            <w:r w:rsidR="00880B43">
              <w:rPr>
                <w:rFonts w:cs="Arial"/>
              </w:rPr>
              <w:t>S</w:t>
            </w:r>
            <w:r w:rsidRPr="00BD336B">
              <w:rPr>
                <w:rFonts w:cs="Arial"/>
              </w:rPr>
              <w:t xml:space="preserve">upply </w:t>
            </w:r>
            <w:r w:rsidR="00880B43">
              <w:rPr>
                <w:rFonts w:cs="Arial"/>
              </w:rPr>
              <w:t>M</w:t>
            </w:r>
            <w:r w:rsidRPr="00BD336B">
              <w:rPr>
                <w:rFonts w:cs="Arial"/>
              </w:rPr>
              <w:t xml:space="preserve">eter </w:t>
            </w:r>
            <w:r w:rsidR="00880B43">
              <w:rPr>
                <w:rFonts w:cs="Arial"/>
              </w:rPr>
              <w:t>P</w:t>
            </w:r>
            <w:r w:rsidRPr="00BD336B">
              <w:rPr>
                <w:rFonts w:cs="Arial"/>
              </w:rPr>
              <w:t xml:space="preserve">oints as well </w:t>
            </w:r>
            <w:r w:rsidR="00F1115A">
              <w:rPr>
                <w:rFonts w:cs="Arial"/>
              </w:rPr>
              <w:t>as reducing MAP billing inaccuracies</w:t>
            </w:r>
            <w:r w:rsidR="00880B43">
              <w:rPr>
                <w:rFonts w:cs="Arial"/>
              </w:rPr>
              <w:t xml:space="preserve"> to Suppliers. </w:t>
            </w:r>
          </w:p>
        </w:tc>
      </w:tr>
      <w:tr w:rsidR="007855B1" w:rsidRPr="00BC3CAC" w14:paraId="4B03BCD8" w14:textId="77777777" w:rsidTr="007855B1">
        <w:trPr>
          <w:trHeight w:val="403"/>
        </w:trPr>
        <w:tc>
          <w:tcPr>
            <w:tcW w:w="1224" w:type="pct"/>
            <w:vMerge/>
            <w:shd w:val="clear" w:color="auto" w:fill="FDE4BA" w:themeFill="accent6" w:themeFillTint="66"/>
            <w:vAlign w:val="center"/>
          </w:tcPr>
          <w:p w14:paraId="2C26F6F5" w14:textId="77777777" w:rsidR="007855B1" w:rsidRPr="007855B1" w:rsidRDefault="007855B1" w:rsidP="007855B1">
            <w:pPr>
              <w:jc w:val="right"/>
              <w:rPr>
                <w:rFonts w:cs="Arial"/>
                <w:szCs w:val="20"/>
              </w:rPr>
            </w:pPr>
          </w:p>
        </w:tc>
        <w:tc>
          <w:tcPr>
            <w:tcW w:w="3776" w:type="pct"/>
            <w:vAlign w:val="center"/>
          </w:tcPr>
          <w:p w14:paraId="6DDCCF25"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374EC1D9" w14:textId="77777777" w:rsidTr="007855B1">
        <w:trPr>
          <w:trHeight w:val="850"/>
        </w:trPr>
        <w:tc>
          <w:tcPr>
            <w:tcW w:w="1224" w:type="pct"/>
            <w:vMerge w:val="restart"/>
            <w:shd w:val="clear" w:color="auto" w:fill="FDE4BA" w:themeFill="accent6" w:themeFillTint="66"/>
            <w:vAlign w:val="center"/>
          </w:tcPr>
          <w:p w14:paraId="697094CA"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1F08FFEC" w14:textId="342EF1E2" w:rsidR="007855B1" w:rsidRPr="00BC3CAC" w:rsidRDefault="006D164B" w:rsidP="007855B1">
            <w:pPr>
              <w:rPr>
                <w:rFonts w:cs="Arial"/>
              </w:rPr>
            </w:pPr>
            <w:r>
              <w:rPr>
                <w:rFonts w:cs="Arial"/>
              </w:rPr>
              <w:t xml:space="preserve">Realisation of benefits is thought to occur </w:t>
            </w:r>
            <w:r w:rsidR="00491E4C">
              <w:rPr>
                <w:rFonts w:cs="Arial"/>
              </w:rPr>
              <w:t>shortly post implementation</w:t>
            </w:r>
            <w:r w:rsidR="00AB6E03">
              <w:rPr>
                <w:rFonts w:cs="Arial"/>
              </w:rPr>
              <w:t>,</w:t>
            </w:r>
            <w:r w:rsidR="00491E4C">
              <w:rPr>
                <w:rFonts w:cs="Arial"/>
              </w:rPr>
              <w:t xml:space="preserve"> once uptake in the Meter Asset Enquiry API </w:t>
            </w:r>
            <w:r w:rsidR="004D0E5A">
              <w:rPr>
                <w:rFonts w:cs="Arial"/>
              </w:rPr>
              <w:t>has occurred.</w:t>
            </w:r>
          </w:p>
        </w:tc>
      </w:tr>
      <w:tr w:rsidR="007855B1" w:rsidRPr="00BC3CAC" w14:paraId="5043F58F" w14:textId="77777777" w:rsidTr="006B18D0">
        <w:trPr>
          <w:trHeight w:val="70"/>
        </w:trPr>
        <w:tc>
          <w:tcPr>
            <w:tcW w:w="1224" w:type="pct"/>
            <w:vMerge/>
            <w:shd w:val="clear" w:color="auto" w:fill="FDE4BA" w:themeFill="accent6" w:themeFillTint="66"/>
            <w:vAlign w:val="center"/>
          </w:tcPr>
          <w:p w14:paraId="636F75C0" w14:textId="77777777" w:rsidR="007855B1" w:rsidRPr="007855B1" w:rsidRDefault="007855B1" w:rsidP="007855B1">
            <w:pPr>
              <w:jc w:val="right"/>
              <w:rPr>
                <w:rFonts w:cs="Arial"/>
                <w:szCs w:val="20"/>
              </w:rPr>
            </w:pPr>
          </w:p>
        </w:tc>
        <w:tc>
          <w:tcPr>
            <w:tcW w:w="3776" w:type="pct"/>
            <w:vAlign w:val="center"/>
          </w:tcPr>
          <w:p w14:paraId="4605315F"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2DBD1DA2" w14:textId="77777777" w:rsidTr="007855B1">
        <w:trPr>
          <w:trHeight w:val="850"/>
        </w:trPr>
        <w:tc>
          <w:tcPr>
            <w:tcW w:w="1224" w:type="pct"/>
            <w:vMerge w:val="restart"/>
            <w:shd w:val="clear" w:color="auto" w:fill="FDE4BA" w:themeFill="accent6" w:themeFillTint="66"/>
            <w:vAlign w:val="center"/>
          </w:tcPr>
          <w:p w14:paraId="5A3045F1"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08F803F9" w14:textId="2D072CD3" w:rsidR="007855B1" w:rsidRDefault="004D0E5A" w:rsidP="007855B1">
            <w:pPr>
              <w:rPr>
                <w:rFonts w:cs="Arial"/>
              </w:rPr>
            </w:pPr>
            <w:r>
              <w:rPr>
                <w:rFonts w:cs="Arial"/>
              </w:rPr>
              <w:t>Dependency on Meter Asset Providers taking up the Meter Asset Enquiry API Service</w:t>
            </w:r>
            <w:r w:rsidR="008B530C">
              <w:rPr>
                <w:rFonts w:cs="Arial"/>
              </w:rPr>
              <w:t xml:space="preserve">, however </w:t>
            </w:r>
            <w:proofErr w:type="gramStart"/>
            <w:r w:rsidR="008B530C">
              <w:rPr>
                <w:rFonts w:cs="Arial"/>
              </w:rPr>
              <w:t>a number of</w:t>
            </w:r>
            <w:proofErr w:type="gramEnd"/>
            <w:r w:rsidR="008B530C">
              <w:rPr>
                <w:rFonts w:cs="Arial"/>
              </w:rPr>
              <w:t xml:space="preserve"> MAPs are waiting for the enhanced service before </w:t>
            </w:r>
            <w:r w:rsidR="00AB6E03">
              <w:rPr>
                <w:rFonts w:cs="Arial"/>
              </w:rPr>
              <w:t>they utilise this as the current solution is not fit for purpose</w:t>
            </w:r>
            <w:r w:rsidR="002D195A">
              <w:rPr>
                <w:rFonts w:cs="Arial"/>
              </w:rPr>
              <w:t xml:space="preserve"> to integrate into their processes.</w:t>
            </w:r>
          </w:p>
        </w:tc>
      </w:tr>
      <w:tr w:rsidR="007855B1" w:rsidRPr="00BC3CAC" w14:paraId="55A1C191" w14:textId="77777777" w:rsidTr="007855B1">
        <w:trPr>
          <w:trHeight w:val="403"/>
        </w:trPr>
        <w:tc>
          <w:tcPr>
            <w:tcW w:w="1224" w:type="pct"/>
            <w:vMerge/>
            <w:shd w:val="clear" w:color="auto" w:fill="FDE4BA" w:themeFill="accent6" w:themeFillTint="66"/>
            <w:vAlign w:val="center"/>
          </w:tcPr>
          <w:p w14:paraId="4B268FD7" w14:textId="77777777" w:rsidR="007855B1" w:rsidRPr="007855B1" w:rsidRDefault="007855B1" w:rsidP="007855B1">
            <w:pPr>
              <w:jc w:val="right"/>
              <w:rPr>
                <w:rFonts w:cs="Arial"/>
                <w:szCs w:val="20"/>
              </w:rPr>
            </w:pPr>
          </w:p>
        </w:tc>
        <w:tc>
          <w:tcPr>
            <w:tcW w:w="3776" w:type="pct"/>
            <w:vAlign w:val="center"/>
          </w:tcPr>
          <w:p w14:paraId="21690998" w14:textId="77777777" w:rsidR="007855B1" w:rsidRDefault="007855B1" w:rsidP="007855B1">
            <w:pPr>
              <w:rPr>
                <w:rFonts w:cs="Arial"/>
              </w:rPr>
            </w:pPr>
            <w:r w:rsidRPr="007855B1">
              <w:rPr>
                <w:rFonts w:cs="Arial"/>
                <w:i/>
                <w:color w:val="3E5AA8" w:themeColor="accent1"/>
                <w:sz w:val="18"/>
                <w:szCs w:val="16"/>
              </w:rPr>
              <w:t xml:space="preserve">Please detail any dependencies that would be outside the scope of the change, this could be reliance on another delivery, reliance on some other event that the projects </w:t>
            </w:r>
            <w:proofErr w:type="gramStart"/>
            <w:r w:rsidRPr="007855B1">
              <w:rPr>
                <w:rFonts w:cs="Arial"/>
                <w:i/>
                <w:color w:val="3E5AA8" w:themeColor="accent1"/>
                <w:sz w:val="18"/>
                <w:szCs w:val="16"/>
              </w:rPr>
              <w:t>has</w:t>
            </w:r>
            <w:proofErr w:type="gramEnd"/>
            <w:r w:rsidRPr="007855B1">
              <w:rPr>
                <w:rFonts w:cs="Arial"/>
                <w:i/>
                <w:color w:val="3E5AA8" w:themeColor="accent1"/>
                <w:sz w:val="18"/>
                <w:szCs w:val="16"/>
              </w:rPr>
              <w:t xml:space="preserve"> not got direct control of.</w:t>
            </w:r>
          </w:p>
        </w:tc>
      </w:tr>
    </w:tbl>
    <w:p w14:paraId="398BBE1A" w14:textId="77777777" w:rsidR="007A2F99" w:rsidRDefault="00156FD9" w:rsidP="00156FD9">
      <w:pPr>
        <w:pStyle w:val="Heading1"/>
      </w:pPr>
      <w:r>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14:paraId="4108D0E6" w14:textId="77777777" w:rsidR="00156FD9" w:rsidRDefault="00156FD9" w:rsidP="00156FD9">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12"/>
        <w:gridCol w:w="3459"/>
        <w:gridCol w:w="1520"/>
        <w:gridCol w:w="1859"/>
      </w:tblGrid>
      <w:tr w:rsidR="008E6888" w:rsidRPr="00BC3CAC" w14:paraId="7BD9AD74" w14:textId="77777777" w:rsidTr="00212B1C">
        <w:trPr>
          <w:trHeight w:val="403"/>
        </w:trPr>
        <w:tc>
          <w:tcPr>
            <w:tcW w:w="1222" w:type="pct"/>
            <w:shd w:val="clear" w:color="auto" w:fill="B2ECFB" w:themeFill="accent5" w:themeFillTint="66"/>
            <w:vAlign w:val="center"/>
          </w:tcPr>
          <w:p w14:paraId="0A42DF26" w14:textId="77777777"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existing</w:t>
            </w:r>
            <w:r w:rsidR="00112A91">
              <w:rPr>
                <w:rFonts w:cs="Arial"/>
                <w:szCs w:val="20"/>
              </w:rPr>
              <w:t xml:space="preserve"> </w:t>
            </w:r>
          </w:p>
        </w:tc>
        <w:tc>
          <w:tcPr>
            <w:tcW w:w="3778" w:type="pct"/>
            <w:gridSpan w:val="3"/>
            <w:vAlign w:val="center"/>
          </w:tcPr>
          <w:p w14:paraId="4277753E" w14:textId="48D2CBED" w:rsidR="008E6888" w:rsidRDefault="00C51EC5" w:rsidP="009C3AAE">
            <w:pPr>
              <w:rPr>
                <w:rFonts w:cs="Arial"/>
              </w:rPr>
            </w:pPr>
            <w:r>
              <w:rPr>
                <w:rFonts w:cs="Arial"/>
              </w:rPr>
              <w:t>Service Area 18</w:t>
            </w:r>
            <w:r w:rsidR="00703EA1">
              <w:rPr>
                <w:rFonts w:cs="Arial"/>
              </w:rPr>
              <w:t xml:space="preserve">: </w:t>
            </w:r>
            <w:r w:rsidR="00703EA1" w:rsidRPr="00703EA1">
              <w:rPr>
                <w:rFonts w:cs="Arial"/>
              </w:rPr>
              <w:t>Provision of user reports and information</w:t>
            </w:r>
          </w:p>
        </w:tc>
      </w:tr>
      <w:tr w:rsidR="008E6888" w:rsidRPr="00BC3CAC" w14:paraId="567CB40E" w14:textId="77777777" w:rsidTr="00212B1C">
        <w:trPr>
          <w:trHeight w:val="403"/>
        </w:trPr>
        <w:tc>
          <w:tcPr>
            <w:tcW w:w="1222" w:type="pct"/>
            <w:shd w:val="clear" w:color="auto" w:fill="B2ECFB" w:themeFill="accent5" w:themeFillTint="66"/>
            <w:vAlign w:val="center"/>
          </w:tcPr>
          <w:p w14:paraId="68E0247D" w14:textId="77777777" w:rsidR="008E6888" w:rsidRDefault="008E6888" w:rsidP="009C3AAE">
            <w:pPr>
              <w:jc w:val="right"/>
              <w:rPr>
                <w:rFonts w:cs="Arial"/>
                <w:szCs w:val="20"/>
              </w:rPr>
            </w:pPr>
            <w:r>
              <w:rPr>
                <w:rFonts w:cs="Arial"/>
                <w:szCs w:val="20"/>
              </w:rPr>
              <w:t>Level of Impact</w:t>
            </w:r>
          </w:p>
        </w:tc>
        <w:tc>
          <w:tcPr>
            <w:tcW w:w="3778" w:type="pct"/>
            <w:gridSpan w:val="3"/>
            <w:vAlign w:val="center"/>
          </w:tcPr>
          <w:p w14:paraId="79E4B83B" w14:textId="77777777" w:rsidR="008E6888" w:rsidRDefault="00112A91" w:rsidP="009C3AAE">
            <w:pPr>
              <w:rPr>
                <w:rFonts w:cs="Arial"/>
              </w:rPr>
            </w:pPr>
            <w:r>
              <w:rPr>
                <w:rFonts w:cs="Arial"/>
              </w:rPr>
              <w:t>Major/ Minor/ Unclear/ None</w:t>
            </w:r>
          </w:p>
        </w:tc>
      </w:tr>
      <w:tr w:rsidR="008E6888" w:rsidRPr="00BC3CAC" w14:paraId="76505186" w14:textId="77777777" w:rsidTr="00212B1C">
        <w:trPr>
          <w:trHeight w:val="403"/>
        </w:trPr>
        <w:tc>
          <w:tcPr>
            <w:tcW w:w="1222" w:type="pct"/>
            <w:shd w:val="clear" w:color="auto" w:fill="B2ECFB" w:themeFill="accent5" w:themeFillTint="66"/>
            <w:vAlign w:val="center"/>
          </w:tcPr>
          <w:p w14:paraId="09146A69" w14:textId="77777777" w:rsidR="008E6888" w:rsidRDefault="008E6888" w:rsidP="00112A91">
            <w:pPr>
              <w:jc w:val="right"/>
              <w:rPr>
                <w:rFonts w:cs="Arial"/>
                <w:szCs w:val="20"/>
              </w:rPr>
            </w:pPr>
            <w:r>
              <w:rPr>
                <w:rFonts w:cs="Arial"/>
                <w:szCs w:val="20"/>
              </w:rPr>
              <w:t xml:space="preserve">If None please </w:t>
            </w:r>
            <w:r w:rsidR="00FA0009">
              <w:rPr>
                <w:rFonts w:cs="Arial"/>
                <w:szCs w:val="20"/>
              </w:rPr>
              <w:t>give justification</w:t>
            </w:r>
          </w:p>
        </w:tc>
        <w:tc>
          <w:tcPr>
            <w:tcW w:w="3778" w:type="pct"/>
            <w:gridSpan w:val="3"/>
            <w:vAlign w:val="center"/>
          </w:tcPr>
          <w:p w14:paraId="6F42F224" w14:textId="77777777" w:rsidR="008E6888" w:rsidRDefault="008E6888" w:rsidP="009C3AAE">
            <w:pPr>
              <w:rPr>
                <w:rFonts w:cs="Arial"/>
              </w:rPr>
            </w:pPr>
          </w:p>
        </w:tc>
      </w:tr>
      <w:tr w:rsidR="00477440" w:rsidRPr="00BC3CAC" w14:paraId="6D41B7DA" w14:textId="77777777" w:rsidTr="00212B1C">
        <w:trPr>
          <w:trHeight w:val="403"/>
        </w:trPr>
        <w:tc>
          <w:tcPr>
            <w:tcW w:w="1222" w:type="pct"/>
            <w:shd w:val="clear" w:color="auto" w:fill="B2ECFB" w:themeFill="accent5" w:themeFillTint="66"/>
            <w:vAlign w:val="center"/>
          </w:tcPr>
          <w:p w14:paraId="02548B07" w14:textId="77777777" w:rsidR="00477440" w:rsidRDefault="00EF7B70" w:rsidP="00112A91">
            <w:pPr>
              <w:jc w:val="right"/>
              <w:rPr>
                <w:rFonts w:cs="Arial"/>
                <w:szCs w:val="20"/>
              </w:rPr>
            </w:pPr>
            <w:r>
              <w:rPr>
                <w:rFonts w:cs="Arial"/>
                <w:szCs w:val="20"/>
              </w:rPr>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14:paraId="00663D13" w14:textId="77777777" w:rsidR="00477440" w:rsidRDefault="00477440" w:rsidP="009C3AAE">
            <w:pPr>
              <w:rPr>
                <w:rFonts w:cs="Arial"/>
              </w:rPr>
            </w:pPr>
          </w:p>
        </w:tc>
      </w:tr>
      <w:tr w:rsidR="00112A91" w:rsidRPr="00BC3CAC" w14:paraId="7C373FC4" w14:textId="77777777" w:rsidTr="00212B1C">
        <w:trPr>
          <w:trHeight w:val="403"/>
        </w:trPr>
        <w:tc>
          <w:tcPr>
            <w:tcW w:w="1222" w:type="pct"/>
            <w:shd w:val="clear" w:color="auto" w:fill="B2ECFB" w:themeFill="accent5" w:themeFillTint="66"/>
            <w:vAlign w:val="center"/>
          </w:tcPr>
          <w:p w14:paraId="0D370EA5" w14:textId="77777777" w:rsidR="00112A91" w:rsidRDefault="00112A91" w:rsidP="00112A91">
            <w:pPr>
              <w:jc w:val="right"/>
              <w:rPr>
                <w:rFonts w:cs="Arial"/>
                <w:szCs w:val="20"/>
              </w:rPr>
            </w:pPr>
            <w:r>
              <w:rPr>
                <w:rFonts w:cs="Arial"/>
                <w:szCs w:val="20"/>
              </w:rPr>
              <w:t>Level of Impact</w:t>
            </w:r>
          </w:p>
        </w:tc>
        <w:tc>
          <w:tcPr>
            <w:tcW w:w="3778" w:type="pct"/>
            <w:gridSpan w:val="3"/>
            <w:vAlign w:val="center"/>
          </w:tcPr>
          <w:p w14:paraId="14397B2E" w14:textId="77777777" w:rsidR="00112A91" w:rsidRDefault="00112A91" w:rsidP="009C3AAE">
            <w:pPr>
              <w:rPr>
                <w:rFonts w:cs="Arial"/>
              </w:rPr>
            </w:pPr>
            <w:r>
              <w:rPr>
                <w:rFonts w:cs="Arial"/>
              </w:rPr>
              <w:t>Major/ Minor/ Unclear/ None</w:t>
            </w:r>
          </w:p>
        </w:tc>
      </w:tr>
      <w:tr w:rsidR="00112A91" w:rsidRPr="00BC3CAC" w14:paraId="18EEFB69" w14:textId="77777777" w:rsidTr="00212B1C">
        <w:trPr>
          <w:trHeight w:val="403"/>
        </w:trPr>
        <w:tc>
          <w:tcPr>
            <w:tcW w:w="1222" w:type="pct"/>
            <w:shd w:val="clear" w:color="auto" w:fill="B2ECFB" w:themeFill="accent5" w:themeFillTint="66"/>
            <w:vAlign w:val="center"/>
          </w:tcPr>
          <w:p w14:paraId="6E963AE9" w14:textId="77777777" w:rsidR="00112A91" w:rsidRDefault="00112A91" w:rsidP="00FA0009">
            <w:pPr>
              <w:jc w:val="right"/>
              <w:rPr>
                <w:rFonts w:cs="Arial"/>
                <w:szCs w:val="20"/>
              </w:rPr>
            </w:pPr>
            <w:r>
              <w:rPr>
                <w:rFonts w:cs="Arial"/>
                <w:szCs w:val="20"/>
              </w:rPr>
              <w:t xml:space="preserve">If None please give </w:t>
            </w:r>
            <w:r w:rsidR="00FA0009">
              <w:rPr>
                <w:rFonts w:cs="Arial"/>
                <w:szCs w:val="20"/>
              </w:rPr>
              <w:t>justification</w:t>
            </w:r>
            <w:r>
              <w:rPr>
                <w:rFonts w:cs="Arial"/>
                <w:szCs w:val="20"/>
              </w:rPr>
              <w:t xml:space="preserve"> </w:t>
            </w:r>
          </w:p>
        </w:tc>
        <w:tc>
          <w:tcPr>
            <w:tcW w:w="3778" w:type="pct"/>
            <w:gridSpan w:val="3"/>
            <w:vAlign w:val="center"/>
          </w:tcPr>
          <w:p w14:paraId="145EEE77" w14:textId="77777777" w:rsidR="00112A91" w:rsidRDefault="00112A91" w:rsidP="009C3AAE">
            <w:pPr>
              <w:rPr>
                <w:rFonts w:cs="Arial"/>
              </w:rPr>
            </w:pPr>
          </w:p>
        </w:tc>
      </w:tr>
      <w:tr w:rsidR="00212B1C" w:rsidRPr="00BC3CAC" w14:paraId="3294F120" w14:textId="77777777" w:rsidTr="00A57CE8">
        <w:trPr>
          <w:trHeight w:val="403"/>
        </w:trPr>
        <w:tc>
          <w:tcPr>
            <w:tcW w:w="1222" w:type="pct"/>
            <w:vMerge w:val="restart"/>
            <w:shd w:val="clear" w:color="auto" w:fill="B2ECFB" w:themeFill="accent5" w:themeFillTint="66"/>
            <w:vAlign w:val="center"/>
          </w:tcPr>
          <w:p w14:paraId="232FBD1E" w14:textId="77777777" w:rsidR="005A6CFA" w:rsidRDefault="00212B1C" w:rsidP="009C3AAE">
            <w:pPr>
              <w:jc w:val="right"/>
              <w:rPr>
                <w:rFonts w:cs="Arial"/>
                <w:szCs w:val="20"/>
              </w:rPr>
            </w:pPr>
            <w:r w:rsidRPr="00B11FE6">
              <w:rPr>
                <w:rFonts w:cs="Arial"/>
                <w:szCs w:val="20"/>
              </w:rPr>
              <w:t>Funding Classes</w:t>
            </w:r>
          </w:p>
          <w:p w14:paraId="7976F6CB" w14:textId="77777777" w:rsidR="00212B1C" w:rsidRDefault="00212B1C" w:rsidP="009C3AAE">
            <w:pPr>
              <w:jc w:val="right"/>
              <w:rPr>
                <w:rFonts w:cs="Arial"/>
                <w:szCs w:val="20"/>
              </w:rPr>
            </w:pPr>
            <w:r>
              <w:rPr>
                <w:rFonts w:cs="Arial"/>
                <w:szCs w:val="20"/>
              </w:rPr>
              <w:t>:</w:t>
            </w:r>
          </w:p>
        </w:tc>
        <w:tc>
          <w:tcPr>
            <w:tcW w:w="1911" w:type="pct"/>
            <w:shd w:val="clear" w:color="auto" w:fill="B2ECFB" w:themeFill="accent5" w:themeFillTint="66"/>
            <w:vAlign w:val="center"/>
          </w:tcPr>
          <w:p w14:paraId="63E6D436" w14:textId="77777777" w:rsidR="00212B1C" w:rsidRDefault="00212B1C" w:rsidP="009C3AAE">
            <w:pPr>
              <w:rPr>
                <w:rFonts w:cs="Arial"/>
              </w:rPr>
            </w:pPr>
            <w:r>
              <w:rPr>
                <w:rFonts w:cs="Arial"/>
              </w:rPr>
              <w:t>Customer Classes/ Funding</w:t>
            </w:r>
          </w:p>
        </w:tc>
        <w:tc>
          <w:tcPr>
            <w:tcW w:w="840" w:type="pct"/>
            <w:shd w:val="clear" w:color="auto" w:fill="B2ECFB" w:themeFill="accent5" w:themeFillTint="66"/>
            <w:vAlign w:val="center"/>
          </w:tcPr>
          <w:p w14:paraId="29680F3C" w14:textId="77777777" w:rsidR="00212B1C" w:rsidRDefault="005A6CFA" w:rsidP="009C3AAE">
            <w:pPr>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14:paraId="181D2EB1" w14:textId="77777777" w:rsidR="00212B1C" w:rsidRDefault="00212B1C" w:rsidP="005A6CFA">
            <w:pPr>
              <w:rPr>
                <w:rFonts w:cs="Arial"/>
              </w:rPr>
            </w:pPr>
            <w:r>
              <w:rPr>
                <w:rFonts w:cs="Arial"/>
              </w:rPr>
              <w:t>On-going</w:t>
            </w:r>
            <w:r w:rsidR="005A6CFA">
              <w:rPr>
                <w:rFonts w:cs="Arial"/>
              </w:rPr>
              <w:t xml:space="preserve"> Budget Amendment </w:t>
            </w:r>
          </w:p>
        </w:tc>
      </w:tr>
      <w:tr w:rsidR="00212B1C" w:rsidRPr="00BC3CAC" w14:paraId="28C6C88E" w14:textId="77777777" w:rsidTr="00A57CE8">
        <w:trPr>
          <w:trHeight w:val="403"/>
        </w:trPr>
        <w:tc>
          <w:tcPr>
            <w:tcW w:w="1222" w:type="pct"/>
            <w:vMerge/>
            <w:shd w:val="clear" w:color="auto" w:fill="B2ECFB" w:themeFill="accent5" w:themeFillTint="66"/>
            <w:vAlign w:val="center"/>
          </w:tcPr>
          <w:p w14:paraId="16F334A4" w14:textId="77777777" w:rsidR="00212B1C" w:rsidRDefault="00212B1C" w:rsidP="009C3AAE">
            <w:pPr>
              <w:jc w:val="right"/>
              <w:rPr>
                <w:rFonts w:cs="Arial"/>
                <w:szCs w:val="20"/>
              </w:rPr>
            </w:pPr>
          </w:p>
        </w:tc>
        <w:tc>
          <w:tcPr>
            <w:tcW w:w="1911" w:type="pct"/>
            <w:vAlign w:val="center"/>
          </w:tcPr>
          <w:p w14:paraId="0B372D28" w14:textId="6CBEE79A" w:rsidR="00212B1C" w:rsidRPr="00BC3CAC" w:rsidRDefault="00930BE6" w:rsidP="009C3AAE">
            <w:pPr>
              <w:rPr>
                <w:rFonts w:cs="Arial"/>
              </w:rPr>
            </w:pPr>
            <w:sdt>
              <w:sdtPr>
                <w:rPr>
                  <w:rFonts w:cs="Arial"/>
                  <w:szCs w:val="20"/>
                </w:rPr>
                <w:id w:val="-1629007096"/>
                <w14:checkbox>
                  <w14:checked w14:val="1"/>
                  <w14:checkedState w14:val="2612" w14:font="MS Gothic"/>
                  <w14:uncheckedState w14:val="2610" w14:font="MS Gothic"/>
                </w14:checkbox>
              </w:sdtPr>
              <w:sdtEndPr/>
              <w:sdtContent>
                <w:r w:rsidR="003F6764">
                  <w:rPr>
                    <w:rFonts w:ascii="MS Gothic" w:eastAsia="MS Gothic" w:hAnsi="MS Gothic" w:cs="Arial" w:hint="eastAsia"/>
                    <w:szCs w:val="20"/>
                  </w:rPr>
                  <w:t>☒</w:t>
                </w:r>
              </w:sdtContent>
            </w:sdt>
            <w:r w:rsidR="00212B1C">
              <w:rPr>
                <w:rFonts w:cs="Arial"/>
                <w:szCs w:val="20"/>
              </w:rPr>
              <w:t xml:space="preserve"> Shipper</w:t>
            </w:r>
          </w:p>
        </w:tc>
        <w:tc>
          <w:tcPr>
            <w:tcW w:w="840" w:type="pct"/>
            <w:vAlign w:val="center"/>
          </w:tcPr>
          <w:p w14:paraId="5ECC0623" w14:textId="0982743C" w:rsidR="00212B1C" w:rsidRPr="00BC3CAC" w:rsidRDefault="00930BE6" w:rsidP="009C3AAE">
            <w:pPr>
              <w:rPr>
                <w:rFonts w:cs="Arial"/>
              </w:rPr>
            </w:pPr>
            <w:r>
              <w:rPr>
                <w:rFonts w:cs="Arial"/>
              </w:rPr>
              <w:t>100</w:t>
            </w:r>
            <w:r w:rsidR="00212B1C">
              <w:rPr>
                <w:rFonts w:cs="Arial"/>
              </w:rPr>
              <w:t xml:space="preserve"> %</w:t>
            </w:r>
          </w:p>
        </w:tc>
        <w:tc>
          <w:tcPr>
            <w:tcW w:w="1027" w:type="pct"/>
            <w:vAlign w:val="center"/>
          </w:tcPr>
          <w:p w14:paraId="541445CE" w14:textId="3C83048E" w:rsidR="00212B1C" w:rsidRPr="00BC3CAC" w:rsidRDefault="00930BE6" w:rsidP="005E4C74">
            <w:pPr>
              <w:rPr>
                <w:rFonts w:cs="Arial"/>
              </w:rPr>
            </w:pPr>
            <w:r>
              <w:rPr>
                <w:rFonts w:cs="Arial"/>
              </w:rPr>
              <w:t>100</w:t>
            </w:r>
            <w:r w:rsidR="00212B1C">
              <w:rPr>
                <w:rFonts w:cs="Arial"/>
              </w:rPr>
              <w:t xml:space="preserve"> %</w:t>
            </w:r>
          </w:p>
        </w:tc>
      </w:tr>
      <w:tr w:rsidR="00930BE6" w:rsidRPr="00BC3CAC" w14:paraId="38A77E39" w14:textId="77777777" w:rsidTr="00A57CE8">
        <w:trPr>
          <w:trHeight w:val="403"/>
        </w:trPr>
        <w:tc>
          <w:tcPr>
            <w:tcW w:w="1222" w:type="pct"/>
            <w:vMerge/>
            <w:shd w:val="clear" w:color="auto" w:fill="B2ECFB" w:themeFill="accent5" w:themeFillTint="66"/>
            <w:vAlign w:val="center"/>
          </w:tcPr>
          <w:p w14:paraId="6D08A575" w14:textId="77777777" w:rsidR="00930BE6" w:rsidRDefault="00930BE6" w:rsidP="00930BE6">
            <w:pPr>
              <w:jc w:val="right"/>
              <w:rPr>
                <w:rFonts w:cs="Arial"/>
                <w:szCs w:val="20"/>
              </w:rPr>
            </w:pPr>
          </w:p>
        </w:tc>
        <w:tc>
          <w:tcPr>
            <w:tcW w:w="1911" w:type="pct"/>
            <w:vAlign w:val="center"/>
          </w:tcPr>
          <w:p w14:paraId="7FC06A58" w14:textId="7C9729BB" w:rsidR="00930BE6" w:rsidRPr="00BC3CAC" w:rsidRDefault="00930BE6" w:rsidP="00930BE6">
            <w:pPr>
              <w:rPr>
                <w:rFonts w:cs="Arial"/>
              </w:rPr>
            </w:pPr>
            <w:sdt>
              <w:sdtPr>
                <w:rPr>
                  <w:rFonts w:cs="Arial"/>
                  <w:szCs w:val="20"/>
                </w:rPr>
                <w:id w:val="-1569411193"/>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Pr>
                <w:rFonts w:cs="Arial"/>
                <w:szCs w:val="20"/>
              </w:rPr>
              <w:t xml:space="preserve"> National Grid Transmission</w:t>
            </w:r>
          </w:p>
        </w:tc>
        <w:tc>
          <w:tcPr>
            <w:tcW w:w="840" w:type="pct"/>
            <w:vAlign w:val="center"/>
          </w:tcPr>
          <w:p w14:paraId="13BCA117" w14:textId="37C943BE" w:rsidR="00930BE6" w:rsidRPr="00BC3CAC" w:rsidRDefault="00930BE6" w:rsidP="00930BE6">
            <w:pPr>
              <w:rPr>
                <w:rFonts w:cs="Arial"/>
              </w:rPr>
            </w:pPr>
            <w:r>
              <w:rPr>
                <w:rFonts w:cs="Arial"/>
              </w:rPr>
              <w:t>XX %</w:t>
            </w:r>
          </w:p>
        </w:tc>
        <w:tc>
          <w:tcPr>
            <w:tcW w:w="1027" w:type="pct"/>
            <w:vAlign w:val="center"/>
          </w:tcPr>
          <w:p w14:paraId="467CB138" w14:textId="50AD9720" w:rsidR="00930BE6" w:rsidRPr="00BC3CAC" w:rsidRDefault="00930BE6" w:rsidP="00930BE6">
            <w:pPr>
              <w:rPr>
                <w:rFonts w:cs="Arial"/>
              </w:rPr>
            </w:pPr>
            <w:r>
              <w:rPr>
                <w:rFonts w:cs="Arial"/>
              </w:rPr>
              <w:t>XX %</w:t>
            </w:r>
          </w:p>
        </w:tc>
      </w:tr>
      <w:tr w:rsidR="00930BE6" w:rsidRPr="00BC3CAC" w14:paraId="76851CB3" w14:textId="77777777" w:rsidTr="00A57CE8">
        <w:trPr>
          <w:trHeight w:val="403"/>
        </w:trPr>
        <w:tc>
          <w:tcPr>
            <w:tcW w:w="1222" w:type="pct"/>
            <w:vMerge/>
            <w:shd w:val="clear" w:color="auto" w:fill="B2ECFB" w:themeFill="accent5" w:themeFillTint="66"/>
            <w:vAlign w:val="center"/>
          </w:tcPr>
          <w:p w14:paraId="0CA2121F" w14:textId="77777777" w:rsidR="00930BE6" w:rsidRDefault="00930BE6" w:rsidP="00930BE6">
            <w:pPr>
              <w:jc w:val="right"/>
              <w:rPr>
                <w:rFonts w:cs="Arial"/>
                <w:szCs w:val="20"/>
              </w:rPr>
            </w:pPr>
          </w:p>
        </w:tc>
        <w:tc>
          <w:tcPr>
            <w:tcW w:w="1911" w:type="pct"/>
            <w:vAlign w:val="center"/>
          </w:tcPr>
          <w:p w14:paraId="409DF8B1" w14:textId="44A9EE48" w:rsidR="00930BE6" w:rsidRPr="00BC3CAC" w:rsidRDefault="00930BE6" w:rsidP="00930BE6">
            <w:pPr>
              <w:rPr>
                <w:rFonts w:cs="Arial"/>
              </w:rPr>
            </w:pPr>
            <w:sdt>
              <w:sdtPr>
                <w:rPr>
                  <w:rFonts w:cs="Arial"/>
                  <w:szCs w:val="20"/>
                </w:rPr>
                <w:id w:val="1125039619"/>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Pr>
                <w:rFonts w:cs="Arial"/>
                <w:szCs w:val="20"/>
              </w:rPr>
              <w:t xml:space="preserve"> Distribution Network Operator </w:t>
            </w:r>
          </w:p>
        </w:tc>
        <w:tc>
          <w:tcPr>
            <w:tcW w:w="840" w:type="pct"/>
            <w:vAlign w:val="center"/>
          </w:tcPr>
          <w:p w14:paraId="075A7871" w14:textId="3F389302" w:rsidR="00930BE6" w:rsidRPr="00BC3CAC" w:rsidRDefault="00930BE6" w:rsidP="00930BE6">
            <w:pPr>
              <w:rPr>
                <w:rFonts w:cs="Arial"/>
              </w:rPr>
            </w:pPr>
            <w:r>
              <w:rPr>
                <w:rFonts w:cs="Arial"/>
              </w:rPr>
              <w:t>XX %</w:t>
            </w:r>
          </w:p>
        </w:tc>
        <w:tc>
          <w:tcPr>
            <w:tcW w:w="1027" w:type="pct"/>
            <w:vAlign w:val="center"/>
          </w:tcPr>
          <w:p w14:paraId="34CB4E3C" w14:textId="2E8B9871" w:rsidR="00930BE6" w:rsidRPr="00BC3CAC" w:rsidRDefault="00930BE6" w:rsidP="00930BE6">
            <w:pPr>
              <w:rPr>
                <w:rFonts w:cs="Arial"/>
              </w:rPr>
            </w:pPr>
            <w:r>
              <w:rPr>
                <w:rFonts w:cs="Arial"/>
              </w:rPr>
              <w:t>XX %</w:t>
            </w:r>
          </w:p>
        </w:tc>
      </w:tr>
      <w:tr w:rsidR="00930BE6" w:rsidRPr="00BC3CAC" w14:paraId="4FF441F1" w14:textId="77777777" w:rsidTr="00A57CE8">
        <w:trPr>
          <w:trHeight w:val="403"/>
        </w:trPr>
        <w:tc>
          <w:tcPr>
            <w:tcW w:w="1222" w:type="pct"/>
            <w:vMerge/>
            <w:shd w:val="clear" w:color="auto" w:fill="B2ECFB" w:themeFill="accent5" w:themeFillTint="66"/>
            <w:vAlign w:val="center"/>
          </w:tcPr>
          <w:p w14:paraId="6BAAF51D" w14:textId="77777777" w:rsidR="00930BE6" w:rsidRDefault="00930BE6" w:rsidP="00930BE6">
            <w:pPr>
              <w:jc w:val="right"/>
              <w:rPr>
                <w:rFonts w:cs="Arial"/>
                <w:szCs w:val="20"/>
              </w:rPr>
            </w:pPr>
          </w:p>
        </w:tc>
        <w:tc>
          <w:tcPr>
            <w:tcW w:w="1911" w:type="pct"/>
            <w:vAlign w:val="center"/>
          </w:tcPr>
          <w:p w14:paraId="188A3D91" w14:textId="135B0D0D" w:rsidR="00930BE6" w:rsidRPr="00BC3CAC" w:rsidRDefault="00930BE6" w:rsidP="00930BE6">
            <w:pPr>
              <w:rPr>
                <w:rFonts w:cs="Arial"/>
              </w:rPr>
            </w:pPr>
            <w:sdt>
              <w:sdtPr>
                <w:rPr>
                  <w:rFonts w:cs="Arial"/>
                  <w:szCs w:val="20"/>
                </w:rPr>
                <w:id w:val="1780915693"/>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Pr>
                <w:rFonts w:cs="Arial"/>
                <w:szCs w:val="20"/>
              </w:rPr>
              <w:t xml:space="preserve"> IGT</w:t>
            </w:r>
          </w:p>
        </w:tc>
        <w:tc>
          <w:tcPr>
            <w:tcW w:w="840" w:type="pct"/>
            <w:vAlign w:val="center"/>
          </w:tcPr>
          <w:p w14:paraId="0A68AA09" w14:textId="786C9C66" w:rsidR="00930BE6" w:rsidRPr="00BC3CAC" w:rsidRDefault="00930BE6" w:rsidP="00930BE6">
            <w:pPr>
              <w:rPr>
                <w:rFonts w:cs="Arial"/>
              </w:rPr>
            </w:pPr>
            <w:r>
              <w:rPr>
                <w:rFonts w:cs="Arial"/>
              </w:rPr>
              <w:t>XX %</w:t>
            </w:r>
          </w:p>
        </w:tc>
        <w:tc>
          <w:tcPr>
            <w:tcW w:w="1027" w:type="pct"/>
            <w:vAlign w:val="center"/>
          </w:tcPr>
          <w:p w14:paraId="6C4FE43F" w14:textId="3C63FD85" w:rsidR="00930BE6" w:rsidRPr="00BC3CAC" w:rsidRDefault="00930BE6" w:rsidP="00930BE6">
            <w:pPr>
              <w:rPr>
                <w:rFonts w:cs="Arial"/>
              </w:rPr>
            </w:pPr>
            <w:r>
              <w:rPr>
                <w:rFonts w:cs="Arial"/>
              </w:rPr>
              <w:t>XX %</w:t>
            </w:r>
          </w:p>
        </w:tc>
      </w:tr>
      <w:tr w:rsidR="00212B1C" w:rsidRPr="00BC3CAC" w14:paraId="37B8AC99" w14:textId="77777777" w:rsidTr="00A57CE8">
        <w:trPr>
          <w:trHeight w:val="403"/>
        </w:trPr>
        <w:tc>
          <w:tcPr>
            <w:tcW w:w="1222" w:type="pct"/>
            <w:vMerge/>
            <w:shd w:val="clear" w:color="auto" w:fill="B2ECFB" w:themeFill="accent5" w:themeFillTint="66"/>
            <w:vAlign w:val="center"/>
          </w:tcPr>
          <w:p w14:paraId="68929A88" w14:textId="77777777" w:rsidR="00212B1C" w:rsidRDefault="00212B1C" w:rsidP="009C3AAE">
            <w:pPr>
              <w:jc w:val="right"/>
              <w:rPr>
                <w:rFonts w:cs="Arial"/>
                <w:szCs w:val="20"/>
              </w:rPr>
            </w:pPr>
          </w:p>
        </w:tc>
        <w:tc>
          <w:tcPr>
            <w:tcW w:w="1911" w:type="pct"/>
            <w:vAlign w:val="center"/>
          </w:tcPr>
          <w:p w14:paraId="5B3F4765" w14:textId="77777777" w:rsidR="00212B1C" w:rsidRPr="00BC3CAC" w:rsidRDefault="00930BE6"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Other &lt;please specify&gt;</w:t>
            </w:r>
          </w:p>
        </w:tc>
        <w:tc>
          <w:tcPr>
            <w:tcW w:w="840" w:type="pct"/>
            <w:vAlign w:val="center"/>
          </w:tcPr>
          <w:p w14:paraId="25A2CE6D" w14:textId="77777777" w:rsidR="00212B1C" w:rsidRPr="00BC3CAC" w:rsidRDefault="00212B1C" w:rsidP="009C3AAE">
            <w:pPr>
              <w:rPr>
                <w:rFonts w:cs="Arial"/>
              </w:rPr>
            </w:pPr>
            <w:r>
              <w:rPr>
                <w:rFonts w:cs="Arial"/>
              </w:rPr>
              <w:t>XX %</w:t>
            </w:r>
          </w:p>
        </w:tc>
        <w:tc>
          <w:tcPr>
            <w:tcW w:w="1027" w:type="pct"/>
            <w:vAlign w:val="center"/>
          </w:tcPr>
          <w:p w14:paraId="71D5F22D" w14:textId="77777777" w:rsidR="00212B1C" w:rsidRPr="00BC3CAC" w:rsidRDefault="00212B1C" w:rsidP="005E4C74">
            <w:pPr>
              <w:rPr>
                <w:rFonts w:cs="Arial"/>
              </w:rPr>
            </w:pPr>
            <w:r>
              <w:rPr>
                <w:rFonts w:cs="Arial"/>
              </w:rPr>
              <w:t>XX %</w:t>
            </w:r>
          </w:p>
        </w:tc>
      </w:tr>
      <w:tr w:rsidR="008E6888" w:rsidRPr="00BC3CAC" w14:paraId="590D0331" w14:textId="77777777" w:rsidTr="00212B1C">
        <w:trPr>
          <w:trHeight w:val="403"/>
        </w:trPr>
        <w:tc>
          <w:tcPr>
            <w:tcW w:w="1222" w:type="pct"/>
            <w:shd w:val="clear" w:color="auto" w:fill="B2ECFB" w:themeFill="accent5" w:themeFillTint="66"/>
            <w:vAlign w:val="center"/>
          </w:tcPr>
          <w:p w14:paraId="42C233FC" w14:textId="77777777" w:rsidR="008E6888" w:rsidRDefault="008E6888" w:rsidP="009C3AAE">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14:paraId="2F51328C" w14:textId="77777777" w:rsidR="008E6888" w:rsidRDefault="008E6888" w:rsidP="009C3AAE">
            <w:pPr>
              <w:rPr>
                <w:rFonts w:cs="Arial"/>
              </w:rPr>
            </w:pPr>
          </w:p>
        </w:tc>
      </w:tr>
      <w:tr w:rsidR="008E6888" w:rsidRPr="00BC3CAC" w14:paraId="51D5D943" w14:textId="77777777" w:rsidTr="00212B1C">
        <w:trPr>
          <w:trHeight w:val="403"/>
        </w:trPr>
        <w:tc>
          <w:tcPr>
            <w:tcW w:w="1222" w:type="pct"/>
            <w:shd w:val="clear" w:color="auto" w:fill="B2ECFB" w:themeFill="accent5" w:themeFillTint="66"/>
            <w:vAlign w:val="center"/>
          </w:tcPr>
          <w:p w14:paraId="634062F0" w14:textId="77777777" w:rsidR="008E6888" w:rsidRDefault="008E6888" w:rsidP="009C3AAE">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14:paraId="4B38EA4C" w14:textId="77777777" w:rsidR="00930BE6" w:rsidRPr="00930BE6" w:rsidRDefault="00930BE6" w:rsidP="00930BE6">
            <w:pPr>
              <w:rPr>
                <w:rFonts w:cs="Arial"/>
              </w:rPr>
            </w:pPr>
            <w:r w:rsidRPr="00930BE6">
              <w:rPr>
                <w:rFonts w:cs="Arial"/>
              </w:rPr>
              <w:t xml:space="preserve">Service Area is currently split Shipper 34%, DNO &amp; IGT 59% and NTS 7%.  </w:t>
            </w:r>
          </w:p>
          <w:p w14:paraId="38207FDB" w14:textId="4EB7AF9C" w:rsidR="008E6888" w:rsidRDefault="00930BE6" w:rsidP="009C3AAE">
            <w:pPr>
              <w:rPr>
                <w:rFonts w:cs="Arial"/>
              </w:rPr>
            </w:pPr>
            <w:r w:rsidRPr="00930BE6">
              <w:rPr>
                <w:rFonts w:cs="Arial"/>
              </w:rPr>
              <w:t>ChMC to agree 100% Shipper for this change</w:t>
            </w:r>
            <w:bookmarkStart w:id="0" w:name="_GoBack"/>
            <w:bookmarkEnd w:id="0"/>
          </w:p>
        </w:tc>
      </w:tr>
    </w:tbl>
    <w:p w14:paraId="13FCBDFA" w14:textId="77777777" w:rsidR="00156FD9" w:rsidRDefault="00156FD9" w:rsidP="00156FD9">
      <w:pPr>
        <w:pStyle w:val="Heading1"/>
      </w:pPr>
      <w:r>
        <w:lastRenderedPageBreak/>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16"/>
        <w:gridCol w:w="2276"/>
        <w:gridCol w:w="1140"/>
        <w:gridCol w:w="1138"/>
        <w:gridCol w:w="2278"/>
      </w:tblGrid>
      <w:tr w:rsidR="006F3657" w:rsidRPr="00BC3CAC" w14:paraId="1B25E69B" w14:textId="77777777" w:rsidTr="006F3657">
        <w:trPr>
          <w:trHeight w:val="403"/>
        </w:trPr>
        <w:tc>
          <w:tcPr>
            <w:tcW w:w="1224" w:type="pct"/>
            <w:shd w:val="clear" w:color="auto" w:fill="B2ECFB" w:themeFill="accent5" w:themeFillTint="66"/>
            <w:vAlign w:val="center"/>
          </w:tcPr>
          <w:p w14:paraId="6210E31B"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3CE560FE" w14:textId="77777777" w:rsidR="006F3657" w:rsidRPr="00BC3CAC" w:rsidRDefault="00930BE6"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46C6D67A" w14:textId="77777777" w:rsidR="006F3657" w:rsidRPr="00BC3CAC" w:rsidRDefault="00930BE6"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551ED6DE" w14:textId="77777777" w:rsidR="006F3657" w:rsidRPr="00BC3CAC" w:rsidRDefault="00930BE6"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0AE52E91" w14:textId="77777777" w:rsidTr="006F3657">
        <w:trPr>
          <w:trHeight w:val="403"/>
        </w:trPr>
        <w:tc>
          <w:tcPr>
            <w:tcW w:w="1224" w:type="pct"/>
            <w:vMerge w:val="restart"/>
            <w:shd w:val="clear" w:color="auto" w:fill="B2ECFB" w:themeFill="accent5" w:themeFillTint="66"/>
            <w:vAlign w:val="center"/>
          </w:tcPr>
          <w:p w14:paraId="180C87A0"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33BBCB42" w14:textId="77777777" w:rsidR="006F3657" w:rsidRPr="00BC3CAC" w:rsidRDefault="00930BE6"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46717D6A" w14:textId="77777777" w:rsidR="006F3657" w:rsidRPr="00BC3CAC" w:rsidRDefault="00930BE6"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15</w:t>
            </w:r>
            <w:r w:rsidR="006F3657">
              <w:rPr>
                <w:rFonts w:cs="Arial"/>
                <w:szCs w:val="20"/>
              </w:rPr>
              <w:t xml:space="preserve"> Working Days</w:t>
            </w:r>
          </w:p>
        </w:tc>
      </w:tr>
      <w:tr w:rsidR="006F3657" w:rsidRPr="00BC3CAC" w14:paraId="165615BF" w14:textId="77777777" w:rsidTr="006F3657">
        <w:trPr>
          <w:trHeight w:val="403"/>
        </w:trPr>
        <w:tc>
          <w:tcPr>
            <w:tcW w:w="1224" w:type="pct"/>
            <w:vMerge/>
            <w:shd w:val="clear" w:color="auto" w:fill="B2ECFB" w:themeFill="accent5" w:themeFillTint="66"/>
            <w:vAlign w:val="center"/>
          </w:tcPr>
          <w:p w14:paraId="1538291A" w14:textId="77777777" w:rsidR="006F3657" w:rsidRPr="006F3657" w:rsidRDefault="006F3657" w:rsidP="009C3AAE">
            <w:pPr>
              <w:jc w:val="right"/>
              <w:rPr>
                <w:rFonts w:cs="Arial"/>
                <w:szCs w:val="20"/>
              </w:rPr>
            </w:pPr>
          </w:p>
        </w:tc>
        <w:tc>
          <w:tcPr>
            <w:tcW w:w="1888" w:type="pct"/>
            <w:gridSpan w:val="2"/>
            <w:vAlign w:val="center"/>
          </w:tcPr>
          <w:p w14:paraId="268D754E" w14:textId="77777777" w:rsidR="006F3657" w:rsidRPr="00BC3CAC" w:rsidRDefault="00930BE6"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20</w:t>
            </w:r>
            <w:r w:rsidR="006F3657">
              <w:rPr>
                <w:rFonts w:cs="Arial"/>
                <w:szCs w:val="20"/>
              </w:rPr>
              <w:t xml:space="preserve"> Working Days</w:t>
            </w:r>
          </w:p>
        </w:tc>
        <w:tc>
          <w:tcPr>
            <w:tcW w:w="1888" w:type="pct"/>
            <w:gridSpan w:val="2"/>
            <w:vAlign w:val="center"/>
          </w:tcPr>
          <w:p w14:paraId="1BDA0748" w14:textId="77777777" w:rsidR="006F3657" w:rsidRPr="00BC3CAC" w:rsidRDefault="00930BE6"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734ACA3F" w14:textId="77777777" w:rsidTr="009C3AAE">
        <w:trPr>
          <w:trHeight w:val="403"/>
        </w:trPr>
        <w:tc>
          <w:tcPr>
            <w:tcW w:w="1224" w:type="pct"/>
            <w:shd w:val="clear" w:color="auto" w:fill="B2ECFB" w:themeFill="accent5" w:themeFillTint="66"/>
            <w:vAlign w:val="center"/>
          </w:tcPr>
          <w:p w14:paraId="7F8D09E3"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60C150EF" w14:textId="77777777" w:rsidR="006F3657" w:rsidRDefault="006F3657" w:rsidP="009C3AAE">
            <w:pPr>
              <w:rPr>
                <w:rFonts w:cs="Arial"/>
              </w:rPr>
            </w:pPr>
            <w:r w:rsidRPr="006F3657">
              <w:rPr>
                <w:rFonts w:cs="Arial"/>
              </w:rPr>
              <w:t>XX/XX/XXXX</w:t>
            </w:r>
          </w:p>
        </w:tc>
      </w:tr>
    </w:tbl>
    <w:p w14:paraId="173DC288" w14:textId="77777777" w:rsidR="006F3657" w:rsidRDefault="006F3657"/>
    <w:tbl>
      <w:tblPr>
        <w:tblStyle w:val="TableGrid"/>
        <w:tblW w:w="5018" w:type="pct"/>
        <w:tblInd w:w="-34" w:type="dxa"/>
        <w:tblLayout w:type="fixed"/>
        <w:tblLook w:val="04A0" w:firstRow="1" w:lastRow="0" w:firstColumn="1" w:lastColumn="0" w:noHBand="0" w:noVBand="1"/>
      </w:tblPr>
      <w:tblGrid>
        <w:gridCol w:w="2214"/>
        <w:gridCol w:w="3417"/>
        <w:gridCol w:w="3417"/>
      </w:tblGrid>
      <w:tr w:rsidR="006F3657" w:rsidRPr="00BC3CAC" w14:paraId="5DDA9968" w14:textId="77777777" w:rsidTr="006F3657">
        <w:trPr>
          <w:trHeight w:val="403"/>
        </w:trPr>
        <w:tc>
          <w:tcPr>
            <w:tcW w:w="1224" w:type="pct"/>
            <w:shd w:val="clear" w:color="auto" w:fill="B2ECFB" w:themeFill="accent5" w:themeFillTint="66"/>
            <w:vAlign w:val="center"/>
          </w:tcPr>
          <w:p w14:paraId="375CA7C2"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789C9AD6" w14:textId="77777777" w:rsidR="006F3657" w:rsidRPr="00BC3CAC" w:rsidRDefault="00930BE6"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2AECEA05" w14:textId="77777777" w:rsidR="006F3657" w:rsidRPr="00BC3CAC" w:rsidRDefault="00930BE6"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3D941FCD" w14:textId="77777777" w:rsidTr="009C3AAE">
        <w:trPr>
          <w:trHeight w:val="403"/>
        </w:trPr>
        <w:tc>
          <w:tcPr>
            <w:tcW w:w="1224" w:type="pct"/>
            <w:shd w:val="clear" w:color="auto" w:fill="B2ECFB" w:themeFill="accent5" w:themeFillTint="66"/>
            <w:vAlign w:val="center"/>
          </w:tcPr>
          <w:p w14:paraId="263C1196"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14:paraId="697B630F" w14:textId="77777777" w:rsidR="006F3657" w:rsidRDefault="00FA3F4F" w:rsidP="009C3AAE">
                <w:pPr>
                  <w:rPr>
                    <w:rFonts w:cs="Arial"/>
                  </w:rPr>
                </w:pPr>
                <w:r w:rsidRPr="0040334E">
                  <w:rPr>
                    <w:rStyle w:val="PlaceholderText"/>
                  </w:rPr>
                  <w:t>Click here to enter a date.</w:t>
                </w:r>
              </w:p>
            </w:tc>
          </w:sdtContent>
        </w:sdt>
      </w:tr>
      <w:tr w:rsidR="006F3657" w:rsidRPr="00BC3CAC" w14:paraId="467E3705" w14:textId="77777777" w:rsidTr="009C3AAE">
        <w:trPr>
          <w:trHeight w:val="403"/>
        </w:trPr>
        <w:tc>
          <w:tcPr>
            <w:tcW w:w="1224" w:type="pct"/>
            <w:shd w:val="clear" w:color="auto" w:fill="B2ECFB" w:themeFill="accent5" w:themeFillTint="66"/>
            <w:vAlign w:val="center"/>
          </w:tcPr>
          <w:p w14:paraId="7694BDC8"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43419858" w14:textId="77777777" w:rsidR="006F3657" w:rsidRDefault="006F3657" w:rsidP="009C3AAE">
            <w:pPr>
              <w:rPr>
                <w:rFonts w:cs="Arial"/>
              </w:rPr>
            </w:pPr>
          </w:p>
        </w:tc>
      </w:tr>
      <w:tr w:rsidR="006F3657" w:rsidRPr="00BC3CAC" w14:paraId="70BE1F84" w14:textId="77777777" w:rsidTr="009C3AAE">
        <w:trPr>
          <w:trHeight w:val="403"/>
        </w:trPr>
        <w:tc>
          <w:tcPr>
            <w:tcW w:w="1224" w:type="pct"/>
            <w:shd w:val="clear" w:color="auto" w:fill="B2ECFB" w:themeFill="accent5" w:themeFillTint="66"/>
            <w:vAlign w:val="center"/>
          </w:tcPr>
          <w:p w14:paraId="7311867E"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02617B26" w14:textId="77777777" w:rsidR="006F3657" w:rsidRDefault="006F3657" w:rsidP="009C3AAE">
            <w:pPr>
              <w:rPr>
                <w:rFonts w:cs="Arial"/>
              </w:rPr>
            </w:pPr>
          </w:p>
        </w:tc>
      </w:tr>
    </w:tbl>
    <w:p w14:paraId="48CC0C6E" w14:textId="77777777" w:rsidR="00156FD9" w:rsidRDefault="00156FD9" w:rsidP="00156FD9"/>
    <w:p w14:paraId="5705C415"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15"/>
        <w:gridCol w:w="1241"/>
        <w:gridCol w:w="1245"/>
        <w:gridCol w:w="1522"/>
        <w:gridCol w:w="2825"/>
      </w:tblGrid>
      <w:tr w:rsidR="006F3657" w:rsidRPr="00BC3CAC" w14:paraId="1FF13819" w14:textId="77777777" w:rsidTr="006F3657">
        <w:trPr>
          <w:trHeight w:val="403"/>
        </w:trPr>
        <w:tc>
          <w:tcPr>
            <w:tcW w:w="1224" w:type="pct"/>
            <w:vMerge w:val="restart"/>
            <w:shd w:val="clear" w:color="auto" w:fill="B2ECFB" w:themeFill="accent5" w:themeFillTint="66"/>
            <w:vAlign w:val="center"/>
          </w:tcPr>
          <w:p w14:paraId="13403798"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21A16D28" w14:textId="77777777" w:rsidR="006F3657" w:rsidRPr="00BC3CAC" w:rsidRDefault="00930BE6"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48E54E14"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52749505" w14:textId="77777777" w:rsidTr="006F3657">
        <w:trPr>
          <w:trHeight w:val="403"/>
        </w:trPr>
        <w:tc>
          <w:tcPr>
            <w:tcW w:w="1224" w:type="pct"/>
            <w:vMerge/>
            <w:shd w:val="clear" w:color="auto" w:fill="B2ECFB" w:themeFill="accent5" w:themeFillTint="66"/>
            <w:vAlign w:val="center"/>
          </w:tcPr>
          <w:p w14:paraId="0401E0F7" w14:textId="77777777" w:rsidR="006F3657" w:rsidRPr="006F3657" w:rsidRDefault="006F3657" w:rsidP="009C3AAE">
            <w:pPr>
              <w:jc w:val="right"/>
              <w:rPr>
                <w:rFonts w:cs="Arial"/>
                <w:szCs w:val="20"/>
              </w:rPr>
            </w:pPr>
          </w:p>
        </w:tc>
        <w:tc>
          <w:tcPr>
            <w:tcW w:w="2215" w:type="pct"/>
            <w:gridSpan w:val="3"/>
            <w:vAlign w:val="center"/>
          </w:tcPr>
          <w:p w14:paraId="57201AF4" w14:textId="77777777" w:rsidR="006F3657" w:rsidRPr="00BC3CAC" w:rsidRDefault="00930BE6"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05B6D777"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1566E426" w14:textId="77777777" w:rsidTr="006F3657">
        <w:trPr>
          <w:trHeight w:val="403"/>
        </w:trPr>
        <w:tc>
          <w:tcPr>
            <w:tcW w:w="1224" w:type="pct"/>
            <w:vMerge/>
            <w:shd w:val="clear" w:color="auto" w:fill="B2ECFB" w:themeFill="accent5" w:themeFillTint="66"/>
            <w:vAlign w:val="center"/>
          </w:tcPr>
          <w:p w14:paraId="5D85C1C6" w14:textId="77777777" w:rsidR="006F3657" w:rsidRPr="006F3657" w:rsidRDefault="006F3657" w:rsidP="009C3AAE">
            <w:pPr>
              <w:jc w:val="right"/>
              <w:rPr>
                <w:rFonts w:cs="Arial"/>
                <w:szCs w:val="20"/>
              </w:rPr>
            </w:pPr>
          </w:p>
        </w:tc>
        <w:tc>
          <w:tcPr>
            <w:tcW w:w="2215" w:type="pct"/>
            <w:gridSpan w:val="3"/>
            <w:vAlign w:val="center"/>
          </w:tcPr>
          <w:p w14:paraId="6F67A46A" w14:textId="77777777" w:rsidR="006F3657" w:rsidRPr="00BC3CAC" w:rsidRDefault="00930BE6"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761B6E64"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649FD115" w14:textId="77777777" w:rsidTr="006F3657">
        <w:trPr>
          <w:trHeight w:val="403"/>
        </w:trPr>
        <w:tc>
          <w:tcPr>
            <w:tcW w:w="1224" w:type="pct"/>
            <w:vMerge/>
            <w:shd w:val="clear" w:color="auto" w:fill="B2ECFB" w:themeFill="accent5" w:themeFillTint="66"/>
            <w:vAlign w:val="center"/>
          </w:tcPr>
          <w:p w14:paraId="274B35FC" w14:textId="77777777" w:rsidR="006F3657" w:rsidRPr="006F3657" w:rsidRDefault="006F3657" w:rsidP="009C3AAE">
            <w:pPr>
              <w:jc w:val="right"/>
              <w:rPr>
                <w:rFonts w:cs="Arial"/>
                <w:szCs w:val="20"/>
              </w:rPr>
            </w:pPr>
          </w:p>
        </w:tc>
        <w:tc>
          <w:tcPr>
            <w:tcW w:w="2215" w:type="pct"/>
            <w:gridSpan w:val="3"/>
            <w:vAlign w:val="center"/>
          </w:tcPr>
          <w:p w14:paraId="0B62D686" w14:textId="77777777" w:rsidR="006F3657" w:rsidRPr="00BC3CAC" w:rsidRDefault="00930BE6"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69CC7B37"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1B8D197C" w14:textId="77777777" w:rsidTr="009C3AAE">
        <w:trPr>
          <w:trHeight w:val="403"/>
        </w:trPr>
        <w:tc>
          <w:tcPr>
            <w:tcW w:w="1224" w:type="pct"/>
            <w:shd w:val="clear" w:color="auto" w:fill="B2ECFB" w:themeFill="accent5" w:themeFillTint="66"/>
            <w:vAlign w:val="center"/>
          </w:tcPr>
          <w:p w14:paraId="6225063E"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416D5CC7" w14:textId="77777777" w:rsidR="006F3657" w:rsidRDefault="00FA3F4F" w:rsidP="009C3AAE">
                <w:pPr>
                  <w:rPr>
                    <w:rFonts w:cs="Arial"/>
                  </w:rPr>
                </w:pPr>
                <w:r w:rsidRPr="0040334E">
                  <w:rPr>
                    <w:rStyle w:val="PlaceholderText"/>
                  </w:rPr>
                  <w:t>Click here to enter a date.</w:t>
                </w:r>
              </w:p>
            </w:tc>
          </w:sdtContent>
        </w:sdt>
      </w:tr>
      <w:tr w:rsidR="006F3657" w:rsidRPr="00BC3CAC" w14:paraId="522CE7EA" w14:textId="77777777" w:rsidTr="009C3AAE">
        <w:trPr>
          <w:trHeight w:val="403"/>
        </w:trPr>
        <w:tc>
          <w:tcPr>
            <w:tcW w:w="1224" w:type="pct"/>
            <w:shd w:val="clear" w:color="auto" w:fill="B2ECFB" w:themeFill="accent5" w:themeFillTint="66"/>
            <w:vAlign w:val="center"/>
          </w:tcPr>
          <w:p w14:paraId="0F175FB3"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0EBF0B9B" w14:textId="77777777" w:rsidR="006F3657" w:rsidRDefault="006F3657" w:rsidP="009C3AAE">
            <w:pPr>
              <w:rPr>
                <w:rFonts w:cs="Arial"/>
              </w:rPr>
            </w:pPr>
            <w:r w:rsidRPr="006F3657">
              <w:rPr>
                <w:rFonts w:cs="Arial"/>
              </w:rPr>
              <w:t>Release</w:t>
            </w:r>
            <w:r w:rsidR="00D12DF0">
              <w:rPr>
                <w:rFonts w:cs="Arial"/>
              </w:rPr>
              <w:t>:</w:t>
            </w:r>
            <w:r w:rsidRPr="006F3657">
              <w:rPr>
                <w:rFonts w:cs="Arial"/>
              </w:rPr>
              <w:t xml:space="preserve"> Feb / Jun / Nov XX or </w:t>
            </w:r>
            <w:proofErr w:type="spellStart"/>
            <w:r w:rsidRPr="006F3657">
              <w:rPr>
                <w:rFonts w:cs="Arial"/>
              </w:rPr>
              <w:t>Adhoc</w:t>
            </w:r>
            <w:proofErr w:type="spellEnd"/>
            <w:r w:rsidRPr="006F3657">
              <w:rPr>
                <w:rFonts w:cs="Arial"/>
              </w:rPr>
              <w:t xml:space="preserve"> DD/MM/YYYY or NA</w:t>
            </w:r>
          </w:p>
        </w:tc>
      </w:tr>
      <w:tr w:rsidR="006F3657" w:rsidRPr="00BC3CAC" w14:paraId="067DCA2C" w14:textId="77777777" w:rsidTr="006F3657">
        <w:trPr>
          <w:trHeight w:val="403"/>
        </w:trPr>
        <w:tc>
          <w:tcPr>
            <w:tcW w:w="1224" w:type="pct"/>
            <w:shd w:val="clear" w:color="auto" w:fill="B2ECFB" w:themeFill="accent5" w:themeFillTint="66"/>
            <w:vAlign w:val="center"/>
          </w:tcPr>
          <w:p w14:paraId="1FC9D51A"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1D00F8CD" w14:textId="77777777" w:rsidR="006F3657" w:rsidRDefault="00930BE6"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49558659" w14:textId="77777777" w:rsidR="006F3657" w:rsidRDefault="00930BE6"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710FCECF"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22C1ADE9" w14:textId="77777777" w:rsidR="00156FD9" w:rsidRDefault="00156FD9" w:rsidP="00156FD9"/>
    <w:p w14:paraId="7B3998C3" w14:textId="77777777" w:rsidR="006F3657" w:rsidRDefault="006F3657" w:rsidP="00156FD9">
      <w:r w:rsidRPr="006F3657">
        <w:t xml:space="preserve">Please send the completed forms to: </w:t>
      </w:r>
      <w:hyperlink r:id="rId14" w:history="1">
        <w:r w:rsidRPr="0040334E">
          <w:rPr>
            <w:rStyle w:val="Hyperlink"/>
          </w:rPr>
          <w:t>box.xoserve.portfoliooffice@xoserve.com</w:t>
        </w:r>
      </w:hyperlink>
      <w:r>
        <w:t xml:space="preserve"> </w:t>
      </w:r>
    </w:p>
    <w:p w14:paraId="56CE9F23" w14:textId="77777777" w:rsidR="002F11D1" w:rsidRDefault="002F11D1"/>
    <w:p w14:paraId="761EDA07" w14:textId="77777777" w:rsidR="002F11D1" w:rsidRDefault="002F11D1"/>
    <w:p w14:paraId="3133EBC1" w14:textId="77777777" w:rsidR="002F11D1" w:rsidRDefault="002F11D1"/>
    <w:p w14:paraId="763DA910" w14:textId="77777777" w:rsidR="002F11D1" w:rsidRDefault="002F11D1"/>
    <w:p w14:paraId="297726F7" w14:textId="77777777" w:rsidR="002F11D1" w:rsidRDefault="002F11D1"/>
    <w:p w14:paraId="42557576" w14:textId="77777777" w:rsidR="002F11D1" w:rsidRDefault="002F11D1"/>
    <w:p w14:paraId="75818F92" w14:textId="77777777" w:rsidR="002F11D1" w:rsidRDefault="002F11D1"/>
    <w:p w14:paraId="3A666F08" w14:textId="77777777" w:rsidR="002F11D1" w:rsidRDefault="002F11D1"/>
    <w:p w14:paraId="35BEB05B" w14:textId="77777777" w:rsidR="002F11D1" w:rsidRDefault="002F11D1" w:rsidP="002F11D1">
      <w:r>
        <w:rPr>
          <w:noProof/>
        </w:rPr>
        <w:lastRenderedPageBreak/>
        <w:drawing>
          <wp:anchor distT="0" distB="0" distL="114300" distR="114300" simplePos="0" relativeHeight="251663360" behindDoc="1" locked="0" layoutInCell="1" allowOverlap="1" wp14:anchorId="120A4F61" wp14:editId="3093F689">
            <wp:simplePos x="0" y="0"/>
            <wp:positionH relativeFrom="column">
              <wp:posOffset>390525</wp:posOffset>
            </wp:positionH>
            <wp:positionV relativeFrom="paragraph">
              <wp:posOffset>-152400</wp:posOffset>
            </wp:positionV>
            <wp:extent cx="4581525" cy="638175"/>
            <wp:effectExtent l="0" t="0" r="9525" b="9525"/>
            <wp:wrapTight wrapText="bothSides">
              <wp:wrapPolygon edited="0">
                <wp:start x="0" y="0"/>
                <wp:lineTo x="0" y="1290"/>
                <wp:lineTo x="988" y="10316"/>
                <wp:lineTo x="0" y="19988"/>
                <wp:lineTo x="0" y="21278"/>
                <wp:lineTo x="20926" y="21278"/>
                <wp:lineTo x="21106" y="20633"/>
                <wp:lineTo x="21555" y="18054"/>
                <wp:lineTo x="21555" y="3869"/>
                <wp:lineTo x="2083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5815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805FB5" w14:textId="77777777" w:rsidR="002F11D1" w:rsidRDefault="002F11D1" w:rsidP="002F11D1"/>
    <w:p w14:paraId="2AE49BFD" w14:textId="77777777" w:rsidR="002F11D1" w:rsidRDefault="002F11D1" w:rsidP="002F11D1">
      <w:pPr>
        <w:jc w:val="center"/>
        <w:rPr>
          <w:rFonts w:cs="Arial"/>
          <w:b/>
          <w:color w:val="3E5AA8" w:themeColor="accent1"/>
        </w:rPr>
      </w:pPr>
      <w:r>
        <w:rPr>
          <w:rFonts w:asciiTheme="majorHAnsi" w:hAnsiTheme="majorHAnsi" w:cstheme="majorHAnsi"/>
          <w:b/>
          <w:color w:val="3E5AA8"/>
          <w:sz w:val="60"/>
          <w:szCs w:val="60"/>
        </w:rPr>
        <w:t>Appendix 1</w:t>
      </w:r>
    </w:p>
    <w:p w14:paraId="1F410EDB" w14:textId="77777777" w:rsidR="002F11D1" w:rsidRDefault="002F11D1" w:rsidP="002F11D1">
      <w:pPr>
        <w:jc w:val="center"/>
        <w:rPr>
          <w:rFonts w:cs="Arial"/>
          <w:b/>
          <w:color w:val="3E5AA8" w:themeColor="accent1"/>
        </w:rPr>
      </w:pPr>
      <w:r>
        <w:rPr>
          <w:rFonts w:cs="Arial"/>
          <w:b/>
          <w:color w:val="3E5AA8" w:themeColor="accent1"/>
        </w:rPr>
        <w:t xml:space="preserve">Change Prioritisation Variables </w:t>
      </w:r>
    </w:p>
    <w:p w14:paraId="1DE3A826" w14:textId="77777777" w:rsidR="002F11D1" w:rsidRPr="00D0145E" w:rsidRDefault="002F11D1" w:rsidP="002F11D1">
      <w:pPr>
        <w:jc w:val="center"/>
        <w:rPr>
          <w:rFonts w:cs="Arial"/>
          <w:color w:val="3E5AA8" w:themeColor="accent1"/>
        </w:rPr>
      </w:pPr>
      <w:r>
        <w:rPr>
          <w:rFonts w:cs="Arial"/>
          <w:color w:val="3E5AA8" w:themeColor="accent1"/>
        </w:rPr>
        <w:t xml:space="preserve">Xoserve </w:t>
      </w:r>
      <w:r w:rsidRPr="00D0145E">
        <w:rPr>
          <w:rFonts w:cs="Arial"/>
          <w:color w:val="3E5AA8" w:themeColor="accent1"/>
        </w:rPr>
        <w:t>use</w:t>
      </w:r>
      <w:r>
        <w:rPr>
          <w:rFonts w:cs="Arial"/>
          <w:color w:val="3E5AA8" w:themeColor="accent1"/>
        </w:rPr>
        <w:t xml:space="preserve">s </w:t>
      </w:r>
      <w:r w:rsidRPr="00D0145E">
        <w:rPr>
          <w:rFonts w:cs="Arial"/>
          <w:color w:val="3E5AA8" w:themeColor="accent1"/>
        </w:rPr>
        <w:t xml:space="preserve">the following variables set for </w:t>
      </w:r>
      <w:proofErr w:type="gramStart"/>
      <w:r w:rsidRPr="00D0145E">
        <w:rPr>
          <w:rFonts w:cs="Arial"/>
          <w:color w:val="3E5AA8" w:themeColor="accent1"/>
        </w:rPr>
        <w:t>each and every</w:t>
      </w:r>
      <w:proofErr w:type="gramEnd"/>
      <w:r w:rsidRPr="00D0145E">
        <w:rPr>
          <w:rFonts w:cs="Arial"/>
          <w:color w:val="3E5AA8" w:themeColor="accent1"/>
        </w:rPr>
        <w:t xml:space="preserve"> change wit</w:t>
      </w:r>
      <w:r>
        <w:rPr>
          <w:rFonts w:cs="Arial"/>
          <w:color w:val="3E5AA8" w:themeColor="accent1"/>
        </w:rPr>
        <w:t xml:space="preserve">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 </w:t>
      </w:r>
    </w:p>
    <w:tbl>
      <w:tblPr>
        <w:tblStyle w:val="TableGrid"/>
        <w:tblpPr w:leftFromText="180" w:rightFromText="180" w:vertAnchor="text" w:horzAnchor="margin" w:tblpXSpec="center" w:tblpY="277"/>
        <w:tblW w:w="10173" w:type="dxa"/>
        <w:tblLook w:val="04A0" w:firstRow="1" w:lastRow="0" w:firstColumn="1" w:lastColumn="0" w:noHBand="0" w:noVBand="1"/>
      </w:tblPr>
      <w:tblGrid>
        <w:gridCol w:w="3510"/>
        <w:gridCol w:w="6663"/>
      </w:tblGrid>
      <w:tr w:rsidR="002F11D1" w:rsidRPr="00611C25" w14:paraId="69A0F3B4" w14:textId="77777777" w:rsidTr="00C51EC5">
        <w:trPr>
          <w:trHeight w:val="75"/>
        </w:trPr>
        <w:tc>
          <w:tcPr>
            <w:tcW w:w="3510" w:type="dxa"/>
            <w:shd w:val="clear" w:color="auto" w:fill="D6DCF0" w:themeFill="accent1" w:themeFillTint="33"/>
          </w:tcPr>
          <w:p w14:paraId="41B6834F" w14:textId="77777777" w:rsidR="002F11D1" w:rsidRPr="004935D2" w:rsidRDefault="002F11D1" w:rsidP="00C51EC5">
            <w:pPr>
              <w:rPr>
                <w:rFonts w:cs="Arial"/>
                <w:b/>
                <w:bCs/>
                <w:iCs/>
                <w:sz w:val="20"/>
                <w:szCs w:val="20"/>
                <w:lang w:val="en-US"/>
              </w:rPr>
            </w:pPr>
            <w:r>
              <w:rPr>
                <w:rFonts w:cs="Arial"/>
                <w:b/>
                <w:bCs/>
                <w:iCs/>
                <w:sz w:val="20"/>
                <w:szCs w:val="20"/>
                <w:lang w:val="en-US"/>
              </w:rPr>
              <w:t xml:space="preserve">Change Driver Type </w:t>
            </w:r>
          </w:p>
        </w:tc>
        <w:tc>
          <w:tcPr>
            <w:tcW w:w="6663" w:type="dxa"/>
          </w:tcPr>
          <w:p w14:paraId="11D84ECF" w14:textId="77777777" w:rsidR="002F11D1" w:rsidRPr="004E7EC9" w:rsidRDefault="00930BE6" w:rsidP="00C51EC5">
            <w:pPr>
              <w:tabs>
                <w:tab w:val="left" w:pos="1650"/>
              </w:tabs>
              <w:rPr>
                <w:rFonts w:cs="Arial"/>
                <w:color w:val="000000" w:themeColor="text1"/>
                <w:sz w:val="20"/>
                <w:szCs w:val="20"/>
              </w:rPr>
            </w:pPr>
            <w:sdt>
              <w:sdtPr>
                <w:rPr>
                  <w:rFonts w:cs="Arial"/>
                  <w:color w:val="000000" w:themeColor="text1"/>
                </w:rPr>
                <w:id w:val="-700314827"/>
                <w14:checkbox>
                  <w14:checked w14:val="0"/>
                  <w14:checkedState w14:val="2612" w14:font="MS Gothic"/>
                  <w14:uncheckedState w14:val="2610" w14:font="MS Gothic"/>
                </w14:checkbox>
              </w:sdtPr>
              <w:sdtEndPr/>
              <w:sdtContent>
                <w:r w:rsidR="002F11D1" w:rsidRPr="004E7EC9">
                  <w:rPr>
                    <w:rFonts w:ascii="MS Gothic" w:eastAsia="MS Gothic" w:hAnsi="MS Gothic" w:cs="Arial" w:hint="eastAsia"/>
                    <w:color w:val="000000" w:themeColor="text1"/>
                    <w:sz w:val="20"/>
                    <w:szCs w:val="20"/>
                  </w:rPr>
                  <w:t>☐</w:t>
                </w:r>
              </w:sdtContent>
            </w:sdt>
            <w:r w:rsidR="002F11D1" w:rsidRPr="004E7EC9">
              <w:rPr>
                <w:rFonts w:cs="Arial"/>
                <w:color w:val="000000" w:themeColor="text1"/>
                <w:sz w:val="20"/>
                <w:szCs w:val="20"/>
              </w:rPr>
              <w:t xml:space="preserve"> CMA Order                      </w:t>
            </w:r>
            <w:sdt>
              <w:sdtPr>
                <w:rPr>
                  <w:rFonts w:cs="Arial"/>
                  <w:color w:val="000000" w:themeColor="text1"/>
                </w:rPr>
                <w:id w:val="-521002829"/>
                <w14:checkbox>
                  <w14:checked w14:val="0"/>
                  <w14:checkedState w14:val="2612" w14:font="MS Gothic"/>
                  <w14:uncheckedState w14:val="2610" w14:font="MS Gothic"/>
                </w14:checkbox>
              </w:sdtPr>
              <w:sdtEndPr/>
              <w:sdtContent>
                <w:r w:rsidR="002F11D1" w:rsidRPr="004E7EC9">
                  <w:rPr>
                    <w:rFonts w:ascii="MS Gothic" w:eastAsia="MS Gothic" w:hAnsi="MS Gothic" w:cs="Arial" w:hint="eastAsia"/>
                    <w:color w:val="000000" w:themeColor="text1"/>
                    <w:sz w:val="20"/>
                    <w:szCs w:val="20"/>
                  </w:rPr>
                  <w:t>☐</w:t>
                </w:r>
              </w:sdtContent>
            </w:sdt>
            <w:r w:rsidR="002F11D1" w:rsidRPr="004E7EC9">
              <w:rPr>
                <w:rFonts w:cs="Arial"/>
                <w:color w:val="000000" w:themeColor="text1"/>
                <w:sz w:val="20"/>
                <w:szCs w:val="20"/>
              </w:rPr>
              <w:t xml:space="preserve"> MOD / Ofgem </w:t>
            </w:r>
          </w:p>
          <w:p w14:paraId="32541E43" w14:textId="77777777" w:rsidR="002F11D1" w:rsidRPr="004E7EC9" w:rsidRDefault="00930BE6" w:rsidP="00C51EC5">
            <w:pPr>
              <w:tabs>
                <w:tab w:val="left" w:pos="1650"/>
              </w:tabs>
              <w:rPr>
                <w:rFonts w:cs="Arial"/>
                <w:color w:val="000000" w:themeColor="text1"/>
                <w:sz w:val="20"/>
                <w:szCs w:val="20"/>
              </w:rPr>
            </w:pPr>
            <w:sdt>
              <w:sdtPr>
                <w:rPr>
                  <w:rFonts w:cs="Arial"/>
                  <w:color w:val="000000" w:themeColor="text1"/>
                </w:rPr>
                <w:id w:val="-1065492823"/>
                <w14:checkbox>
                  <w14:checked w14:val="0"/>
                  <w14:checkedState w14:val="2612" w14:font="MS Gothic"/>
                  <w14:uncheckedState w14:val="2610" w14:font="MS Gothic"/>
                </w14:checkbox>
              </w:sdtPr>
              <w:sdtEndPr/>
              <w:sdtContent>
                <w:r w:rsidR="002F11D1" w:rsidRPr="004E7EC9">
                  <w:rPr>
                    <w:rFonts w:ascii="MS Gothic" w:eastAsia="MS Gothic" w:hAnsi="MS Gothic" w:cs="Arial" w:hint="eastAsia"/>
                    <w:color w:val="000000" w:themeColor="text1"/>
                    <w:sz w:val="20"/>
                    <w:szCs w:val="20"/>
                  </w:rPr>
                  <w:t>☐</w:t>
                </w:r>
              </w:sdtContent>
            </w:sdt>
            <w:r w:rsidR="002F11D1" w:rsidRPr="004E7EC9">
              <w:rPr>
                <w:rFonts w:cs="Arial"/>
                <w:color w:val="000000" w:themeColor="text1"/>
                <w:sz w:val="20"/>
                <w:szCs w:val="20"/>
              </w:rPr>
              <w:t xml:space="preserve"> EU Legislation                 </w:t>
            </w:r>
            <w:sdt>
              <w:sdtPr>
                <w:rPr>
                  <w:rFonts w:cs="Arial"/>
                  <w:color w:val="000000" w:themeColor="text1"/>
                </w:rPr>
                <w:id w:val="2135373263"/>
                <w14:checkbox>
                  <w14:checked w14:val="0"/>
                  <w14:checkedState w14:val="2612" w14:font="MS Gothic"/>
                  <w14:uncheckedState w14:val="2610" w14:font="MS Gothic"/>
                </w14:checkbox>
              </w:sdtPr>
              <w:sdtEndPr/>
              <w:sdtContent>
                <w:r w:rsidR="002F11D1" w:rsidRPr="004E7EC9">
                  <w:rPr>
                    <w:rFonts w:ascii="MS Gothic" w:eastAsia="MS Gothic" w:hAnsi="MS Gothic" w:cs="Arial" w:hint="eastAsia"/>
                    <w:color w:val="000000" w:themeColor="text1"/>
                    <w:sz w:val="20"/>
                    <w:szCs w:val="20"/>
                  </w:rPr>
                  <w:t>☐</w:t>
                </w:r>
              </w:sdtContent>
            </w:sdt>
            <w:r w:rsidR="002F11D1" w:rsidRPr="004E7EC9">
              <w:rPr>
                <w:rFonts w:cs="Arial"/>
                <w:color w:val="000000" w:themeColor="text1"/>
                <w:sz w:val="20"/>
                <w:szCs w:val="20"/>
              </w:rPr>
              <w:t xml:space="preserve"> License Condition </w:t>
            </w:r>
          </w:p>
          <w:p w14:paraId="6019B99E" w14:textId="77777777" w:rsidR="002F11D1" w:rsidRPr="004E7EC9" w:rsidRDefault="00930BE6" w:rsidP="00C51EC5">
            <w:pPr>
              <w:tabs>
                <w:tab w:val="left" w:pos="2565"/>
              </w:tabs>
              <w:rPr>
                <w:rFonts w:cs="Arial"/>
                <w:color w:val="000000" w:themeColor="text1"/>
                <w:sz w:val="20"/>
                <w:szCs w:val="20"/>
              </w:rPr>
            </w:pPr>
            <w:sdt>
              <w:sdtPr>
                <w:rPr>
                  <w:rFonts w:cs="Arial"/>
                  <w:color w:val="000000" w:themeColor="text1"/>
                </w:rPr>
                <w:id w:val="-1516295767"/>
                <w14:checkbox>
                  <w14:checked w14:val="0"/>
                  <w14:checkedState w14:val="2612" w14:font="MS Gothic"/>
                  <w14:uncheckedState w14:val="2610" w14:font="MS Gothic"/>
                </w14:checkbox>
              </w:sdtPr>
              <w:sdtEndPr/>
              <w:sdtContent>
                <w:r w:rsidR="002F11D1" w:rsidRPr="004E7EC9">
                  <w:rPr>
                    <w:rFonts w:ascii="MS Gothic" w:eastAsia="MS Gothic" w:hAnsi="MS Gothic" w:cs="Arial" w:hint="eastAsia"/>
                    <w:color w:val="000000" w:themeColor="text1"/>
                    <w:sz w:val="20"/>
                    <w:szCs w:val="20"/>
                  </w:rPr>
                  <w:t>☐</w:t>
                </w:r>
              </w:sdtContent>
            </w:sdt>
            <w:r w:rsidR="002F11D1" w:rsidRPr="004E7EC9">
              <w:rPr>
                <w:rFonts w:cs="Arial"/>
                <w:color w:val="000000" w:themeColor="text1"/>
                <w:sz w:val="20"/>
                <w:szCs w:val="20"/>
              </w:rPr>
              <w:t xml:space="preserve"> BEIS                                </w:t>
            </w:r>
            <w:sdt>
              <w:sdtPr>
                <w:rPr>
                  <w:rFonts w:cs="Arial"/>
                  <w:color w:val="000000" w:themeColor="text1"/>
                </w:rPr>
                <w:id w:val="747777362"/>
                <w14:checkbox>
                  <w14:checked w14:val="0"/>
                  <w14:checkedState w14:val="2612" w14:font="MS Gothic"/>
                  <w14:uncheckedState w14:val="2610" w14:font="MS Gothic"/>
                </w14:checkbox>
              </w:sdtPr>
              <w:sdtEndPr/>
              <w:sdtContent>
                <w:r w:rsidR="002F11D1" w:rsidRPr="004E7EC9">
                  <w:rPr>
                    <w:rFonts w:ascii="MS Gothic" w:eastAsia="MS Gothic" w:hAnsi="MS Gothic" w:cs="Arial" w:hint="eastAsia"/>
                    <w:color w:val="000000" w:themeColor="text1"/>
                    <w:sz w:val="20"/>
                    <w:szCs w:val="20"/>
                  </w:rPr>
                  <w:t>☐</w:t>
                </w:r>
              </w:sdtContent>
            </w:sdt>
            <w:r w:rsidR="002F11D1" w:rsidRPr="004E7EC9">
              <w:rPr>
                <w:rFonts w:cs="Arial"/>
                <w:color w:val="000000" w:themeColor="text1"/>
                <w:sz w:val="20"/>
                <w:szCs w:val="20"/>
              </w:rPr>
              <w:t xml:space="preserve"> ChMC endorsed Change Proposal </w:t>
            </w:r>
          </w:p>
          <w:p w14:paraId="55F2D4F6" w14:textId="77777777" w:rsidR="002F11D1" w:rsidRDefault="00930BE6" w:rsidP="00C51EC5">
            <w:pPr>
              <w:tabs>
                <w:tab w:val="left" w:pos="1650"/>
              </w:tabs>
              <w:rPr>
                <w:rFonts w:cs="Arial"/>
                <w:color w:val="000000" w:themeColor="text1"/>
                <w:sz w:val="20"/>
                <w:szCs w:val="20"/>
              </w:rPr>
            </w:pPr>
            <w:sdt>
              <w:sdtPr>
                <w:rPr>
                  <w:rFonts w:cs="Arial"/>
                  <w:color w:val="000000" w:themeColor="text1"/>
                </w:rPr>
                <w:id w:val="-173349321"/>
                <w14:checkbox>
                  <w14:checked w14:val="0"/>
                  <w14:checkedState w14:val="2612" w14:font="MS Gothic"/>
                  <w14:uncheckedState w14:val="2610" w14:font="MS Gothic"/>
                </w14:checkbox>
              </w:sdtPr>
              <w:sdtEndPr/>
              <w:sdtContent>
                <w:r w:rsidR="002F11D1" w:rsidRPr="004E7EC9">
                  <w:rPr>
                    <w:rFonts w:ascii="MS Gothic" w:eastAsia="MS Gothic" w:hAnsi="MS Gothic" w:cs="Arial" w:hint="eastAsia"/>
                    <w:color w:val="000000" w:themeColor="text1"/>
                    <w:sz w:val="20"/>
                    <w:szCs w:val="20"/>
                  </w:rPr>
                  <w:t>☐</w:t>
                </w:r>
              </w:sdtContent>
            </w:sdt>
            <w:r w:rsidR="002F11D1" w:rsidRPr="004E7EC9">
              <w:rPr>
                <w:rFonts w:cs="Arial"/>
                <w:color w:val="000000" w:themeColor="text1"/>
                <w:sz w:val="20"/>
                <w:szCs w:val="20"/>
              </w:rPr>
              <w:t xml:space="preserve"> SPAA Change Proposal  </w:t>
            </w:r>
            <w:sdt>
              <w:sdtPr>
                <w:rPr>
                  <w:rFonts w:cs="Arial"/>
                  <w:color w:val="000000" w:themeColor="text1"/>
                </w:rPr>
                <w:id w:val="-989941954"/>
                <w14:checkbox>
                  <w14:checked w14:val="0"/>
                  <w14:checkedState w14:val="2612" w14:font="MS Gothic"/>
                  <w14:uncheckedState w14:val="2610" w14:font="MS Gothic"/>
                </w14:checkbox>
              </w:sdtPr>
              <w:sdtEndPr/>
              <w:sdtContent>
                <w:r w:rsidR="002F11D1" w:rsidRPr="004E7EC9">
                  <w:rPr>
                    <w:rFonts w:ascii="MS Gothic" w:eastAsia="MS Gothic" w:hAnsi="MS Gothic" w:cs="Arial" w:hint="eastAsia"/>
                    <w:color w:val="000000" w:themeColor="text1"/>
                    <w:sz w:val="20"/>
                    <w:szCs w:val="20"/>
                  </w:rPr>
                  <w:t>☐</w:t>
                </w:r>
              </w:sdtContent>
            </w:sdt>
            <w:r w:rsidR="002F11D1" w:rsidRPr="004E7EC9">
              <w:rPr>
                <w:rFonts w:cs="Arial"/>
                <w:color w:val="000000" w:themeColor="text1"/>
                <w:sz w:val="20"/>
                <w:szCs w:val="20"/>
              </w:rPr>
              <w:t xml:space="preserve"> Additional or 3</w:t>
            </w:r>
            <w:r w:rsidR="002F11D1" w:rsidRPr="004E7EC9">
              <w:rPr>
                <w:rFonts w:cs="Arial"/>
                <w:color w:val="000000" w:themeColor="text1"/>
                <w:sz w:val="20"/>
                <w:szCs w:val="20"/>
                <w:vertAlign w:val="superscript"/>
              </w:rPr>
              <w:t>rd</w:t>
            </w:r>
            <w:r w:rsidR="002F11D1" w:rsidRPr="004E7EC9">
              <w:rPr>
                <w:rFonts w:cs="Arial"/>
                <w:color w:val="000000" w:themeColor="text1"/>
                <w:sz w:val="20"/>
                <w:szCs w:val="20"/>
              </w:rPr>
              <w:t xml:space="preserve"> Party Service Request </w:t>
            </w:r>
          </w:p>
          <w:p w14:paraId="5FE0D727" w14:textId="77777777" w:rsidR="002F11D1" w:rsidRDefault="00930BE6" w:rsidP="00C51EC5">
            <w:pPr>
              <w:tabs>
                <w:tab w:val="left" w:pos="1650"/>
              </w:tabs>
              <w:rPr>
                <w:rFonts w:cs="Arial"/>
                <w:i/>
                <w:color w:val="3E5AA8" w:themeColor="accent1"/>
                <w:sz w:val="16"/>
                <w:szCs w:val="16"/>
              </w:rPr>
            </w:pPr>
            <w:sdt>
              <w:sdtPr>
                <w:rPr>
                  <w:rFonts w:eastAsia="MS Gothic" w:cs="Arial"/>
                </w:rPr>
                <w:id w:val="-840319081"/>
                <w14:checkbox>
                  <w14:checked w14:val="1"/>
                  <w14:checkedState w14:val="2612" w14:font="MS Gothic"/>
                  <w14:uncheckedState w14:val="2610" w14:font="MS Gothic"/>
                </w14:checkbox>
              </w:sdtPr>
              <w:sdtEndPr/>
              <w:sdtContent>
                <w:r w:rsidR="002F11D1">
                  <w:rPr>
                    <w:rFonts w:ascii="MS Gothic" w:eastAsia="MS Gothic" w:hAnsi="MS Gothic" w:cs="Arial" w:hint="eastAsia"/>
                  </w:rPr>
                  <w:t>☒</w:t>
                </w:r>
              </w:sdtContent>
            </w:sdt>
            <w:r w:rsidR="002F11D1">
              <w:rPr>
                <w:rFonts w:eastAsia="MS Gothic" w:cs="Arial"/>
                <w:sz w:val="20"/>
                <w:szCs w:val="20"/>
              </w:rPr>
              <w:t xml:space="preserve"> </w:t>
            </w:r>
            <w:proofErr w:type="gramStart"/>
            <w:r w:rsidR="002F11D1">
              <w:rPr>
                <w:rFonts w:eastAsia="MS Gothic" w:cs="Arial"/>
                <w:sz w:val="20"/>
                <w:szCs w:val="20"/>
              </w:rPr>
              <w:t>Other</w:t>
            </w:r>
            <w:r w:rsidR="002F11D1" w:rsidRPr="009D0DF1">
              <w:rPr>
                <w:rFonts w:cs="Arial"/>
                <w:i/>
                <w:color w:val="3E5AA8" w:themeColor="accent1"/>
                <w:sz w:val="16"/>
                <w:szCs w:val="16"/>
              </w:rPr>
              <w:t>(</w:t>
            </w:r>
            <w:proofErr w:type="gramEnd"/>
            <w:r w:rsidR="002F11D1" w:rsidRPr="009D0DF1">
              <w:rPr>
                <w:rFonts w:cs="Arial"/>
                <w:i/>
                <w:color w:val="3E5AA8" w:themeColor="accent1"/>
                <w:sz w:val="16"/>
                <w:szCs w:val="16"/>
              </w:rPr>
              <w:t>please provide details below</w:t>
            </w:r>
            <w:r w:rsidR="002F11D1">
              <w:rPr>
                <w:rFonts w:cs="Arial"/>
                <w:i/>
                <w:color w:val="3E5AA8" w:themeColor="accent1"/>
                <w:sz w:val="16"/>
                <w:szCs w:val="16"/>
              </w:rPr>
              <w:t xml:space="preserve">) </w:t>
            </w:r>
          </w:p>
          <w:p w14:paraId="4FAAE1B0" w14:textId="77777777" w:rsidR="002F11D1" w:rsidRPr="008D217D" w:rsidRDefault="002F11D1" w:rsidP="00C51EC5">
            <w:pPr>
              <w:tabs>
                <w:tab w:val="left" w:pos="1650"/>
              </w:tabs>
              <w:rPr>
                <w:rFonts w:cs="Arial"/>
                <w:color w:val="000000" w:themeColor="text1"/>
                <w:sz w:val="20"/>
                <w:szCs w:val="20"/>
              </w:rPr>
            </w:pPr>
            <w:r>
              <w:rPr>
                <w:rFonts w:cs="Arial"/>
                <w:color w:val="000000" w:themeColor="text1"/>
                <w:sz w:val="20"/>
                <w:szCs w:val="20"/>
              </w:rPr>
              <w:t>Enhanced service for providing asset enquiry API to MAPs to aid in data cleansing activities for CSSC</w:t>
            </w:r>
          </w:p>
        </w:tc>
      </w:tr>
      <w:tr w:rsidR="002F11D1" w:rsidRPr="00DD59C5" w14:paraId="59E9AD2C" w14:textId="77777777" w:rsidTr="00C51EC5">
        <w:trPr>
          <w:trHeight w:val="75"/>
        </w:trPr>
        <w:tc>
          <w:tcPr>
            <w:tcW w:w="3510" w:type="dxa"/>
            <w:shd w:val="clear" w:color="auto" w:fill="D6DCF0" w:themeFill="accent1" w:themeFillTint="33"/>
          </w:tcPr>
          <w:p w14:paraId="5EB22744" w14:textId="77777777" w:rsidR="002F11D1" w:rsidRPr="00DD59C5" w:rsidRDefault="002F11D1" w:rsidP="00C51EC5">
            <w:pPr>
              <w:rPr>
                <w:rFonts w:cs="Arial"/>
                <w:b/>
                <w:bCs/>
                <w:iCs/>
                <w:sz w:val="20"/>
                <w:szCs w:val="20"/>
                <w:lang w:val="en-US"/>
              </w:rPr>
            </w:pPr>
            <w:r>
              <w:rPr>
                <w:rFonts w:cs="Arial"/>
                <w:b/>
                <w:bCs/>
                <w:iCs/>
                <w:sz w:val="20"/>
                <w:szCs w:val="20"/>
                <w:lang w:val="en-US"/>
              </w:rPr>
              <w:t>Please select the customer group(s) who would be impacted if the change is not delivered</w:t>
            </w:r>
          </w:p>
        </w:tc>
        <w:tc>
          <w:tcPr>
            <w:tcW w:w="6663" w:type="dxa"/>
          </w:tcPr>
          <w:p w14:paraId="7399449A" w14:textId="77777777" w:rsidR="002F11D1" w:rsidRPr="00DD59C5" w:rsidRDefault="00930BE6" w:rsidP="00C51EC5">
            <w:pPr>
              <w:tabs>
                <w:tab w:val="left" w:pos="1650"/>
              </w:tabs>
              <w:rPr>
                <w:rFonts w:cs="Arial"/>
                <w:color w:val="000000" w:themeColor="text1"/>
                <w:sz w:val="20"/>
                <w:szCs w:val="20"/>
              </w:rPr>
            </w:pPr>
            <w:sdt>
              <w:sdtPr>
                <w:rPr>
                  <w:rFonts w:cs="Arial"/>
                  <w:color w:val="000000" w:themeColor="text1"/>
                </w:rPr>
                <w:id w:val="-1470439483"/>
                <w14:checkbox>
                  <w14:checked w14:val="0"/>
                  <w14:checkedState w14:val="2612" w14:font="MS Gothic"/>
                  <w14:uncheckedState w14:val="2610" w14:font="MS Gothic"/>
                </w14:checkbox>
              </w:sdtPr>
              <w:sdtEndPr/>
              <w:sdtContent>
                <w:r w:rsidR="002F11D1" w:rsidRPr="00DD59C5">
                  <w:rPr>
                    <w:rFonts w:ascii="MS Gothic" w:eastAsia="MS Gothic" w:hAnsi="MS Gothic" w:cs="MS Gothic" w:hint="eastAsia"/>
                    <w:color w:val="000000" w:themeColor="text1"/>
                    <w:sz w:val="20"/>
                    <w:szCs w:val="20"/>
                  </w:rPr>
                  <w:t>☐</w:t>
                </w:r>
              </w:sdtContent>
            </w:sdt>
            <w:r w:rsidR="002F11D1">
              <w:rPr>
                <w:rFonts w:cs="Arial"/>
                <w:color w:val="000000" w:themeColor="text1"/>
                <w:sz w:val="20"/>
                <w:szCs w:val="20"/>
              </w:rPr>
              <w:t xml:space="preserve">Shipper Impact                  </w:t>
            </w:r>
            <w:sdt>
              <w:sdtPr>
                <w:rPr>
                  <w:rFonts w:cs="Arial"/>
                  <w:color w:val="000000" w:themeColor="text1"/>
                </w:rPr>
                <w:id w:val="329949717"/>
                <w14:checkbox>
                  <w14:checked w14:val="0"/>
                  <w14:checkedState w14:val="2612" w14:font="MS Gothic"/>
                  <w14:uncheckedState w14:val="2610" w14:font="MS Gothic"/>
                </w14:checkbox>
              </w:sdtPr>
              <w:sdtEndPr/>
              <w:sdtContent>
                <w:r w:rsidR="002F11D1" w:rsidRPr="00DD59C5">
                  <w:rPr>
                    <w:rFonts w:ascii="MS Gothic" w:eastAsia="MS Gothic" w:hAnsi="MS Gothic" w:cs="MS Gothic" w:hint="eastAsia"/>
                    <w:color w:val="000000" w:themeColor="text1"/>
                    <w:sz w:val="20"/>
                    <w:szCs w:val="20"/>
                  </w:rPr>
                  <w:t>☐</w:t>
                </w:r>
              </w:sdtContent>
            </w:sdt>
            <w:r w:rsidR="002F11D1">
              <w:rPr>
                <w:rFonts w:cs="Arial"/>
                <w:color w:val="000000" w:themeColor="text1"/>
                <w:sz w:val="20"/>
                <w:szCs w:val="20"/>
              </w:rPr>
              <w:t xml:space="preserve">iGT Impact </w:t>
            </w:r>
            <w:r w:rsidR="002F11D1" w:rsidRPr="00DD59C5">
              <w:rPr>
                <w:rFonts w:cs="Arial"/>
                <w:color w:val="000000" w:themeColor="text1"/>
                <w:sz w:val="20"/>
                <w:szCs w:val="20"/>
              </w:rPr>
              <w:t xml:space="preserve">         </w:t>
            </w:r>
            <w:sdt>
              <w:sdtPr>
                <w:rPr>
                  <w:rFonts w:cs="Arial"/>
                  <w:color w:val="000000" w:themeColor="text1"/>
                </w:rPr>
                <w:id w:val="2030372530"/>
                <w14:checkbox>
                  <w14:checked w14:val="0"/>
                  <w14:checkedState w14:val="2612" w14:font="MS Gothic"/>
                  <w14:uncheckedState w14:val="2610" w14:font="MS Gothic"/>
                </w14:checkbox>
              </w:sdtPr>
              <w:sdtEndPr/>
              <w:sdtContent>
                <w:r w:rsidR="002F11D1">
                  <w:rPr>
                    <w:rFonts w:ascii="MS Gothic" w:eastAsia="MS Gothic" w:hAnsi="MS Gothic" w:cs="Arial" w:hint="eastAsia"/>
                    <w:color w:val="000000" w:themeColor="text1"/>
                  </w:rPr>
                  <w:t>☐</w:t>
                </w:r>
              </w:sdtContent>
            </w:sdt>
            <w:r w:rsidR="002F11D1">
              <w:rPr>
                <w:rFonts w:cs="Arial"/>
                <w:color w:val="000000" w:themeColor="text1"/>
                <w:sz w:val="20"/>
                <w:szCs w:val="20"/>
              </w:rPr>
              <w:t xml:space="preserve">Network Impact </w:t>
            </w:r>
            <w:r w:rsidR="002F11D1" w:rsidRPr="00DD59C5">
              <w:rPr>
                <w:rFonts w:cs="Arial"/>
                <w:color w:val="000000" w:themeColor="text1"/>
                <w:sz w:val="20"/>
                <w:szCs w:val="20"/>
              </w:rPr>
              <w:t xml:space="preserve">          </w:t>
            </w:r>
            <w:r w:rsidR="002F11D1">
              <w:rPr>
                <w:rFonts w:cs="Arial"/>
                <w:color w:val="000000" w:themeColor="text1"/>
                <w:sz w:val="20"/>
                <w:szCs w:val="20"/>
              </w:rPr>
              <w:t xml:space="preserve">      </w:t>
            </w:r>
            <w:sdt>
              <w:sdtPr>
                <w:rPr>
                  <w:rFonts w:cs="Arial"/>
                  <w:color w:val="000000" w:themeColor="text1"/>
                </w:rPr>
                <w:id w:val="521367828"/>
                <w14:checkbox>
                  <w14:checked w14:val="1"/>
                  <w14:checkedState w14:val="2612" w14:font="MS Gothic"/>
                  <w14:uncheckedState w14:val="2610" w14:font="MS Gothic"/>
                </w14:checkbox>
              </w:sdtPr>
              <w:sdtEndPr/>
              <w:sdtContent>
                <w:r w:rsidR="002F11D1">
                  <w:rPr>
                    <w:rFonts w:ascii="MS Gothic" w:eastAsia="MS Gothic" w:hAnsi="MS Gothic" w:cs="Arial" w:hint="eastAsia"/>
                    <w:color w:val="000000" w:themeColor="text1"/>
                  </w:rPr>
                  <w:t>☒</w:t>
                </w:r>
              </w:sdtContent>
            </w:sdt>
            <w:r w:rsidR="002F11D1">
              <w:rPr>
                <w:rFonts w:cs="Arial"/>
                <w:color w:val="000000" w:themeColor="text1"/>
                <w:sz w:val="20"/>
                <w:szCs w:val="20"/>
              </w:rPr>
              <w:t xml:space="preserve">Xoserve Impact   </w:t>
            </w:r>
            <w:r w:rsidR="002F11D1" w:rsidRPr="00DD59C5">
              <w:rPr>
                <w:rFonts w:cs="Arial"/>
                <w:color w:val="000000" w:themeColor="text1"/>
                <w:sz w:val="20"/>
                <w:szCs w:val="20"/>
              </w:rPr>
              <w:t xml:space="preserve">        </w:t>
            </w:r>
            <w:r w:rsidR="002F11D1">
              <w:rPr>
                <w:rFonts w:cs="Arial"/>
                <w:color w:val="000000" w:themeColor="text1"/>
                <w:sz w:val="20"/>
                <w:szCs w:val="20"/>
              </w:rPr>
              <w:t xml:space="preserve">    </w:t>
            </w:r>
            <w:r w:rsidR="002F11D1" w:rsidRPr="00DD59C5">
              <w:rPr>
                <w:rFonts w:cs="Arial"/>
                <w:color w:val="000000" w:themeColor="text1"/>
                <w:sz w:val="20"/>
                <w:szCs w:val="20"/>
              </w:rPr>
              <w:t xml:space="preserve"> </w:t>
            </w:r>
            <w:r w:rsidR="002F11D1">
              <w:rPr>
                <w:rFonts w:cs="Arial"/>
                <w:color w:val="000000" w:themeColor="text1"/>
              </w:rPr>
              <w:t xml:space="preserve"> </w:t>
            </w:r>
            <w:sdt>
              <w:sdtPr>
                <w:rPr>
                  <w:rFonts w:cs="Arial"/>
                  <w:color w:val="000000" w:themeColor="text1"/>
                </w:rPr>
                <w:id w:val="358246745"/>
                <w14:checkbox>
                  <w14:checked w14:val="0"/>
                  <w14:checkedState w14:val="2612" w14:font="MS Gothic"/>
                  <w14:uncheckedState w14:val="2610" w14:font="MS Gothic"/>
                </w14:checkbox>
              </w:sdtPr>
              <w:sdtEndPr/>
              <w:sdtContent>
                <w:r w:rsidR="002F11D1" w:rsidRPr="00DD59C5">
                  <w:rPr>
                    <w:rFonts w:ascii="MS Gothic" w:eastAsia="MS Gothic" w:hAnsi="MS Gothic" w:cs="MS Gothic" w:hint="eastAsia"/>
                    <w:color w:val="000000" w:themeColor="text1"/>
                    <w:sz w:val="20"/>
                    <w:szCs w:val="20"/>
                  </w:rPr>
                  <w:t>☐</w:t>
                </w:r>
              </w:sdtContent>
            </w:sdt>
            <w:r w:rsidR="002F11D1">
              <w:rPr>
                <w:rFonts w:cs="Arial"/>
                <w:color w:val="000000" w:themeColor="text1"/>
                <w:sz w:val="20"/>
                <w:szCs w:val="20"/>
              </w:rPr>
              <w:t xml:space="preserve">National Grid Transmission Impact </w:t>
            </w:r>
            <w:r w:rsidR="002F11D1" w:rsidRPr="00DD59C5">
              <w:rPr>
                <w:rFonts w:cs="Arial"/>
                <w:color w:val="000000" w:themeColor="text1"/>
                <w:sz w:val="20"/>
                <w:szCs w:val="20"/>
              </w:rPr>
              <w:t xml:space="preserve">         </w:t>
            </w:r>
          </w:p>
        </w:tc>
      </w:tr>
      <w:tr w:rsidR="002F11D1" w:rsidRPr="00611C25" w14:paraId="46637563" w14:textId="77777777" w:rsidTr="00C51EC5">
        <w:trPr>
          <w:trHeight w:val="75"/>
        </w:trPr>
        <w:tc>
          <w:tcPr>
            <w:tcW w:w="3510" w:type="dxa"/>
            <w:shd w:val="clear" w:color="auto" w:fill="D6DCF0" w:themeFill="accent1" w:themeFillTint="33"/>
          </w:tcPr>
          <w:p w14:paraId="74A55A1B" w14:textId="77777777" w:rsidR="002F11D1" w:rsidRPr="00AC6F36" w:rsidRDefault="002F11D1" w:rsidP="00C51EC5">
            <w:pPr>
              <w:rPr>
                <w:rFonts w:cs="Arial"/>
                <w:b/>
                <w:sz w:val="20"/>
                <w:szCs w:val="20"/>
              </w:rPr>
            </w:pPr>
            <w:r>
              <w:rPr>
                <w:rFonts w:cs="Arial"/>
                <w:b/>
                <w:bCs/>
                <w:iCs/>
                <w:sz w:val="20"/>
                <w:szCs w:val="20"/>
                <w:lang w:val="en-US"/>
              </w:rPr>
              <w:t xml:space="preserve">Associated Change </w:t>
            </w:r>
            <w:proofErr w:type="gramStart"/>
            <w:r>
              <w:rPr>
                <w:rFonts w:cs="Arial"/>
                <w:b/>
                <w:bCs/>
                <w:iCs/>
                <w:sz w:val="20"/>
                <w:szCs w:val="20"/>
                <w:lang w:val="en-US"/>
              </w:rPr>
              <w:t>r</w:t>
            </w:r>
            <w:r w:rsidRPr="00AC6F36">
              <w:rPr>
                <w:rFonts w:cs="Arial"/>
                <w:b/>
                <w:bCs/>
                <w:iCs/>
                <w:sz w:val="20"/>
                <w:szCs w:val="20"/>
                <w:lang w:val="en-US"/>
              </w:rPr>
              <w:t>eference  Number</w:t>
            </w:r>
            <w:proofErr w:type="gramEnd"/>
            <w:r w:rsidRPr="00AC6F36">
              <w:rPr>
                <w:rFonts w:cs="Arial"/>
                <w:b/>
                <w:bCs/>
                <w:iCs/>
                <w:sz w:val="20"/>
                <w:szCs w:val="20"/>
                <w:lang w:val="en-US"/>
              </w:rPr>
              <w:t>(s)</w:t>
            </w:r>
          </w:p>
        </w:tc>
        <w:tc>
          <w:tcPr>
            <w:tcW w:w="6663" w:type="dxa"/>
          </w:tcPr>
          <w:p w14:paraId="067EB7F2" w14:textId="77777777" w:rsidR="002F11D1" w:rsidRPr="009C494A" w:rsidRDefault="002F11D1" w:rsidP="00C51EC5">
            <w:pPr>
              <w:jc w:val="center"/>
              <w:rPr>
                <w:rFonts w:cs="Arial"/>
                <w:sz w:val="20"/>
                <w:szCs w:val="20"/>
              </w:rPr>
            </w:pPr>
            <w:r w:rsidRPr="009C494A">
              <w:rPr>
                <w:rFonts w:cs="Arial"/>
                <w:sz w:val="20"/>
                <w:szCs w:val="20"/>
              </w:rPr>
              <w:t>XRN4841 - MAP Access to UKL data via API (JMDG Use Case 58)</w:t>
            </w:r>
          </w:p>
        </w:tc>
      </w:tr>
      <w:tr w:rsidR="002F11D1" w:rsidRPr="00611C25" w14:paraId="63D51FBD" w14:textId="77777777" w:rsidTr="00C51EC5">
        <w:trPr>
          <w:trHeight w:val="75"/>
        </w:trPr>
        <w:tc>
          <w:tcPr>
            <w:tcW w:w="3510" w:type="dxa"/>
            <w:shd w:val="clear" w:color="auto" w:fill="D6DCF0" w:themeFill="accent1" w:themeFillTint="33"/>
          </w:tcPr>
          <w:p w14:paraId="709B32D3" w14:textId="77777777" w:rsidR="002F11D1" w:rsidRPr="00AC6F36" w:rsidRDefault="002F11D1" w:rsidP="00C51EC5">
            <w:pPr>
              <w:rPr>
                <w:rFonts w:cs="Arial"/>
                <w:b/>
                <w:sz w:val="20"/>
                <w:szCs w:val="20"/>
              </w:rPr>
            </w:pPr>
            <w:r w:rsidRPr="00AC6F36">
              <w:rPr>
                <w:rFonts w:cs="Arial"/>
                <w:b/>
                <w:bCs/>
                <w:iCs/>
                <w:sz w:val="20"/>
                <w:szCs w:val="20"/>
                <w:lang w:val="en-US"/>
              </w:rPr>
              <w:t>Associated MOD Number(s)</w:t>
            </w:r>
          </w:p>
        </w:tc>
        <w:tc>
          <w:tcPr>
            <w:tcW w:w="6663" w:type="dxa"/>
          </w:tcPr>
          <w:p w14:paraId="0CF9BD05" w14:textId="77777777" w:rsidR="002F11D1" w:rsidRPr="009C494A" w:rsidRDefault="002F11D1" w:rsidP="00C51EC5">
            <w:pPr>
              <w:jc w:val="center"/>
              <w:rPr>
                <w:rFonts w:cs="Arial"/>
                <w:sz w:val="20"/>
                <w:szCs w:val="20"/>
              </w:rPr>
            </w:pPr>
            <w:r w:rsidRPr="009C494A">
              <w:rPr>
                <w:rFonts w:cs="Arial"/>
                <w:sz w:val="20"/>
                <w:szCs w:val="20"/>
              </w:rPr>
              <w:t>0684S - Amendment of the Data Permission Matrix to add Meter Asset Provider as a new User type</w:t>
            </w:r>
          </w:p>
        </w:tc>
      </w:tr>
      <w:tr w:rsidR="002F11D1" w:rsidRPr="00611C25" w14:paraId="47795EFB" w14:textId="77777777" w:rsidTr="00C51EC5">
        <w:trPr>
          <w:trHeight w:val="75"/>
        </w:trPr>
        <w:tc>
          <w:tcPr>
            <w:tcW w:w="3510" w:type="dxa"/>
            <w:shd w:val="clear" w:color="auto" w:fill="D6DCF0" w:themeFill="accent1" w:themeFillTint="33"/>
          </w:tcPr>
          <w:p w14:paraId="022F74F9" w14:textId="77777777" w:rsidR="002F11D1" w:rsidRPr="00AC6F36" w:rsidRDefault="002F11D1" w:rsidP="00C51EC5">
            <w:pPr>
              <w:rPr>
                <w:rFonts w:cs="Arial"/>
                <w:b/>
                <w:bCs/>
                <w:iCs/>
                <w:sz w:val="20"/>
                <w:szCs w:val="20"/>
                <w:lang w:val="en-US"/>
              </w:rPr>
            </w:pPr>
            <w:r w:rsidRPr="00AC6F36">
              <w:rPr>
                <w:rFonts w:cs="Arial"/>
                <w:b/>
                <w:bCs/>
                <w:iCs/>
                <w:sz w:val="20"/>
                <w:szCs w:val="20"/>
                <w:lang w:val="en-US"/>
              </w:rPr>
              <w:t>Perceived delivery effort</w:t>
            </w:r>
          </w:p>
        </w:tc>
        <w:tc>
          <w:tcPr>
            <w:tcW w:w="6663" w:type="dxa"/>
          </w:tcPr>
          <w:p w14:paraId="71A729BA" w14:textId="77777777" w:rsidR="002F11D1" w:rsidRPr="00AC6F36" w:rsidRDefault="00930BE6" w:rsidP="00C51EC5">
            <w:pPr>
              <w:rPr>
                <w:rFonts w:cs="Arial"/>
                <w:bCs/>
                <w:sz w:val="20"/>
                <w:szCs w:val="20"/>
              </w:rPr>
            </w:pPr>
            <w:sdt>
              <w:sdtPr>
                <w:rPr>
                  <w:rFonts w:cs="Arial"/>
                  <w:bCs/>
                </w:rPr>
                <w:id w:val="-992026269"/>
                <w14:checkbox>
                  <w14:checked w14:val="1"/>
                  <w14:checkedState w14:val="2612" w14:font="MS Gothic"/>
                  <w14:uncheckedState w14:val="2610" w14:font="MS Gothic"/>
                </w14:checkbox>
              </w:sdtPr>
              <w:sdtEndPr/>
              <w:sdtContent>
                <w:r w:rsidR="002F11D1">
                  <w:rPr>
                    <w:rFonts w:ascii="MS Gothic" w:eastAsia="MS Gothic" w:hAnsi="MS Gothic" w:cs="Arial" w:hint="eastAsia"/>
                    <w:bCs/>
                  </w:rPr>
                  <w:t>☒</w:t>
                </w:r>
              </w:sdtContent>
            </w:sdt>
            <w:r w:rsidR="002F11D1" w:rsidRPr="00AC6F36">
              <w:rPr>
                <w:rFonts w:cs="Arial"/>
                <w:bCs/>
                <w:sz w:val="20"/>
                <w:szCs w:val="20"/>
              </w:rPr>
              <w:t xml:space="preserve"> 0 – 30         </w:t>
            </w:r>
            <w:r w:rsidR="002F11D1">
              <w:rPr>
                <w:rFonts w:cs="Arial"/>
                <w:bCs/>
                <w:sz w:val="20"/>
                <w:szCs w:val="20"/>
              </w:rPr>
              <w:t xml:space="preserve">       </w:t>
            </w:r>
            <w:r w:rsidR="002F11D1" w:rsidRPr="00AC6F36">
              <w:rPr>
                <w:rFonts w:cs="Arial"/>
                <w:bCs/>
                <w:sz w:val="20"/>
                <w:szCs w:val="20"/>
              </w:rPr>
              <w:t xml:space="preserve">       </w:t>
            </w:r>
            <w:sdt>
              <w:sdtPr>
                <w:rPr>
                  <w:rFonts w:cs="Arial"/>
                  <w:bCs/>
                </w:rPr>
                <w:id w:val="-1148208905"/>
                <w14:checkbox>
                  <w14:checked w14:val="0"/>
                  <w14:checkedState w14:val="2612" w14:font="MS Gothic"/>
                  <w14:uncheckedState w14:val="2610" w14:font="MS Gothic"/>
                </w14:checkbox>
              </w:sdtPr>
              <w:sdtEndPr/>
              <w:sdtContent>
                <w:r w:rsidR="002F11D1" w:rsidRPr="00AC6F36">
                  <w:rPr>
                    <w:rFonts w:ascii="MS Gothic" w:eastAsia="MS Gothic" w:hAnsi="MS Gothic" w:cs="MS Gothic" w:hint="eastAsia"/>
                    <w:bCs/>
                    <w:sz w:val="20"/>
                    <w:szCs w:val="20"/>
                  </w:rPr>
                  <w:t>☐</w:t>
                </w:r>
              </w:sdtContent>
            </w:sdt>
            <w:r w:rsidR="002F11D1" w:rsidRPr="00AC6F36">
              <w:rPr>
                <w:rFonts w:cs="Arial"/>
                <w:bCs/>
                <w:sz w:val="20"/>
                <w:szCs w:val="20"/>
              </w:rPr>
              <w:t xml:space="preserve"> 30 – 60 </w:t>
            </w:r>
          </w:p>
          <w:p w14:paraId="34F8CA65" w14:textId="77777777" w:rsidR="002F11D1" w:rsidRPr="00AC6F36" w:rsidRDefault="00930BE6" w:rsidP="00C51EC5">
            <w:pPr>
              <w:rPr>
                <w:rFonts w:cs="Arial"/>
                <w:bCs/>
                <w:sz w:val="20"/>
                <w:szCs w:val="20"/>
              </w:rPr>
            </w:pPr>
            <w:sdt>
              <w:sdtPr>
                <w:rPr>
                  <w:rFonts w:cs="Arial"/>
                  <w:bCs/>
                </w:rPr>
                <w:id w:val="-328217685"/>
                <w14:checkbox>
                  <w14:checked w14:val="0"/>
                  <w14:checkedState w14:val="2612" w14:font="MS Gothic"/>
                  <w14:uncheckedState w14:val="2610" w14:font="MS Gothic"/>
                </w14:checkbox>
              </w:sdtPr>
              <w:sdtEndPr/>
              <w:sdtContent>
                <w:r w:rsidR="002F11D1" w:rsidRPr="00AC6F36">
                  <w:rPr>
                    <w:rFonts w:ascii="MS Gothic" w:eastAsia="MS Gothic" w:hAnsi="MS Gothic" w:cs="MS Gothic" w:hint="eastAsia"/>
                    <w:bCs/>
                    <w:sz w:val="20"/>
                    <w:szCs w:val="20"/>
                  </w:rPr>
                  <w:t>☐</w:t>
                </w:r>
              </w:sdtContent>
            </w:sdt>
            <w:r w:rsidR="002F11D1" w:rsidRPr="00AC6F36">
              <w:rPr>
                <w:rFonts w:cs="Arial"/>
                <w:bCs/>
                <w:sz w:val="20"/>
                <w:szCs w:val="20"/>
              </w:rPr>
              <w:t xml:space="preserve"> 60 – 100            </w:t>
            </w:r>
            <w:r w:rsidR="002F11D1">
              <w:rPr>
                <w:rFonts w:cs="Arial"/>
                <w:bCs/>
                <w:sz w:val="20"/>
                <w:szCs w:val="20"/>
              </w:rPr>
              <w:t xml:space="preserve">   </w:t>
            </w:r>
            <w:r w:rsidR="002F11D1" w:rsidRPr="00AC6F36">
              <w:rPr>
                <w:rFonts w:cs="Arial"/>
                <w:bCs/>
                <w:sz w:val="20"/>
                <w:szCs w:val="20"/>
              </w:rPr>
              <w:t xml:space="preserve">    </w:t>
            </w:r>
            <w:sdt>
              <w:sdtPr>
                <w:rPr>
                  <w:rFonts w:cs="Arial"/>
                  <w:bCs/>
                </w:rPr>
                <w:id w:val="-1503666632"/>
                <w14:checkbox>
                  <w14:checked w14:val="0"/>
                  <w14:checkedState w14:val="2612" w14:font="MS Gothic"/>
                  <w14:uncheckedState w14:val="2610" w14:font="MS Gothic"/>
                </w14:checkbox>
              </w:sdtPr>
              <w:sdtEndPr/>
              <w:sdtContent>
                <w:r w:rsidR="002F11D1" w:rsidRPr="00AC6F36">
                  <w:rPr>
                    <w:rFonts w:ascii="MS Gothic" w:eastAsia="MS Gothic" w:hAnsi="MS Gothic" w:cs="MS Gothic" w:hint="eastAsia"/>
                    <w:bCs/>
                    <w:sz w:val="20"/>
                    <w:szCs w:val="20"/>
                  </w:rPr>
                  <w:t>☐</w:t>
                </w:r>
              </w:sdtContent>
            </w:sdt>
            <w:r w:rsidR="002F11D1" w:rsidRPr="00AC6F36">
              <w:rPr>
                <w:rFonts w:cs="Arial"/>
                <w:bCs/>
                <w:sz w:val="20"/>
                <w:szCs w:val="20"/>
              </w:rPr>
              <w:t xml:space="preserve"> 100+ days                                                                                        </w:t>
            </w:r>
          </w:p>
        </w:tc>
      </w:tr>
      <w:tr w:rsidR="002F11D1" w:rsidRPr="00611C25" w14:paraId="22A32454" w14:textId="77777777" w:rsidTr="00C51EC5">
        <w:trPr>
          <w:trHeight w:val="75"/>
        </w:trPr>
        <w:tc>
          <w:tcPr>
            <w:tcW w:w="3510" w:type="dxa"/>
            <w:shd w:val="clear" w:color="auto" w:fill="D6DCF0" w:themeFill="accent1" w:themeFillTint="33"/>
          </w:tcPr>
          <w:p w14:paraId="163D984E" w14:textId="77777777" w:rsidR="002F11D1" w:rsidRPr="00AC6F36" w:rsidRDefault="002F11D1" w:rsidP="00C51EC5">
            <w:pPr>
              <w:rPr>
                <w:rFonts w:cs="Arial"/>
                <w:b/>
                <w:bCs/>
                <w:iCs/>
                <w:sz w:val="20"/>
                <w:szCs w:val="20"/>
                <w:lang w:val="en-US"/>
              </w:rPr>
            </w:pPr>
            <w:r w:rsidRPr="00AC6F36">
              <w:rPr>
                <w:rFonts w:cs="Arial"/>
                <w:b/>
                <w:bCs/>
                <w:iCs/>
                <w:sz w:val="20"/>
                <w:szCs w:val="20"/>
                <w:lang w:val="en-US"/>
              </w:rPr>
              <w:t xml:space="preserve">Does the project involve the processing of personal data? </w:t>
            </w:r>
          </w:p>
          <w:p w14:paraId="5408A900" w14:textId="77777777" w:rsidR="002F11D1" w:rsidRPr="00AC6F36" w:rsidRDefault="002F11D1" w:rsidP="00C51EC5">
            <w:pPr>
              <w:rPr>
                <w:rFonts w:cs="Arial"/>
                <w:b/>
                <w:bCs/>
                <w:iCs/>
                <w:sz w:val="16"/>
                <w:szCs w:val="16"/>
                <w:lang w:val="en-US"/>
              </w:rPr>
            </w:pPr>
            <w:r>
              <w:rPr>
                <w:rFonts w:cs="Arial"/>
                <w:i/>
                <w:color w:val="3E5AA8" w:themeColor="accent1"/>
                <w:sz w:val="16"/>
                <w:szCs w:val="16"/>
              </w:rPr>
              <w:t xml:space="preserve">‘Any information relating to an identifiable person who can be directly or indirectly identified </w:t>
            </w:r>
            <w:proofErr w:type="gramStart"/>
            <w:r>
              <w:rPr>
                <w:rFonts w:cs="Arial"/>
                <w:i/>
                <w:color w:val="3E5AA8" w:themeColor="accent1"/>
                <w:sz w:val="16"/>
                <w:szCs w:val="16"/>
              </w:rPr>
              <w:t>in particular by</w:t>
            </w:r>
            <w:proofErr w:type="gramEnd"/>
            <w:r>
              <w:rPr>
                <w:rFonts w:cs="Arial"/>
                <w:i/>
                <w:color w:val="3E5AA8" w:themeColor="accent1"/>
                <w:sz w:val="16"/>
                <w:szCs w:val="16"/>
              </w:rPr>
              <w:t xml:space="preserve"> reference to an identifier’ – includes MPRNS.</w:t>
            </w:r>
          </w:p>
        </w:tc>
        <w:tc>
          <w:tcPr>
            <w:tcW w:w="6663" w:type="dxa"/>
          </w:tcPr>
          <w:p w14:paraId="6B483578" w14:textId="77777777" w:rsidR="002F11D1" w:rsidRPr="00AC6F36" w:rsidRDefault="00930BE6" w:rsidP="00C51EC5">
            <w:pPr>
              <w:rPr>
                <w:rFonts w:eastAsia="MS Gothic" w:cs="Arial"/>
                <w:sz w:val="20"/>
                <w:szCs w:val="20"/>
              </w:rPr>
            </w:pPr>
            <w:sdt>
              <w:sdtPr>
                <w:rPr>
                  <w:rFonts w:eastAsia="MS Gothic" w:cs="Arial"/>
                </w:rPr>
                <w:id w:val="-2085832096"/>
                <w14:checkbox>
                  <w14:checked w14:val="0"/>
                  <w14:checkedState w14:val="2612" w14:font="MS Gothic"/>
                  <w14:uncheckedState w14:val="2610" w14:font="MS Gothic"/>
                </w14:checkbox>
              </w:sdtPr>
              <w:sdtEndPr/>
              <w:sdtContent>
                <w:r w:rsidR="002F11D1" w:rsidRPr="00AC6F36">
                  <w:rPr>
                    <w:rFonts w:ascii="MS Gothic" w:eastAsia="MS Gothic" w:hAnsi="MS Gothic" w:cs="MS Gothic" w:hint="eastAsia"/>
                    <w:sz w:val="20"/>
                    <w:szCs w:val="20"/>
                  </w:rPr>
                  <w:t>☐</w:t>
                </w:r>
              </w:sdtContent>
            </w:sdt>
            <w:r w:rsidR="002F11D1" w:rsidRPr="00AC6F36">
              <w:rPr>
                <w:rFonts w:eastAsia="MS Gothic" w:cs="Arial"/>
                <w:sz w:val="20"/>
                <w:szCs w:val="20"/>
              </w:rPr>
              <w:t xml:space="preserve"> Yes </w:t>
            </w:r>
            <w:r w:rsidR="002F11D1">
              <w:rPr>
                <w:rFonts w:cs="Arial"/>
                <w:i/>
                <w:color w:val="3E5AA8" w:themeColor="accent1"/>
                <w:sz w:val="16"/>
                <w:szCs w:val="16"/>
              </w:rPr>
              <w:t xml:space="preserve">(If yes please answer the next question) </w:t>
            </w:r>
          </w:p>
          <w:p w14:paraId="4C383FF1" w14:textId="77777777" w:rsidR="002F11D1" w:rsidRPr="00AC6F36" w:rsidRDefault="00930BE6" w:rsidP="00C51EC5">
            <w:pPr>
              <w:rPr>
                <w:rFonts w:cs="Arial"/>
                <w:bCs/>
                <w:sz w:val="20"/>
                <w:szCs w:val="20"/>
              </w:rPr>
            </w:pPr>
            <w:sdt>
              <w:sdtPr>
                <w:rPr>
                  <w:rFonts w:eastAsia="MS Gothic" w:cs="Arial"/>
                </w:rPr>
                <w:id w:val="1624493679"/>
                <w14:checkbox>
                  <w14:checked w14:val="1"/>
                  <w14:checkedState w14:val="2612" w14:font="MS Gothic"/>
                  <w14:uncheckedState w14:val="2610" w14:font="MS Gothic"/>
                </w14:checkbox>
              </w:sdtPr>
              <w:sdtEndPr/>
              <w:sdtContent>
                <w:r w:rsidR="002F11D1">
                  <w:rPr>
                    <w:rFonts w:ascii="MS Gothic" w:eastAsia="MS Gothic" w:hAnsi="MS Gothic" w:cs="Arial" w:hint="eastAsia"/>
                  </w:rPr>
                  <w:t>☒</w:t>
                </w:r>
              </w:sdtContent>
            </w:sdt>
            <w:r w:rsidR="002F11D1" w:rsidRPr="00AC6F36">
              <w:rPr>
                <w:rFonts w:eastAsia="MS Gothic" w:cs="Arial"/>
                <w:sz w:val="20"/>
                <w:szCs w:val="20"/>
              </w:rPr>
              <w:t xml:space="preserve"> No </w:t>
            </w:r>
          </w:p>
          <w:p w14:paraId="24F9EA6D" w14:textId="77777777" w:rsidR="002F11D1" w:rsidRPr="00AC6F36" w:rsidRDefault="002F11D1" w:rsidP="00C51EC5">
            <w:pPr>
              <w:rPr>
                <w:rFonts w:cs="Arial"/>
                <w:bCs/>
                <w:sz w:val="20"/>
                <w:szCs w:val="20"/>
              </w:rPr>
            </w:pPr>
          </w:p>
        </w:tc>
      </w:tr>
      <w:tr w:rsidR="002F11D1" w:rsidRPr="00611C25" w14:paraId="6F18AF48" w14:textId="77777777" w:rsidTr="00C51EC5">
        <w:trPr>
          <w:trHeight w:val="1358"/>
        </w:trPr>
        <w:tc>
          <w:tcPr>
            <w:tcW w:w="3510" w:type="dxa"/>
            <w:shd w:val="clear" w:color="auto" w:fill="D6DCF0" w:themeFill="accent1" w:themeFillTint="33"/>
          </w:tcPr>
          <w:p w14:paraId="67B55DFD" w14:textId="77777777" w:rsidR="002F11D1" w:rsidRPr="00AC6F36" w:rsidRDefault="002F11D1" w:rsidP="00C51EC5">
            <w:pPr>
              <w:rPr>
                <w:rFonts w:cs="Arial"/>
                <w:b/>
                <w:bCs/>
                <w:iCs/>
                <w:sz w:val="20"/>
                <w:szCs w:val="20"/>
                <w:lang w:val="en-US"/>
              </w:rPr>
            </w:pPr>
            <w:r w:rsidRPr="00AC6F36">
              <w:rPr>
                <w:rFonts w:cs="Arial"/>
                <w:b/>
                <w:bCs/>
                <w:iCs/>
                <w:sz w:val="20"/>
                <w:szCs w:val="20"/>
                <w:lang w:val="en-US"/>
              </w:rPr>
              <w:t xml:space="preserve">A Data Protection Impact Assessment (DPIA) will be required if the delivery of the change involves the processing of personal data in any of the following scenarios: </w:t>
            </w:r>
          </w:p>
        </w:tc>
        <w:tc>
          <w:tcPr>
            <w:tcW w:w="6663" w:type="dxa"/>
          </w:tcPr>
          <w:p w14:paraId="33E3AAF2" w14:textId="77777777" w:rsidR="002F11D1" w:rsidRPr="00AC6F36" w:rsidRDefault="00930BE6" w:rsidP="00C51EC5">
            <w:pPr>
              <w:rPr>
                <w:rFonts w:eastAsia="MS Gothic" w:cs="Arial"/>
                <w:sz w:val="20"/>
                <w:szCs w:val="20"/>
              </w:rPr>
            </w:pPr>
            <w:sdt>
              <w:sdtPr>
                <w:rPr>
                  <w:rFonts w:eastAsia="MS Gothic" w:cs="Arial"/>
                </w:rPr>
                <w:id w:val="-437832893"/>
                <w14:checkbox>
                  <w14:checked w14:val="0"/>
                  <w14:checkedState w14:val="2612" w14:font="MS Gothic"/>
                  <w14:uncheckedState w14:val="2610" w14:font="MS Gothic"/>
                </w14:checkbox>
              </w:sdtPr>
              <w:sdtEndPr/>
              <w:sdtContent>
                <w:r w:rsidR="002F11D1" w:rsidRPr="00AC6F36">
                  <w:rPr>
                    <w:rFonts w:ascii="MS Gothic" w:eastAsia="MS Gothic" w:hAnsi="MS Gothic" w:cs="MS Gothic" w:hint="eastAsia"/>
                    <w:sz w:val="20"/>
                    <w:szCs w:val="20"/>
                  </w:rPr>
                  <w:t>☐</w:t>
                </w:r>
              </w:sdtContent>
            </w:sdt>
            <w:r w:rsidR="002F11D1" w:rsidRPr="00AC6F36">
              <w:rPr>
                <w:rFonts w:eastAsia="MS Gothic" w:cs="Arial"/>
                <w:sz w:val="20"/>
                <w:szCs w:val="20"/>
              </w:rPr>
              <w:t xml:space="preserve"> New technology</w:t>
            </w:r>
            <w:r w:rsidR="002F11D1">
              <w:rPr>
                <w:rFonts w:eastAsia="MS Gothic" w:cs="Arial"/>
                <w:sz w:val="20"/>
                <w:szCs w:val="20"/>
              </w:rPr>
              <w:t xml:space="preserve">   </w:t>
            </w:r>
            <w:sdt>
              <w:sdtPr>
                <w:rPr>
                  <w:rFonts w:eastAsia="MS Gothic" w:cs="Arial"/>
                </w:rPr>
                <w:id w:val="2111393742"/>
                <w14:checkbox>
                  <w14:checked w14:val="0"/>
                  <w14:checkedState w14:val="2612" w14:font="MS Gothic"/>
                  <w14:uncheckedState w14:val="2610" w14:font="MS Gothic"/>
                </w14:checkbox>
              </w:sdtPr>
              <w:sdtEndPr/>
              <w:sdtContent>
                <w:r w:rsidR="002F11D1" w:rsidRPr="00AC6F36">
                  <w:rPr>
                    <w:rFonts w:ascii="MS Gothic" w:eastAsia="MS Gothic" w:hAnsi="MS Gothic" w:cs="MS Gothic" w:hint="eastAsia"/>
                    <w:sz w:val="20"/>
                    <w:szCs w:val="20"/>
                  </w:rPr>
                  <w:t>☐</w:t>
                </w:r>
              </w:sdtContent>
            </w:sdt>
            <w:r w:rsidR="002F11D1" w:rsidRPr="00AC6F36">
              <w:rPr>
                <w:rFonts w:eastAsia="MS Gothic" w:cs="Arial"/>
                <w:sz w:val="20"/>
                <w:szCs w:val="20"/>
              </w:rPr>
              <w:t xml:space="preserve"> Vulnerable customer data</w:t>
            </w:r>
            <w:r w:rsidR="002F11D1">
              <w:rPr>
                <w:rFonts w:eastAsia="MS Gothic" w:cs="Arial"/>
                <w:sz w:val="20"/>
                <w:szCs w:val="20"/>
              </w:rPr>
              <w:t xml:space="preserve">   </w:t>
            </w:r>
            <w:sdt>
              <w:sdtPr>
                <w:rPr>
                  <w:rFonts w:eastAsia="MS Gothic" w:cs="Arial"/>
                </w:rPr>
                <w:id w:val="-286814260"/>
                <w14:checkbox>
                  <w14:checked w14:val="0"/>
                  <w14:checkedState w14:val="2612" w14:font="MS Gothic"/>
                  <w14:uncheckedState w14:val="2610" w14:font="MS Gothic"/>
                </w14:checkbox>
              </w:sdtPr>
              <w:sdtEndPr/>
              <w:sdtContent>
                <w:r w:rsidR="002F11D1" w:rsidRPr="00AC6F36">
                  <w:rPr>
                    <w:rFonts w:ascii="MS Gothic" w:eastAsia="MS Gothic" w:hAnsi="MS Gothic" w:cs="MS Gothic" w:hint="eastAsia"/>
                    <w:sz w:val="20"/>
                    <w:szCs w:val="20"/>
                  </w:rPr>
                  <w:t>☐</w:t>
                </w:r>
              </w:sdtContent>
            </w:sdt>
            <w:r w:rsidR="002F11D1" w:rsidRPr="00AC6F36">
              <w:rPr>
                <w:rFonts w:eastAsia="MS Gothic" w:cs="Arial"/>
                <w:sz w:val="20"/>
                <w:szCs w:val="20"/>
              </w:rPr>
              <w:t xml:space="preserve"> Theft of Gas</w:t>
            </w:r>
          </w:p>
          <w:p w14:paraId="4021DF4E" w14:textId="77777777" w:rsidR="002F11D1" w:rsidRPr="00AC6F36" w:rsidRDefault="00930BE6" w:rsidP="00C51EC5">
            <w:pPr>
              <w:rPr>
                <w:rFonts w:eastAsia="MS Gothic" w:cs="Arial"/>
                <w:sz w:val="20"/>
                <w:szCs w:val="20"/>
              </w:rPr>
            </w:pPr>
            <w:sdt>
              <w:sdtPr>
                <w:rPr>
                  <w:rFonts w:eastAsia="MS Gothic" w:cs="Arial"/>
                </w:rPr>
                <w:id w:val="-167557740"/>
                <w14:checkbox>
                  <w14:checked w14:val="0"/>
                  <w14:checkedState w14:val="2612" w14:font="MS Gothic"/>
                  <w14:uncheckedState w14:val="2610" w14:font="MS Gothic"/>
                </w14:checkbox>
              </w:sdtPr>
              <w:sdtEndPr/>
              <w:sdtContent>
                <w:r w:rsidR="002F11D1" w:rsidRPr="00AC6F36">
                  <w:rPr>
                    <w:rFonts w:ascii="MS Gothic" w:eastAsia="MS Gothic" w:hAnsi="MS Gothic" w:cs="MS Gothic" w:hint="eastAsia"/>
                    <w:sz w:val="20"/>
                    <w:szCs w:val="20"/>
                  </w:rPr>
                  <w:t>☐</w:t>
                </w:r>
              </w:sdtContent>
            </w:sdt>
            <w:r w:rsidR="002F11D1" w:rsidRPr="00AC6F36">
              <w:rPr>
                <w:rFonts w:eastAsia="MS Gothic" w:cs="Arial"/>
                <w:sz w:val="20"/>
                <w:szCs w:val="20"/>
              </w:rPr>
              <w:t xml:space="preserve"> Mass data</w:t>
            </w:r>
            <w:r w:rsidR="002F11D1">
              <w:rPr>
                <w:rFonts w:eastAsia="MS Gothic" w:cs="Arial"/>
                <w:sz w:val="20"/>
                <w:szCs w:val="20"/>
              </w:rPr>
              <w:t xml:space="preserve">            </w:t>
            </w:r>
            <w:sdt>
              <w:sdtPr>
                <w:rPr>
                  <w:rFonts w:eastAsia="MS Gothic" w:cs="Arial"/>
                </w:rPr>
                <w:id w:val="-2005189719"/>
                <w14:checkbox>
                  <w14:checked w14:val="0"/>
                  <w14:checkedState w14:val="2612" w14:font="MS Gothic"/>
                  <w14:uncheckedState w14:val="2610" w14:font="MS Gothic"/>
                </w14:checkbox>
              </w:sdtPr>
              <w:sdtEndPr/>
              <w:sdtContent>
                <w:r w:rsidR="002F11D1" w:rsidRPr="00AC6F36">
                  <w:rPr>
                    <w:rFonts w:ascii="MS Gothic" w:eastAsia="MS Gothic" w:hAnsi="MS Gothic" w:cs="MS Gothic" w:hint="eastAsia"/>
                    <w:sz w:val="20"/>
                    <w:szCs w:val="20"/>
                  </w:rPr>
                  <w:t>☐</w:t>
                </w:r>
              </w:sdtContent>
            </w:sdt>
            <w:r w:rsidR="002F11D1" w:rsidRPr="00AC6F36">
              <w:rPr>
                <w:rFonts w:eastAsia="MS Gothic" w:cs="Arial"/>
                <w:sz w:val="20"/>
                <w:szCs w:val="20"/>
              </w:rPr>
              <w:t xml:space="preserve"> Xoserve employee data</w:t>
            </w:r>
          </w:p>
          <w:p w14:paraId="6E80818F" w14:textId="77777777" w:rsidR="002F11D1" w:rsidRDefault="00930BE6" w:rsidP="00C51EC5">
            <w:pPr>
              <w:rPr>
                <w:rFonts w:eastAsia="MS Gothic" w:cs="Arial"/>
                <w:sz w:val="20"/>
                <w:szCs w:val="20"/>
              </w:rPr>
            </w:pPr>
            <w:sdt>
              <w:sdtPr>
                <w:rPr>
                  <w:rFonts w:eastAsia="MS Gothic" w:cs="Arial"/>
                </w:rPr>
                <w:id w:val="449601570"/>
                <w14:checkbox>
                  <w14:checked w14:val="0"/>
                  <w14:checkedState w14:val="2612" w14:font="MS Gothic"/>
                  <w14:uncheckedState w14:val="2610" w14:font="MS Gothic"/>
                </w14:checkbox>
              </w:sdtPr>
              <w:sdtEndPr/>
              <w:sdtContent>
                <w:r w:rsidR="002F11D1" w:rsidRPr="00AC6F36">
                  <w:rPr>
                    <w:rFonts w:ascii="MS Gothic" w:eastAsia="MS Gothic" w:hAnsi="MS Gothic" w:cs="MS Gothic" w:hint="eastAsia"/>
                    <w:sz w:val="20"/>
                    <w:szCs w:val="20"/>
                  </w:rPr>
                  <w:t>☐</w:t>
                </w:r>
              </w:sdtContent>
            </w:sdt>
            <w:r w:rsidR="002F11D1" w:rsidRPr="00AC6F36">
              <w:rPr>
                <w:rFonts w:eastAsia="MS Gothic" w:cs="Arial"/>
                <w:sz w:val="20"/>
                <w:szCs w:val="20"/>
              </w:rPr>
              <w:t xml:space="preserve"> Fundame</w:t>
            </w:r>
            <w:r w:rsidR="002F11D1">
              <w:rPr>
                <w:rFonts w:eastAsia="MS Gothic" w:cs="Arial"/>
                <w:sz w:val="20"/>
                <w:szCs w:val="20"/>
              </w:rPr>
              <w:t>ntal changes to Xoserve business</w:t>
            </w:r>
          </w:p>
          <w:p w14:paraId="52F73D10" w14:textId="77777777" w:rsidR="002F11D1" w:rsidRDefault="00930BE6" w:rsidP="00C51EC5">
            <w:pPr>
              <w:rPr>
                <w:rFonts w:eastAsia="MS Gothic" w:cs="Arial"/>
                <w:sz w:val="20"/>
                <w:szCs w:val="20"/>
              </w:rPr>
            </w:pPr>
            <w:sdt>
              <w:sdtPr>
                <w:rPr>
                  <w:rFonts w:eastAsia="MS Gothic" w:cs="Arial"/>
                </w:rPr>
                <w:id w:val="-404144409"/>
                <w14:checkbox>
                  <w14:checked w14:val="0"/>
                  <w14:checkedState w14:val="2612" w14:font="MS Gothic"/>
                  <w14:uncheckedState w14:val="2610" w14:font="MS Gothic"/>
                </w14:checkbox>
              </w:sdtPr>
              <w:sdtEndPr/>
              <w:sdtContent>
                <w:r w:rsidR="002F11D1" w:rsidRPr="00AC6F36">
                  <w:rPr>
                    <w:rFonts w:ascii="MS Gothic" w:eastAsia="MS Gothic" w:hAnsi="MS Gothic" w:cs="MS Gothic" w:hint="eastAsia"/>
                    <w:sz w:val="20"/>
                    <w:szCs w:val="20"/>
                  </w:rPr>
                  <w:t>☐</w:t>
                </w:r>
              </w:sdtContent>
            </w:sdt>
            <w:r w:rsidR="002F11D1">
              <w:rPr>
                <w:rFonts w:eastAsia="MS Gothic" w:cs="Arial"/>
                <w:sz w:val="20"/>
                <w:szCs w:val="20"/>
              </w:rPr>
              <w:t xml:space="preserve"> </w:t>
            </w:r>
            <w:proofErr w:type="gramStart"/>
            <w:r w:rsidR="002F11D1">
              <w:rPr>
                <w:rFonts w:eastAsia="MS Gothic" w:cs="Arial"/>
                <w:sz w:val="20"/>
                <w:szCs w:val="20"/>
              </w:rPr>
              <w:t>Other</w:t>
            </w:r>
            <w:r w:rsidR="002F11D1" w:rsidRPr="009D0DF1">
              <w:rPr>
                <w:rFonts w:cs="Arial"/>
                <w:i/>
                <w:color w:val="3E5AA8" w:themeColor="accent1"/>
                <w:sz w:val="16"/>
                <w:szCs w:val="16"/>
              </w:rPr>
              <w:t>(</w:t>
            </w:r>
            <w:proofErr w:type="gramEnd"/>
            <w:r w:rsidR="002F11D1" w:rsidRPr="009D0DF1">
              <w:rPr>
                <w:rFonts w:cs="Arial"/>
                <w:i/>
                <w:color w:val="3E5AA8" w:themeColor="accent1"/>
                <w:sz w:val="16"/>
                <w:szCs w:val="16"/>
              </w:rPr>
              <w:t>please provide details below</w:t>
            </w:r>
            <w:r w:rsidR="002F11D1">
              <w:rPr>
                <w:rFonts w:cs="Arial"/>
                <w:i/>
                <w:color w:val="3E5AA8" w:themeColor="accent1"/>
                <w:sz w:val="16"/>
                <w:szCs w:val="16"/>
              </w:rPr>
              <w:t>)</w:t>
            </w:r>
            <w:r w:rsidR="002F11D1">
              <w:rPr>
                <w:rFonts w:eastAsia="MS Gothic" w:cs="Arial"/>
                <w:sz w:val="20"/>
                <w:szCs w:val="20"/>
              </w:rPr>
              <w:t xml:space="preserve">  </w:t>
            </w:r>
          </w:p>
          <w:p w14:paraId="71EE813A" w14:textId="77777777" w:rsidR="002F11D1" w:rsidRPr="00AC6F36" w:rsidRDefault="002F11D1" w:rsidP="00C51EC5">
            <w:pPr>
              <w:rPr>
                <w:rFonts w:eastAsia="MS Gothic" w:cs="Arial"/>
                <w:sz w:val="20"/>
                <w:szCs w:val="20"/>
              </w:rPr>
            </w:pPr>
          </w:p>
          <w:p w14:paraId="65E075EB" w14:textId="77777777" w:rsidR="002F11D1" w:rsidRPr="00403557" w:rsidRDefault="002F11D1" w:rsidP="00C51EC5">
            <w:pPr>
              <w:rPr>
                <w:rFonts w:eastAsia="MS Gothic" w:cs="Arial"/>
                <w:i/>
                <w:sz w:val="16"/>
                <w:szCs w:val="16"/>
              </w:rPr>
            </w:pPr>
            <w:r>
              <w:rPr>
                <w:rFonts w:cs="Arial"/>
                <w:i/>
                <w:color w:val="3E5AA8" w:themeColor="accent1"/>
                <w:sz w:val="16"/>
                <w:szCs w:val="16"/>
              </w:rPr>
              <w:t xml:space="preserve">(If any of the above boxes have been selected then please contact The Data Protection Officer (Sally Hall) to complete the DPIA. </w:t>
            </w:r>
          </w:p>
        </w:tc>
      </w:tr>
      <w:tr w:rsidR="002F11D1" w:rsidRPr="00611C25" w14:paraId="6F54EDF7" w14:textId="77777777" w:rsidTr="00C51EC5">
        <w:trPr>
          <w:trHeight w:val="75"/>
        </w:trPr>
        <w:tc>
          <w:tcPr>
            <w:tcW w:w="3510" w:type="dxa"/>
            <w:shd w:val="clear" w:color="auto" w:fill="D6DCF0" w:themeFill="accent1" w:themeFillTint="33"/>
          </w:tcPr>
          <w:p w14:paraId="2109411D" w14:textId="77777777" w:rsidR="002F11D1" w:rsidRPr="000D66D3" w:rsidRDefault="002F11D1" w:rsidP="00C51EC5">
            <w:pPr>
              <w:rPr>
                <w:rFonts w:cs="Arial"/>
                <w:b/>
                <w:bCs/>
                <w:iCs/>
                <w:color w:val="000000" w:themeColor="text1"/>
                <w:sz w:val="20"/>
                <w:szCs w:val="20"/>
                <w:lang w:val="en-US"/>
              </w:rPr>
            </w:pPr>
            <w:r w:rsidRPr="000D66D3">
              <w:rPr>
                <w:rFonts w:cs="Arial"/>
                <w:b/>
                <w:bCs/>
                <w:iCs/>
                <w:color w:val="000000" w:themeColor="text1"/>
                <w:sz w:val="20"/>
                <w:szCs w:val="20"/>
                <w:lang w:val="en-US"/>
              </w:rPr>
              <w:t xml:space="preserve">Change Beneficiary </w:t>
            </w:r>
          </w:p>
          <w:p w14:paraId="7B13B4FF" w14:textId="77777777" w:rsidR="002F11D1" w:rsidRPr="00AC6F36" w:rsidRDefault="002F11D1" w:rsidP="00C51EC5">
            <w:pPr>
              <w:rPr>
                <w:rFonts w:cs="Arial"/>
                <w:b/>
                <w:bCs/>
                <w:iCs/>
                <w:sz w:val="20"/>
                <w:szCs w:val="20"/>
                <w:lang w:val="en-US"/>
              </w:rPr>
            </w:pPr>
            <w:r>
              <w:rPr>
                <w:rFonts w:cs="Arial"/>
                <w:i/>
                <w:color w:val="3E5AA8" w:themeColor="accent1"/>
                <w:sz w:val="16"/>
                <w:szCs w:val="16"/>
              </w:rPr>
              <w:t xml:space="preserve">How many market participant or segments stand to benefit from the introduction of the change? </w:t>
            </w:r>
          </w:p>
        </w:tc>
        <w:tc>
          <w:tcPr>
            <w:tcW w:w="6663" w:type="dxa"/>
          </w:tcPr>
          <w:p w14:paraId="3E139512" w14:textId="77777777" w:rsidR="002F11D1" w:rsidRPr="000D66D3" w:rsidRDefault="00930BE6" w:rsidP="00C51EC5">
            <w:pPr>
              <w:rPr>
                <w:rFonts w:cs="Arial"/>
                <w:sz w:val="20"/>
                <w:szCs w:val="20"/>
              </w:rPr>
            </w:pPr>
            <w:sdt>
              <w:sdtPr>
                <w:rPr>
                  <w:rFonts w:cs="Arial"/>
                </w:rPr>
                <w:id w:val="-1181352739"/>
                <w14:checkbox>
                  <w14:checked w14:val="1"/>
                  <w14:checkedState w14:val="2612" w14:font="MS Gothic"/>
                  <w14:uncheckedState w14:val="2610" w14:font="MS Gothic"/>
                </w14:checkbox>
              </w:sdtPr>
              <w:sdtEndPr/>
              <w:sdtContent>
                <w:r w:rsidR="002F11D1">
                  <w:rPr>
                    <w:rFonts w:ascii="MS Gothic" w:eastAsia="MS Gothic" w:hAnsi="MS Gothic" w:cs="Arial" w:hint="eastAsia"/>
                  </w:rPr>
                  <w:t>☒</w:t>
                </w:r>
              </w:sdtContent>
            </w:sdt>
            <w:r w:rsidR="002F11D1" w:rsidRPr="000D66D3">
              <w:rPr>
                <w:rFonts w:cs="Arial"/>
                <w:sz w:val="20"/>
                <w:szCs w:val="20"/>
              </w:rPr>
              <w:t xml:space="preserve"> Multiple Market Participants             </w:t>
            </w:r>
            <w:r w:rsidR="002F11D1">
              <w:rPr>
                <w:rFonts w:cs="Arial"/>
                <w:sz w:val="20"/>
                <w:szCs w:val="20"/>
              </w:rPr>
              <w:t xml:space="preserve">        </w:t>
            </w:r>
            <w:r w:rsidR="002F11D1" w:rsidRPr="000D66D3">
              <w:rPr>
                <w:rFonts w:cs="Arial"/>
                <w:sz w:val="20"/>
                <w:szCs w:val="20"/>
              </w:rPr>
              <w:t xml:space="preserve"> </w:t>
            </w:r>
            <w:sdt>
              <w:sdtPr>
                <w:rPr>
                  <w:rFonts w:cs="Arial"/>
                </w:rPr>
                <w:id w:val="536785906"/>
                <w14:checkbox>
                  <w14:checked w14:val="0"/>
                  <w14:checkedState w14:val="2612" w14:font="MS Gothic"/>
                  <w14:uncheckedState w14:val="2610" w14:font="MS Gothic"/>
                </w14:checkbox>
              </w:sdtPr>
              <w:sdtEndPr/>
              <w:sdtContent>
                <w:r w:rsidR="002F11D1" w:rsidRPr="000D66D3">
                  <w:rPr>
                    <w:rFonts w:ascii="MS Gothic" w:eastAsia="MS Gothic" w:hAnsi="MS Gothic" w:cs="MS Gothic" w:hint="eastAsia"/>
                    <w:sz w:val="20"/>
                    <w:szCs w:val="20"/>
                  </w:rPr>
                  <w:t>☐</w:t>
                </w:r>
              </w:sdtContent>
            </w:sdt>
            <w:r w:rsidR="002F11D1" w:rsidRPr="000D66D3">
              <w:rPr>
                <w:rFonts w:cs="Arial"/>
                <w:sz w:val="20"/>
                <w:szCs w:val="20"/>
              </w:rPr>
              <w:t xml:space="preserve"> Multiple Market Group  </w:t>
            </w:r>
          </w:p>
          <w:p w14:paraId="104AA5E3" w14:textId="77777777" w:rsidR="002F11D1" w:rsidRPr="000D66D3" w:rsidRDefault="00930BE6" w:rsidP="00C51EC5">
            <w:pPr>
              <w:rPr>
                <w:rFonts w:cs="Arial"/>
                <w:sz w:val="20"/>
                <w:szCs w:val="20"/>
              </w:rPr>
            </w:pPr>
            <w:sdt>
              <w:sdtPr>
                <w:rPr>
                  <w:rFonts w:cs="Arial"/>
                </w:rPr>
                <w:id w:val="-1050150543"/>
                <w14:checkbox>
                  <w14:checked w14:val="0"/>
                  <w14:checkedState w14:val="2612" w14:font="MS Gothic"/>
                  <w14:uncheckedState w14:val="2610" w14:font="MS Gothic"/>
                </w14:checkbox>
              </w:sdtPr>
              <w:sdtEndPr/>
              <w:sdtContent>
                <w:r w:rsidR="002F11D1" w:rsidRPr="000D66D3">
                  <w:rPr>
                    <w:rFonts w:ascii="MS Gothic" w:eastAsia="MS Gothic" w:hAnsi="MS Gothic" w:cs="MS Gothic" w:hint="eastAsia"/>
                    <w:sz w:val="20"/>
                    <w:szCs w:val="20"/>
                  </w:rPr>
                  <w:t>☐</w:t>
                </w:r>
              </w:sdtContent>
            </w:sdt>
            <w:r w:rsidR="002F11D1" w:rsidRPr="000D66D3">
              <w:rPr>
                <w:rFonts w:cs="Arial"/>
                <w:sz w:val="20"/>
                <w:szCs w:val="20"/>
              </w:rPr>
              <w:t xml:space="preserve"> All industry UK Gas Market participants </w:t>
            </w:r>
            <w:r w:rsidR="002F11D1">
              <w:rPr>
                <w:rFonts w:cs="Arial"/>
                <w:sz w:val="20"/>
                <w:szCs w:val="20"/>
              </w:rPr>
              <w:t xml:space="preserve">  </w:t>
            </w:r>
            <w:r w:rsidR="002F11D1" w:rsidRPr="000D66D3">
              <w:rPr>
                <w:rFonts w:cs="Arial"/>
                <w:sz w:val="20"/>
                <w:szCs w:val="20"/>
              </w:rPr>
              <w:t xml:space="preserve"> </w:t>
            </w:r>
            <w:sdt>
              <w:sdtPr>
                <w:rPr>
                  <w:rFonts w:cs="Arial"/>
                </w:rPr>
                <w:id w:val="-792434338"/>
                <w14:checkbox>
                  <w14:checked w14:val="0"/>
                  <w14:checkedState w14:val="2612" w14:font="MS Gothic"/>
                  <w14:uncheckedState w14:val="2610" w14:font="MS Gothic"/>
                </w14:checkbox>
              </w:sdtPr>
              <w:sdtEndPr/>
              <w:sdtContent>
                <w:r w:rsidR="002F11D1" w:rsidRPr="000D66D3">
                  <w:rPr>
                    <w:rFonts w:ascii="MS Gothic" w:eastAsia="MS Gothic" w:hAnsi="MS Gothic" w:cs="MS Gothic" w:hint="eastAsia"/>
                    <w:sz w:val="20"/>
                    <w:szCs w:val="20"/>
                  </w:rPr>
                  <w:t>☐</w:t>
                </w:r>
              </w:sdtContent>
            </w:sdt>
            <w:r w:rsidR="002F11D1" w:rsidRPr="000D66D3">
              <w:rPr>
                <w:rFonts w:cs="Arial"/>
                <w:sz w:val="20"/>
                <w:szCs w:val="20"/>
              </w:rPr>
              <w:t xml:space="preserve"> Xoserve Only </w:t>
            </w:r>
          </w:p>
          <w:p w14:paraId="1ACAC0D8" w14:textId="77777777" w:rsidR="002F11D1" w:rsidRPr="00AC6F36" w:rsidRDefault="00930BE6" w:rsidP="00C51EC5">
            <w:pPr>
              <w:rPr>
                <w:rFonts w:eastAsia="MS Gothic" w:cs="Arial"/>
              </w:rPr>
            </w:pPr>
            <w:sdt>
              <w:sdtPr>
                <w:rPr>
                  <w:rFonts w:cs="Arial"/>
                </w:rPr>
                <w:id w:val="-1897500738"/>
                <w14:checkbox>
                  <w14:checked w14:val="0"/>
                  <w14:checkedState w14:val="2612" w14:font="MS Gothic"/>
                  <w14:uncheckedState w14:val="2610" w14:font="MS Gothic"/>
                </w14:checkbox>
              </w:sdtPr>
              <w:sdtEndPr/>
              <w:sdtContent>
                <w:r w:rsidR="002F11D1" w:rsidRPr="000D66D3">
                  <w:rPr>
                    <w:rFonts w:ascii="MS Gothic" w:eastAsia="MS Gothic" w:hAnsi="MS Gothic" w:cs="MS Gothic" w:hint="eastAsia"/>
                    <w:sz w:val="20"/>
                    <w:szCs w:val="20"/>
                  </w:rPr>
                  <w:t>☐</w:t>
                </w:r>
              </w:sdtContent>
            </w:sdt>
            <w:r w:rsidR="002F11D1" w:rsidRPr="000D66D3">
              <w:rPr>
                <w:rFonts w:cs="Arial"/>
                <w:sz w:val="20"/>
                <w:szCs w:val="20"/>
              </w:rPr>
              <w:t xml:space="preserve"> One Market Group                            </w:t>
            </w:r>
            <w:r w:rsidR="002F11D1">
              <w:rPr>
                <w:rFonts w:cs="Arial"/>
                <w:sz w:val="20"/>
                <w:szCs w:val="20"/>
              </w:rPr>
              <w:t xml:space="preserve">        </w:t>
            </w:r>
            <w:r w:rsidR="002F11D1" w:rsidRPr="000D66D3">
              <w:rPr>
                <w:rFonts w:cs="Arial"/>
                <w:sz w:val="20"/>
                <w:szCs w:val="20"/>
              </w:rPr>
              <w:t xml:space="preserve"> </w:t>
            </w:r>
            <w:sdt>
              <w:sdtPr>
                <w:rPr>
                  <w:rFonts w:cs="Arial"/>
                </w:rPr>
                <w:id w:val="800042136"/>
                <w14:checkbox>
                  <w14:checked w14:val="0"/>
                  <w14:checkedState w14:val="2612" w14:font="MS Gothic"/>
                  <w14:uncheckedState w14:val="2610" w14:font="MS Gothic"/>
                </w14:checkbox>
              </w:sdtPr>
              <w:sdtEndPr/>
              <w:sdtContent>
                <w:r w:rsidR="002F11D1" w:rsidRPr="000D66D3">
                  <w:rPr>
                    <w:rFonts w:ascii="MS Gothic" w:eastAsia="MS Gothic" w:hAnsi="MS Gothic" w:cs="MS Gothic" w:hint="eastAsia"/>
                    <w:sz w:val="20"/>
                    <w:szCs w:val="20"/>
                  </w:rPr>
                  <w:t>☐</w:t>
                </w:r>
              </w:sdtContent>
            </w:sdt>
            <w:r w:rsidR="002F11D1" w:rsidRPr="000D66D3">
              <w:rPr>
                <w:rFonts w:cs="Arial"/>
                <w:sz w:val="20"/>
                <w:szCs w:val="20"/>
              </w:rPr>
              <w:t xml:space="preserve"> One Market Participant</w:t>
            </w:r>
            <w:r w:rsidR="002F11D1">
              <w:rPr>
                <w:rFonts w:cs="Arial"/>
              </w:rPr>
              <w:t xml:space="preserve">                           </w:t>
            </w:r>
          </w:p>
        </w:tc>
      </w:tr>
      <w:tr w:rsidR="002F11D1" w:rsidRPr="00DD59C5" w14:paraId="7ACD9128" w14:textId="77777777" w:rsidTr="00C51EC5">
        <w:trPr>
          <w:trHeight w:val="75"/>
        </w:trPr>
        <w:tc>
          <w:tcPr>
            <w:tcW w:w="3510" w:type="dxa"/>
            <w:shd w:val="clear" w:color="auto" w:fill="D6DCF0" w:themeFill="accent1" w:themeFillTint="33"/>
          </w:tcPr>
          <w:p w14:paraId="283A1238" w14:textId="77777777" w:rsidR="002F11D1" w:rsidRPr="00DD59C5" w:rsidRDefault="002F11D1" w:rsidP="00C51EC5">
            <w:pPr>
              <w:rPr>
                <w:rFonts w:cs="Arial"/>
                <w:b/>
                <w:bCs/>
                <w:iCs/>
                <w:color w:val="000000" w:themeColor="text1"/>
                <w:sz w:val="20"/>
                <w:szCs w:val="20"/>
                <w:lang w:val="en-US"/>
              </w:rPr>
            </w:pPr>
            <w:r>
              <w:rPr>
                <w:rFonts w:cs="Arial"/>
                <w:b/>
                <w:bCs/>
                <w:iCs/>
                <w:color w:val="000000" w:themeColor="text1"/>
                <w:sz w:val="20"/>
                <w:szCs w:val="20"/>
                <w:lang w:val="en-US"/>
              </w:rPr>
              <w:t xml:space="preserve">Primary Impacted DSC Service Area </w:t>
            </w:r>
          </w:p>
        </w:tc>
        <w:sdt>
          <w:sdtPr>
            <w:rPr>
              <w:rFonts w:cs="Arial"/>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6663" w:type="dxa"/>
              </w:tcPr>
              <w:p w14:paraId="56D9C0FD" w14:textId="77777777" w:rsidR="002F11D1" w:rsidRPr="00DD59C5" w:rsidRDefault="002F11D1" w:rsidP="00C51EC5">
                <w:pPr>
                  <w:rPr>
                    <w:rFonts w:cs="Arial"/>
                    <w:sz w:val="20"/>
                    <w:szCs w:val="20"/>
                  </w:rPr>
                </w:pPr>
                <w:r>
                  <w:rPr>
                    <w:rFonts w:cs="Arial"/>
                  </w:rPr>
                  <w:t>Service Area 18: Provision of User Reports and Information</w:t>
                </w:r>
              </w:p>
            </w:tc>
          </w:sdtContent>
        </w:sdt>
      </w:tr>
      <w:tr w:rsidR="002F11D1" w:rsidRPr="003612A8" w14:paraId="7ADC1F63" w14:textId="77777777" w:rsidTr="00C51EC5">
        <w:trPr>
          <w:trHeight w:val="75"/>
        </w:trPr>
        <w:tc>
          <w:tcPr>
            <w:tcW w:w="3510" w:type="dxa"/>
            <w:shd w:val="clear" w:color="auto" w:fill="D6DCF0" w:themeFill="accent1" w:themeFillTint="33"/>
          </w:tcPr>
          <w:p w14:paraId="3B46B746" w14:textId="77777777" w:rsidR="002F11D1" w:rsidRPr="003612A8" w:rsidRDefault="002F11D1" w:rsidP="00C51EC5">
            <w:pPr>
              <w:rPr>
                <w:rFonts w:cs="Arial"/>
                <w:b/>
                <w:bCs/>
                <w:iCs/>
                <w:color w:val="000000" w:themeColor="text1"/>
                <w:sz w:val="20"/>
                <w:szCs w:val="20"/>
                <w:lang w:val="en-US"/>
              </w:rPr>
            </w:pPr>
            <w:r>
              <w:rPr>
                <w:rFonts w:cs="Arial"/>
                <w:b/>
                <w:bCs/>
                <w:iCs/>
                <w:color w:val="000000" w:themeColor="text1"/>
                <w:sz w:val="20"/>
                <w:szCs w:val="20"/>
                <w:lang w:val="en-US"/>
              </w:rPr>
              <w:t xml:space="preserve">Number of Service Areas Impacted </w:t>
            </w:r>
          </w:p>
        </w:tc>
        <w:tc>
          <w:tcPr>
            <w:tcW w:w="6663" w:type="dxa"/>
          </w:tcPr>
          <w:p w14:paraId="22F1C921" w14:textId="77777777" w:rsidR="002F11D1" w:rsidRDefault="00930BE6" w:rsidP="00C51EC5">
            <w:pPr>
              <w:rPr>
                <w:rFonts w:cs="Arial"/>
                <w:sz w:val="20"/>
                <w:szCs w:val="20"/>
              </w:rPr>
            </w:pPr>
            <w:sdt>
              <w:sdtPr>
                <w:rPr>
                  <w:rFonts w:cs="Arial"/>
                </w:rPr>
                <w:id w:val="566851244"/>
                <w14:checkbox>
                  <w14:checked w14:val="0"/>
                  <w14:checkedState w14:val="2612" w14:font="MS Gothic"/>
                  <w14:uncheckedState w14:val="2610" w14:font="MS Gothic"/>
                </w14:checkbox>
              </w:sdtPr>
              <w:sdtEndPr/>
              <w:sdtContent>
                <w:r w:rsidR="002F11D1">
                  <w:rPr>
                    <w:rFonts w:ascii="MS Gothic" w:eastAsia="MS Gothic" w:hAnsi="MS Gothic" w:cs="Arial" w:hint="eastAsia"/>
                    <w:sz w:val="20"/>
                    <w:szCs w:val="20"/>
                  </w:rPr>
                  <w:t>☐</w:t>
                </w:r>
              </w:sdtContent>
            </w:sdt>
            <w:r w:rsidR="002F11D1">
              <w:rPr>
                <w:rFonts w:cs="Arial"/>
                <w:sz w:val="20"/>
                <w:szCs w:val="20"/>
              </w:rPr>
              <w:t xml:space="preserve"> All </w:t>
            </w:r>
            <w:r w:rsidR="002F11D1" w:rsidRPr="00AC6F36">
              <w:rPr>
                <w:rFonts w:cs="Arial"/>
                <w:sz w:val="20"/>
                <w:szCs w:val="20"/>
              </w:rPr>
              <w:t xml:space="preserve">           </w:t>
            </w:r>
            <w:r w:rsidR="002F11D1">
              <w:rPr>
                <w:rFonts w:cs="Arial"/>
                <w:sz w:val="20"/>
                <w:szCs w:val="20"/>
              </w:rPr>
              <w:t xml:space="preserve">   </w:t>
            </w:r>
            <w:sdt>
              <w:sdtPr>
                <w:rPr>
                  <w:rFonts w:cs="Arial"/>
                </w:rPr>
                <w:id w:val="-151533029"/>
                <w14:checkbox>
                  <w14:checked w14:val="0"/>
                  <w14:checkedState w14:val="2612" w14:font="MS Gothic"/>
                  <w14:uncheckedState w14:val="2610" w14:font="MS Gothic"/>
                </w14:checkbox>
              </w:sdtPr>
              <w:sdtEndPr/>
              <w:sdtContent>
                <w:r w:rsidR="002F11D1" w:rsidRPr="00AC6F36">
                  <w:rPr>
                    <w:rFonts w:ascii="MS Gothic" w:eastAsia="MS Gothic" w:hAnsi="MS Gothic" w:cs="MS Gothic" w:hint="eastAsia"/>
                    <w:sz w:val="20"/>
                    <w:szCs w:val="20"/>
                  </w:rPr>
                  <w:t>☐</w:t>
                </w:r>
              </w:sdtContent>
            </w:sdt>
            <w:r w:rsidR="002F11D1">
              <w:rPr>
                <w:rFonts w:cs="Arial"/>
                <w:sz w:val="20"/>
                <w:szCs w:val="20"/>
              </w:rPr>
              <w:t xml:space="preserve"> Five to Twenty </w:t>
            </w:r>
            <w:r w:rsidR="002F11D1" w:rsidRPr="00AC6F36">
              <w:rPr>
                <w:rFonts w:cs="Arial"/>
                <w:sz w:val="20"/>
                <w:szCs w:val="20"/>
              </w:rPr>
              <w:t xml:space="preserve">         </w:t>
            </w:r>
            <w:sdt>
              <w:sdtPr>
                <w:rPr>
                  <w:rFonts w:cs="Arial"/>
                </w:rPr>
                <w:id w:val="-671181790"/>
                <w14:checkbox>
                  <w14:checked w14:val="1"/>
                  <w14:checkedState w14:val="2612" w14:font="MS Gothic"/>
                  <w14:uncheckedState w14:val="2610" w14:font="MS Gothic"/>
                </w14:checkbox>
              </w:sdtPr>
              <w:sdtEndPr/>
              <w:sdtContent>
                <w:r w:rsidR="002F11D1">
                  <w:rPr>
                    <w:rFonts w:ascii="MS Gothic" w:eastAsia="MS Gothic" w:hAnsi="MS Gothic" w:cs="Arial" w:hint="eastAsia"/>
                  </w:rPr>
                  <w:t>☒</w:t>
                </w:r>
              </w:sdtContent>
            </w:sdt>
            <w:r w:rsidR="002F11D1">
              <w:rPr>
                <w:rFonts w:cs="Arial"/>
                <w:sz w:val="20"/>
                <w:szCs w:val="20"/>
              </w:rPr>
              <w:t xml:space="preserve"> Two to Five </w:t>
            </w:r>
          </w:p>
          <w:p w14:paraId="30BDC284" w14:textId="77777777" w:rsidR="002F11D1" w:rsidRPr="003612A8" w:rsidRDefault="00930BE6" w:rsidP="00C51EC5">
            <w:pPr>
              <w:rPr>
                <w:rFonts w:cs="Arial"/>
                <w:sz w:val="20"/>
                <w:szCs w:val="20"/>
              </w:rPr>
            </w:pPr>
            <w:sdt>
              <w:sdtPr>
                <w:rPr>
                  <w:rFonts w:cs="Arial"/>
                </w:rPr>
                <w:id w:val="2011938411"/>
                <w14:checkbox>
                  <w14:checked w14:val="0"/>
                  <w14:checkedState w14:val="2612" w14:font="MS Gothic"/>
                  <w14:uncheckedState w14:val="2610" w14:font="MS Gothic"/>
                </w14:checkbox>
              </w:sdtPr>
              <w:sdtEndPr/>
              <w:sdtContent>
                <w:r w:rsidR="002F11D1" w:rsidRPr="00AC6F36">
                  <w:rPr>
                    <w:rFonts w:ascii="MS Gothic" w:eastAsia="MS Gothic" w:hAnsi="MS Gothic" w:cs="MS Gothic" w:hint="eastAsia"/>
                    <w:sz w:val="20"/>
                    <w:szCs w:val="20"/>
                  </w:rPr>
                  <w:t>☐</w:t>
                </w:r>
              </w:sdtContent>
            </w:sdt>
            <w:r w:rsidR="002F11D1">
              <w:rPr>
                <w:rFonts w:cs="Arial"/>
                <w:sz w:val="20"/>
                <w:szCs w:val="20"/>
              </w:rPr>
              <w:t xml:space="preserve"> One </w:t>
            </w:r>
            <w:r w:rsidR="002F11D1" w:rsidRPr="00AC6F36">
              <w:rPr>
                <w:rFonts w:cs="Arial"/>
                <w:sz w:val="20"/>
                <w:szCs w:val="20"/>
              </w:rPr>
              <w:t xml:space="preserve">           </w:t>
            </w:r>
          </w:p>
        </w:tc>
      </w:tr>
      <w:tr w:rsidR="002F11D1" w:rsidRPr="003612A8" w14:paraId="7ECAE1EB" w14:textId="77777777" w:rsidTr="00C51EC5">
        <w:trPr>
          <w:trHeight w:val="75"/>
        </w:trPr>
        <w:tc>
          <w:tcPr>
            <w:tcW w:w="3510" w:type="dxa"/>
            <w:shd w:val="clear" w:color="auto" w:fill="D6DCF0" w:themeFill="accent1" w:themeFillTint="33"/>
          </w:tcPr>
          <w:p w14:paraId="69AD0635" w14:textId="77777777" w:rsidR="002F11D1" w:rsidRPr="00AC6F36" w:rsidRDefault="002F11D1" w:rsidP="00C51EC5">
            <w:pPr>
              <w:rPr>
                <w:rFonts w:cs="Arial"/>
                <w:b/>
                <w:sz w:val="20"/>
                <w:szCs w:val="20"/>
              </w:rPr>
            </w:pPr>
            <w:r w:rsidRPr="00AC6F36">
              <w:rPr>
                <w:rFonts w:cs="Arial"/>
                <w:b/>
                <w:sz w:val="20"/>
                <w:szCs w:val="20"/>
              </w:rPr>
              <w:t xml:space="preserve">Change Improvement Scale? </w:t>
            </w:r>
          </w:p>
          <w:p w14:paraId="2DD4192A" w14:textId="77777777" w:rsidR="002F11D1" w:rsidRPr="005D6962" w:rsidRDefault="002F11D1" w:rsidP="00C51EC5">
            <w:pPr>
              <w:rPr>
                <w:rFonts w:cs="Arial"/>
                <w:sz w:val="16"/>
                <w:szCs w:val="16"/>
              </w:rPr>
            </w:pPr>
            <w:r>
              <w:rPr>
                <w:rFonts w:cs="Arial"/>
                <w:i/>
                <w:color w:val="3E5AA8" w:themeColor="accent1"/>
                <w:sz w:val="16"/>
                <w:szCs w:val="16"/>
              </w:rPr>
              <w:lastRenderedPageBreak/>
              <w:t>How much work would be reduced for the customer if the change is implemented?</w:t>
            </w:r>
          </w:p>
        </w:tc>
        <w:tc>
          <w:tcPr>
            <w:tcW w:w="6663" w:type="dxa"/>
          </w:tcPr>
          <w:p w14:paraId="3CD6280A" w14:textId="77777777" w:rsidR="002F11D1" w:rsidRPr="00AC6F36" w:rsidRDefault="00930BE6" w:rsidP="00C51EC5">
            <w:pPr>
              <w:rPr>
                <w:rFonts w:cs="Arial"/>
                <w:sz w:val="20"/>
                <w:szCs w:val="20"/>
              </w:rPr>
            </w:pPr>
            <w:sdt>
              <w:sdtPr>
                <w:rPr>
                  <w:rFonts w:cs="Arial"/>
                </w:rPr>
                <w:id w:val="-344168449"/>
                <w14:checkbox>
                  <w14:checked w14:val="0"/>
                  <w14:checkedState w14:val="2612" w14:font="MS Gothic"/>
                  <w14:uncheckedState w14:val="2610" w14:font="MS Gothic"/>
                </w14:checkbox>
              </w:sdtPr>
              <w:sdtEndPr/>
              <w:sdtContent>
                <w:r w:rsidR="002F11D1" w:rsidRPr="00AC6F36">
                  <w:rPr>
                    <w:rFonts w:ascii="MS Gothic" w:eastAsia="MS Gothic" w:hAnsi="MS Gothic" w:cs="MS Gothic" w:hint="eastAsia"/>
                    <w:sz w:val="20"/>
                    <w:szCs w:val="20"/>
                  </w:rPr>
                  <w:t>☐</w:t>
                </w:r>
              </w:sdtContent>
            </w:sdt>
            <w:r w:rsidR="002F11D1" w:rsidRPr="00AC6F36">
              <w:rPr>
                <w:rFonts w:cs="Arial"/>
                <w:sz w:val="20"/>
                <w:szCs w:val="20"/>
              </w:rPr>
              <w:t xml:space="preserve"> High           </w:t>
            </w:r>
            <w:sdt>
              <w:sdtPr>
                <w:rPr>
                  <w:rFonts w:cs="Arial"/>
                </w:rPr>
                <w:id w:val="188039740"/>
                <w14:checkbox>
                  <w14:checked w14:val="0"/>
                  <w14:checkedState w14:val="2612" w14:font="MS Gothic"/>
                  <w14:uncheckedState w14:val="2610" w14:font="MS Gothic"/>
                </w14:checkbox>
              </w:sdtPr>
              <w:sdtEndPr/>
              <w:sdtContent>
                <w:r w:rsidR="002F11D1" w:rsidRPr="00AC6F36">
                  <w:rPr>
                    <w:rFonts w:ascii="MS Gothic" w:eastAsia="MS Gothic" w:hAnsi="MS Gothic" w:cs="MS Gothic" w:hint="eastAsia"/>
                    <w:sz w:val="20"/>
                    <w:szCs w:val="20"/>
                  </w:rPr>
                  <w:t>☐</w:t>
                </w:r>
              </w:sdtContent>
            </w:sdt>
            <w:r w:rsidR="002F11D1" w:rsidRPr="00AC6F36">
              <w:rPr>
                <w:rFonts w:cs="Arial"/>
                <w:sz w:val="20"/>
                <w:szCs w:val="20"/>
              </w:rPr>
              <w:t xml:space="preserve"> Medium         </w:t>
            </w:r>
            <w:sdt>
              <w:sdtPr>
                <w:rPr>
                  <w:rFonts w:cs="Arial"/>
                </w:rPr>
                <w:id w:val="677465512"/>
                <w14:checkbox>
                  <w14:checked w14:val="1"/>
                  <w14:checkedState w14:val="2612" w14:font="MS Gothic"/>
                  <w14:uncheckedState w14:val="2610" w14:font="MS Gothic"/>
                </w14:checkbox>
              </w:sdtPr>
              <w:sdtEndPr/>
              <w:sdtContent>
                <w:r w:rsidR="002F11D1">
                  <w:rPr>
                    <w:rFonts w:ascii="MS Gothic" w:eastAsia="MS Gothic" w:hAnsi="MS Gothic" w:cs="Arial" w:hint="eastAsia"/>
                  </w:rPr>
                  <w:t>☒</w:t>
                </w:r>
              </w:sdtContent>
            </w:sdt>
            <w:r w:rsidR="002F11D1" w:rsidRPr="00AC6F36">
              <w:rPr>
                <w:rFonts w:cs="Arial"/>
                <w:sz w:val="20"/>
                <w:szCs w:val="20"/>
              </w:rPr>
              <w:t xml:space="preserve"> Low </w:t>
            </w:r>
          </w:p>
        </w:tc>
      </w:tr>
      <w:tr w:rsidR="002F11D1" w:rsidRPr="00611C25" w14:paraId="57836538" w14:textId="77777777" w:rsidTr="00C51EC5">
        <w:trPr>
          <w:trHeight w:val="75"/>
        </w:trPr>
        <w:tc>
          <w:tcPr>
            <w:tcW w:w="10173" w:type="dxa"/>
            <w:gridSpan w:val="2"/>
            <w:shd w:val="clear" w:color="auto" w:fill="D6DCF0" w:themeFill="accent1" w:themeFillTint="33"/>
          </w:tcPr>
          <w:p w14:paraId="4849EFDA" w14:textId="77777777" w:rsidR="002F11D1" w:rsidRPr="00F52A52" w:rsidRDefault="002F11D1" w:rsidP="00C51EC5">
            <w:pPr>
              <w:jc w:val="center"/>
              <w:rPr>
                <w:rFonts w:cs="Arial"/>
                <w:sz w:val="20"/>
                <w:szCs w:val="20"/>
              </w:rPr>
            </w:pPr>
            <w:r>
              <w:rPr>
                <w:rFonts w:cs="Arial"/>
                <w:b/>
                <w:bCs/>
                <w:iCs/>
                <w:color w:val="000000" w:themeColor="text1"/>
                <w:sz w:val="20"/>
                <w:szCs w:val="20"/>
                <w:lang w:val="en-US"/>
              </w:rPr>
              <w:t xml:space="preserve">Are any of the following at risk if the change is not delivered? </w:t>
            </w:r>
          </w:p>
        </w:tc>
      </w:tr>
      <w:tr w:rsidR="002F11D1" w:rsidRPr="00611C25" w14:paraId="30131DB3" w14:textId="77777777" w:rsidTr="00C51EC5">
        <w:trPr>
          <w:trHeight w:val="75"/>
        </w:trPr>
        <w:tc>
          <w:tcPr>
            <w:tcW w:w="10173" w:type="dxa"/>
            <w:gridSpan w:val="2"/>
            <w:shd w:val="clear" w:color="auto" w:fill="FFFFFF" w:themeFill="background1"/>
          </w:tcPr>
          <w:p w14:paraId="66CF0C2E" w14:textId="77777777" w:rsidR="002F11D1" w:rsidRPr="00F52A52" w:rsidRDefault="00930BE6" w:rsidP="00C51EC5">
            <w:pPr>
              <w:jc w:val="both"/>
              <w:rPr>
                <w:rFonts w:cs="Arial"/>
                <w:b/>
                <w:bCs/>
                <w:iCs/>
                <w:color w:val="000000" w:themeColor="text1"/>
                <w:lang w:val="en-US"/>
              </w:rPr>
            </w:pPr>
            <w:sdt>
              <w:sdtPr>
                <w:rPr>
                  <w:rFonts w:cs="Arial"/>
                </w:rPr>
                <w:id w:val="1327169121"/>
                <w14:checkbox>
                  <w14:checked w14:val="0"/>
                  <w14:checkedState w14:val="2612" w14:font="MS Gothic"/>
                  <w14:uncheckedState w14:val="2610" w14:font="MS Gothic"/>
                </w14:checkbox>
              </w:sdtPr>
              <w:sdtEndPr/>
              <w:sdtContent>
                <w:r w:rsidR="002F11D1">
                  <w:rPr>
                    <w:rFonts w:ascii="MS Gothic" w:eastAsia="MS Gothic" w:hAnsi="MS Gothic" w:cs="Arial" w:hint="eastAsia"/>
                    <w:sz w:val="20"/>
                    <w:szCs w:val="20"/>
                  </w:rPr>
                  <w:t>☐</w:t>
                </w:r>
              </w:sdtContent>
            </w:sdt>
            <w:r w:rsidR="002F11D1">
              <w:rPr>
                <w:rFonts w:cs="Arial"/>
                <w:sz w:val="20"/>
                <w:szCs w:val="20"/>
              </w:rPr>
              <w:t xml:space="preserve"> Safety of Supply at risk                  </w:t>
            </w:r>
            <w:r w:rsidR="002F11D1">
              <w:rPr>
                <w:rFonts w:cs="Arial"/>
              </w:rPr>
              <w:t xml:space="preserve"> </w:t>
            </w:r>
            <w:sdt>
              <w:sdtPr>
                <w:rPr>
                  <w:rFonts w:cs="Arial"/>
                </w:rPr>
                <w:id w:val="-2133845359"/>
                <w14:checkbox>
                  <w14:checked w14:val="0"/>
                  <w14:checkedState w14:val="2612" w14:font="MS Gothic"/>
                  <w14:uncheckedState w14:val="2610" w14:font="MS Gothic"/>
                </w14:checkbox>
              </w:sdtPr>
              <w:sdtEndPr/>
              <w:sdtContent>
                <w:r w:rsidR="002F11D1">
                  <w:rPr>
                    <w:rFonts w:ascii="MS Gothic" w:eastAsia="MS Gothic" w:hAnsi="MS Gothic" w:cs="Arial" w:hint="eastAsia"/>
                    <w:sz w:val="20"/>
                    <w:szCs w:val="20"/>
                  </w:rPr>
                  <w:t>☐</w:t>
                </w:r>
              </w:sdtContent>
            </w:sdt>
            <w:r w:rsidR="002F11D1">
              <w:rPr>
                <w:rFonts w:cs="Arial"/>
                <w:sz w:val="20"/>
                <w:szCs w:val="20"/>
              </w:rPr>
              <w:t xml:space="preserve">Customer(s) incurring financial loss          </w:t>
            </w:r>
            <w:r w:rsidR="002F11D1">
              <w:rPr>
                <w:rFonts w:cs="Arial"/>
              </w:rPr>
              <w:t xml:space="preserve"> </w:t>
            </w:r>
            <w:sdt>
              <w:sdtPr>
                <w:rPr>
                  <w:rFonts w:cs="Arial"/>
                </w:rPr>
                <w:id w:val="-811857054"/>
                <w14:checkbox>
                  <w14:checked w14:val="0"/>
                  <w14:checkedState w14:val="2612" w14:font="MS Gothic"/>
                  <w14:uncheckedState w14:val="2610" w14:font="MS Gothic"/>
                </w14:checkbox>
              </w:sdtPr>
              <w:sdtEndPr/>
              <w:sdtContent>
                <w:r w:rsidR="002F11D1">
                  <w:rPr>
                    <w:rFonts w:ascii="MS Gothic" w:eastAsia="MS Gothic" w:hAnsi="MS Gothic" w:cs="Arial" w:hint="eastAsia"/>
                    <w:sz w:val="20"/>
                    <w:szCs w:val="20"/>
                  </w:rPr>
                  <w:t>☐</w:t>
                </w:r>
              </w:sdtContent>
            </w:sdt>
            <w:r w:rsidR="002F11D1">
              <w:rPr>
                <w:rFonts w:cs="Arial"/>
                <w:sz w:val="20"/>
                <w:szCs w:val="20"/>
              </w:rPr>
              <w:t xml:space="preserve"> Customer Switching at risk</w:t>
            </w:r>
          </w:p>
        </w:tc>
      </w:tr>
      <w:tr w:rsidR="002F11D1" w:rsidRPr="00611C25" w14:paraId="572EDDFD" w14:textId="77777777" w:rsidTr="00C51EC5">
        <w:trPr>
          <w:trHeight w:val="75"/>
        </w:trPr>
        <w:tc>
          <w:tcPr>
            <w:tcW w:w="10173" w:type="dxa"/>
            <w:gridSpan w:val="2"/>
            <w:shd w:val="clear" w:color="auto" w:fill="D6DCF0" w:themeFill="accent1" w:themeFillTint="33"/>
          </w:tcPr>
          <w:p w14:paraId="68671F76" w14:textId="77777777" w:rsidR="002F11D1" w:rsidRPr="00F52A52" w:rsidRDefault="002F11D1" w:rsidP="00C51EC5">
            <w:pPr>
              <w:jc w:val="center"/>
              <w:rPr>
                <w:rFonts w:cs="Arial"/>
                <w:b/>
                <w:bCs/>
                <w:iCs/>
                <w:color w:val="000000" w:themeColor="text1"/>
                <w:sz w:val="20"/>
                <w:szCs w:val="20"/>
                <w:lang w:val="en-US"/>
              </w:rPr>
            </w:pPr>
            <w:r>
              <w:rPr>
                <w:rFonts w:cs="Arial"/>
                <w:b/>
                <w:bCs/>
                <w:iCs/>
                <w:color w:val="000000" w:themeColor="text1"/>
                <w:sz w:val="20"/>
                <w:szCs w:val="20"/>
                <w:lang w:val="en-US"/>
              </w:rPr>
              <w:t xml:space="preserve">Are any of the following required if the change is delivered? </w:t>
            </w:r>
          </w:p>
        </w:tc>
      </w:tr>
      <w:tr w:rsidR="002F11D1" w:rsidRPr="00611C25" w14:paraId="761F0C4E" w14:textId="77777777" w:rsidTr="00C51EC5">
        <w:trPr>
          <w:trHeight w:val="75"/>
        </w:trPr>
        <w:tc>
          <w:tcPr>
            <w:tcW w:w="10173" w:type="dxa"/>
            <w:gridSpan w:val="2"/>
            <w:shd w:val="clear" w:color="auto" w:fill="FFFFFF" w:themeFill="background1"/>
          </w:tcPr>
          <w:p w14:paraId="3C0710DF" w14:textId="77777777" w:rsidR="002F11D1" w:rsidRPr="00F52A52" w:rsidRDefault="00930BE6" w:rsidP="00C51EC5">
            <w:pPr>
              <w:jc w:val="both"/>
              <w:rPr>
                <w:rFonts w:cs="Arial"/>
                <w:b/>
                <w:bCs/>
                <w:iCs/>
                <w:color w:val="000000" w:themeColor="text1"/>
                <w:lang w:val="en-US"/>
              </w:rPr>
            </w:pPr>
            <w:sdt>
              <w:sdtPr>
                <w:rPr>
                  <w:rFonts w:cs="Arial"/>
                </w:rPr>
                <w:id w:val="1159043505"/>
                <w14:checkbox>
                  <w14:checked w14:val="0"/>
                  <w14:checkedState w14:val="2612" w14:font="MS Gothic"/>
                  <w14:uncheckedState w14:val="2610" w14:font="MS Gothic"/>
                </w14:checkbox>
              </w:sdtPr>
              <w:sdtEndPr/>
              <w:sdtContent>
                <w:r w:rsidR="002F11D1">
                  <w:rPr>
                    <w:rFonts w:ascii="MS Gothic" w:eastAsia="MS Gothic" w:hAnsi="MS Gothic" w:cs="Arial" w:hint="eastAsia"/>
                    <w:sz w:val="20"/>
                    <w:szCs w:val="20"/>
                  </w:rPr>
                  <w:t>☐</w:t>
                </w:r>
              </w:sdtContent>
            </w:sdt>
            <w:r w:rsidR="002F11D1">
              <w:rPr>
                <w:rFonts w:cs="Arial"/>
                <w:sz w:val="20"/>
                <w:szCs w:val="20"/>
              </w:rPr>
              <w:t xml:space="preserve"> Customer System Changes Required  </w:t>
            </w:r>
            <w:sdt>
              <w:sdtPr>
                <w:rPr>
                  <w:rFonts w:cs="Arial"/>
                </w:rPr>
                <w:id w:val="-1204476742"/>
                <w14:checkbox>
                  <w14:checked w14:val="0"/>
                  <w14:checkedState w14:val="2612" w14:font="MS Gothic"/>
                  <w14:uncheckedState w14:val="2610" w14:font="MS Gothic"/>
                </w14:checkbox>
              </w:sdtPr>
              <w:sdtEndPr/>
              <w:sdtContent>
                <w:r w:rsidR="002F11D1">
                  <w:rPr>
                    <w:rFonts w:ascii="MS Gothic" w:eastAsia="MS Gothic" w:hAnsi="MS Gothic" w:cs="Arial" w:hint="eastAsia"/>
                  </w:rPr>
                  <w:t>☐</w:t>
                </w:r>
              </w:sdtContent>
            </w:sdt>
            <w:r w:rsidR="002F11D1">
              <w:rPr>
                <w:rFonts w:cs="Arial"/>
                <w:sz w:val="20"/>
                <w:szCs w:val="20"/>
              </w:rPr>
              <w:t xml:space="preserve"> Customer Testing Likely Required  </w:t>
            </w:r>
            <w:r w:rsidR="002F11D1">
              <w:rPr>
                <w:rFonts w:cs="Arial"/>
              </w:rPr>
              <w:t xml:space="preserve"> </w:t>
            </w:r>
            <w:sdt>
              <w:sdtPr>
                <w:rPr>
                  <w:rFonts w:cs="Arial"/>
                </w:rPr>
                <w:id w:val="-629171965"/>
                <w14:checkbox>
                  <w14:checked w14:val="0"/>
                  <w14:checkedState w14:val="2612" w14:font="MS Gothic"/>
                  <w14:uncheckedState w14:val="2610" w14:font="MS Gothic"/>
                </w14:checkbox>
              </w:sdtPr>
              <w:sdtEndPr/>
              <w:sdtContent>
                <w:r w:rsidR="002F11D1">
                  <w:rPr>
                    <w:rFonts w:ascii="MS Gothic" w:eastAsia="MS Gothic" w:hAnsi="MS Gothic" w:cs="Arial" w:hint="eastAsia"/>
                    <w:sz w:val="20"/>
                    <w:szCs w:val="20"/>
                  </w:rPr>
                  <w:t>☐</w:t>
                </w:r>
              </w:sdtContent>
            </w:sdt>
            <w:r w:rsidR="002F11D1">
              <w:rPr>
                <w:rFonts w:cs="Arial"/>
                <w:sz w:val="20"/>
                <w:szCs w:val="20"/>
              </w:rPr>
              <w:t xml:space="preserve"> Customer Training Required                     </w:t>
            </w:r>
            <w:r w:rsidR="002F11D1" w:rsidRPr="00AC6F36">
              <w:rPr>
                <w:rFonts w:cs="Arial"/>
                <w:sz w:val="20"/>
                <w:szCs w:val="20"/>
              </w:rPr>
              <w:t xml:space="preserve">    </w:t>
            </w:r>
          </w:p>
        </w:tc>
      </w:tr>
      <w:tr w:rsidR="002F11D1" w:rsidRPr="00611C25" w14:paraId="3BEBB681" w14:textId="77777777" w:rsidTr="00C51EC5">
        <w:trPr>
          <w:trHeight w:val="75"/>
        </w:trPr>
        <w:tc>
          <w:tcPr>
            <w:tcW w:w="10173" w:type="dxa"/>
            <w:gridSpan w:val="2"/>
            <w:shd w:val="clear" w:color="auto" w:fill="D6DCF0" w:themeFill="accent1" w:themeFillTint="33"/>
          </w:tcPr>
          <w:p w14:paraId="20280F9D" w14:textId="77777777" w:rsidR="002F11D1" w:rsidRPr="00AC6F36" w:rsidRDefault="002F11D1" w:rsidP="00C51EC5">
            <w:pPr>
              <w:jc w:val="center"/>
              <w:rPr>
                <w:rFonts w:eastAsia="MS Gothic" w:cs="Arial"/>
                <w:sz w:val="20"/>
                <w:szCs w:val="20"/>
              </w:rPr>
            </w:pPr>
            <w:r w:rsidRPr="00AC6F36">
              <w:rPr>
                <w:rFonts w:cs="Arial"/>
                <w:b/>
                <w:noProof/>
                <w:sz w:val="20"/>
                <w:szCs w:val="20"/>
              </w:rPr>
              <w:t>Known Impact to Systems / Processes</w:t>
            </w:r>
          </w:p>
        </w:tc>
      </w:tr>
      <w:tr w:rsidR="002F11D1" w:rsidRPr="00611C25" w14:paraId="3D9A7C93" w14:textId="77777777" w:rsidTr="00C51EC5">
        <w:trPr>
          <w:trHeight w:val="75"/>
        </w:trPr>
        <w:tc>
          <w:tcPr>
            <w:tcW w:w="3510" w:type="dxa"/>
            <w:shd w:val="clear" w:color="auto" w:fill="D6DCF0" w:themeFill="accent1" w:themeFillTint="33"/>
          </w:tcPr>
          <w:p w14:paraId="5CC53CBE" w14:textId="77777777" w:rsidR="002F11D1" w:rsidRPr="00AC6F36" w:rsidRDefault="002F11D1" w:rsidP="00C51EC5">
            <w:pPr>
              <w:rPr>
                <w:rFonts w:cs="Arial"/>
                <w:b/>
                <w:sz w:val="20"/>
                <w:szCs w:val="20"/>
              </w:rPr>
            </w:pPr>
            <w:r w:rsidRPr="00AC6F36">
              <w:rPr>
                <w:rFonts w:cs="Arial"/>
                <w:b/>
                <w:sz w:val="20"/>
                <w:szCs w:val="20"/>
              </w:rPr>
              <w:t>Primary Application impacted</w:t>
            </w:r>
          </w:p>
        </w:tc>
        <w:tc>
          <w:tcPr>
            <w:tcW w:w="6663" w:type="dxa"/>
          </w:tcPr>
          <w:p w14:paraId="15B8229D" w14:textId="77777777" w:rsidR="002F11D1" w:rsidRPr="00AC6F36" w:rsidRDefault="00930BE6" w:rsidP="00C51EC5">
            <w:pPr>
              <w:shd w:val="clear" w:color="auto" w:fill="FFFFFF" w:themeFill="background1"/>
              <w:tabs>
                <w:tab w:val="left" w:pos="5850"/>
              </w:tabs>
              <w:spacing w:before="60" w:after="60"/>
              <w:rPr>
                <w:rFonts w:cs="Arial"/>
                <w:bCs/>
                <w:sz w:val="20"/>
                <w:szCs w:val="20"/>
              </w:rPr>
            </w:pPr>
            <w:sdt>
              <w:sdtPr>
                <w:rPr>
                  <w:rFonts w:cs="Arial"/>
                  <w:bCs/>
                </w:rPr>
                <w:id w:val="-1639407641"/>
                <w14:checkbox>
                  <w14:checked w14:val="1"/>
                  <w14:checkedState w14:val="2612" w14:font="MS Gothic"/>
                  <w14:uncheckedState w14:val="2610" w14:font="MS Gothic"/>
                </w14:checkbox>
              </w:sdtPr>
              <w:sdtEndPr/>
              <w:sdtContent>
                <w:r w:rsidR="002F11D1">
                  <w:rPr>
                    <w:rFonts w:ascii="MS Gothic" w:eastAsia="MS Gothic" w:hAnsi="MS Gothic" w:cs="Arial" w:hint="eastAsia"/>
                    <w:bCs/>
                  </w:rPr>
                  <w:t>☒</w:t>
                </w:r>
              </w:sdtContent>
            </w:sdt>
            <w:r w:rsidR="002F11D1" w:rsidRPr="00AC6F36">
              <w:rPr>
                <w:rFonts w:cs="Arial"/>
                <w:bCs/>
                <w:sz w:val="20"/>
                <w:szCs w:val="20"/>
              </w:rPr>
              <w:t xml:space="preserve">BW                   </w:t>
            </w:r>
            <w:sdt>
              <w:sdtPr>
                <w:rPr>
                  <w:rFonts w:cs="Arial"/>
                  <w:bCs/>
                </w:rPr>
                <w:id w:val="475575624"/>
                <w14:checkbox>
                  <w14:checked w14:val="0"/>
                  <w14:checkedState w14:val="2612" w14:font="MS Gothic"/>
                  <w14:uncheckedState w14:val="2610" w14:font="MS Gothic"/>
                </w14:checkbox>
              </w:sdtPr>
              <w:sdtEndPr/>
              <w:sdtContent>
                <w:r w:rsidR="002F11D1" w:rsidRPr="00AC6F36">
                  <w:rPr>
                    <w:rFonts w:ascii="MS Gothic" w:eastAsia="MS Gothic" w:hAnsi="MS Gothic" w:cs="MS Gothic" w:hint="eastAsia"/>
                    <w:bCs/>
                    <w:sz w:val="20"/>
                    <w:szCs w:val="20"/>
                  </w:rPr>
                  <w:t>☐</w:t>
                </w:r>
              </w:sdtContent>
            </w:sdt>
            <w:r w:rsidR="002F11D1" w:rsidRPr="00AC6F36">
              <w:rPr>
                <w:rFonts w:cs="Arial"/>
                <w:bCs/>
                <w:sz w:val="20"/>
                <w:szCs w:val="20"/>
              </w:rPr>
              <w:t xml:space="preserve"> ISU               </w:t>
            </w:r>
            <w:sdt>
              <w:sdtPr>
                <w:rPr>
                  <w:rFonts w:cs="Arial"/>
                  <w:bCs/>
                </w:rPr>
                <w:id w:val="10818813"/>
                <w14:checkbox>
                  <w14:checked w14:val="0"/>
                  <w14:checkedState w14:val="2612" w14:font="MS Gothic"/>
                  <w14:uncheckedState w14:val="2610" w14:font="MS Gothic"/>
                </w14:checkbox>
              </w:sdtPr>
              <w:sdtEndPr/>
              <w:sdtContent>
                <w:r w:rsidR="002F11D1" w:rsidRPr="00AC6F36">
                  <w:rPr>
                    <w:rFonts w:ascii="MS Gothic" w:eastAsia="MS Gothic" w:hAnsi="MS Gothic" w:cs="MS Gothic" w:hint="eastAsia"/>
                    <w:bCs/>
                    <w:sz w:val="20"/>
                    <w:szCs w:val="20"/>
                  </w:rPr>
                  <w:t>☐</w:t>
                </w:r>
              </w:sdtContent>
            </w:sdt>
            <w:r w:rsidR="002F11D1" w:rsidRPr="00AC6F36">
              <w:rPr>
                <w:rFonts w:cs="Arial"/>
                <w:bCs/>
                <w:sz w:val="20"/>
                <w:szCs w:val="20"/>
              </w:rPr>
              <w:t xml:space="preserve"> CMS                          </w:t>
            </w:r>
          </w:p>
          <w:p w14:paraId="54148F7D" w14:textId="77777777" w:rsidR="002F11D1" w:rsidRPr="00AC6F36" w:rsidRDefault="00930BE6" w:rsidP="00C51EC5">
            <w:pPr>
              <w:shd w:val="clear" w:color="auto" w:fill="FFFFFF" w:themeFill="background1"/>
              <w:tabs>
                <w:tab w:val="left" w:pos="5340"/>
              </w:tabs>
              <w:spacing w:before="60" w:after="60"/>
              <w:rPr>
                <w:rFonts w:cs="Arial"/>
                <w:bCs/>
                <w:sz w:val="20"/>
                <w:szCs w:val="20"/>
              </w:rPr>
            </w:pPr>
            <w:sdt>
              <w:sdtPr>
                <w:rPr>
                  <w:rFonts w:cs="Arial"/>
                  <w:bCs/>
                </w:rPr>
                <w:id w:val="749014656"/>
                <w14:checkbox>
                  <w14:checked w14:val="0"/>
                  <w14:checkedState w14:val="2612" w14:font="MS Gothic"/>
                  <w14:uncheckedState w14:val="2610" w14:font="MS Gothic"/>
                </w14:checkbox>
              </w:sdtPr>
              <w:sdtEndPr/>
              <w:sdtContent>
                <w:r w:rsidR="002F11D1" w:rsidRPr="00AC6F36">
                  <w:rPr>
                    <w:rFonts w:ascii="MS Gothic" w:eastAsia="MS Gothic" w:hAnsi="MS Gothic" w:cs="MS Gothic" w:hint="eastAsia"/>
                    <w:bCs/>
                    <w:sz w:val="20"/>
                    <w:szCs w:val="20"/>
                  </w:rPr>
                  <w:t>☐</w:t>
                </w:r>
              </w:sdtContent>
            </w:sdt>
            <w:r w:rsidR="002F11D1" w:rsidRPr="00AC6F36">
              <w:rPr>
                <w:rFonts w:cs="Arial"/>
                <w:bCs/>
                <w:sz w:val="20"/>
                <w:szCs w:val="20"/>
              </w:rPr>
              <w:t xml:space="preserve"> AMT                </w:t>
            </w:r>
            <w:sdt>
              <w:sdtPr>
                <w:rPr>
                  <w:rFonts w:cs="Arial"/>
                  <w:bCs/>
                </w:rPr>
                <w:id w:val="-451473833"/>
                <w14:checkbox>
                  <w14:checked w14:val="0"/>
                  <w14:checkedState w14:val="2612" w14:font="MS Gothic"/>
                  <w14:uncheckedState w14:val="2610" w14:font="MS Gothic"/>
                </w14:checkbox>
              </w:sdtPr>
              <w:sdtEndPr/>
              <w:sdtContent>
                <w:r w:rsidR="002F11D1">
                  <w:rPr>
                    <w:rFonts w:ascii="MS Gothic" w:eastAsia="MS Gothic" w:hAnsi="MS Gothic" w:cs="Arial" w:hint="eastAsia"/>
                    <w:bCs/>
                  </w:rPr>
                  <w:t>☐</w:t>
                </w:r>
              </w:sdtContent>
            </w:sdt>
            <w:r w:rsidR="002F11D1" w:rsidRPr="00AC6F36">
              <w:rPr>
                <w:rFonts w:cs="Arial"/>
                <w:bCs/>
                <w:sz w:val="20"/>
                <w:szCs w:val="20"/>
              </w:rPr>
              <w:t xml:space="preserve"> EFT              </w:t>
            </w:r>
            <w:sdt>
              <w:sdtPr>
                <w:rPr>
                  <w:rFonts w:cs="Arial"/>
                  <w:bCs/>
                </w:rPr>
                <w:id w:val="-1369064421"/>
                <w14:checkbox>
                  <w14:checked w14:val="0"/>
                  <w14:checkedState w14:val="2612" w14:font="MS Gothic"/>
                  <w14:uncheckedState w14:val="2610" w14:font="MS Gothic"/>
                </w14:checkbox>
              </w:sdtPr>
              <w:sdtEndPr/>
              <w:sdtContent>
                <w:r w:rsidR="002F11D1" w:rsidRPr="00AC6F36">
                  <w:rPr>
                    <w:rFonts w:ascii="MS Gothic" w:eastAsia="MS Gothic" w:hAnsi="MS Gothic" w:cs="MS Gothic" w:hint="eastAsia"/>
                    <w:bCs/>
                    <w:sz w:val="20"/>
                    <w:szCs w:val="20"/>
                  </w:rPr>
                  <w:t>☐</w:t>
                </w:r>
              </w:sdtContent>
            </w:sdt>
            <w:r w:rsidR="002F11D1" w:rsidRPr="00AC6F36">
              <w:rPr>
                <w:rFonts w:cs="Arial"/>
                <w:bCs/>
                <w:sz w:val="20"/>
                <w:szCs w:val="20"/>
              </w:rPr>
              <w:t xml:space="preserve"> IX                                    </w:t>
            </w:r>
          </w:p>
          <w:p w14:paraId="33D19FED" w14:textId="77777777" w:rsidR="002F11D1" w:rsidRDefault="00930BE6" w:rsidP="00C51EC5">
            <w:pPr>
              <w:shd w:val="clear" w:color="auto" w:fill="FFFFFF" w:themeFill="background1"/>
              <w:spacing w:before="60" w:after="60"/>
              <w:rPr>
                <w:rFonts w:cs="Arial"/>
                <w:bCs/>
                <w:sz w:val="20"/>
                <w:szCs w:val="20"/>
              </w:rPr>
            </w:pPr>
            <w:sdt>
              <w:sdtPr>
                <w:rPr>
                  <w:rFonts w:cs="Arial"/>
                  <w:bCs/>
                </w:rPr>
                <w:id w:val="-1872066307"/>
                <w14:checkbox>
                  <w14:checked w14:val="0"/>
                  <w14:checkedState w14:val="2612" w14:font="MS Gothic"/>
                  <w14:uncheckedState w14:val="2610" w14:font="MS Gothic"/>
                </w14:checkbox>
              </w:sdtPr>
              <w:sdtEndPr/>
              <w:sdtContent>
                <w:r w:rsidR="002F11D1" w:rsidRPr="00AC6F36">
                  <w:rPr>
                    <w:rFonts w:ascii="MS Gothic" w:eastAsia="MS Gothic" w:hAnsi="MS Gothic" w:cs="MS Gothic" w:hint="eastAsia"/>
                    <w:bCs/>
                    <w:sz w:val="20"/>
                    <w:szCs w:val="20"/>
                  </w:rPr>
                  <w:t>☐</w:t>
                </w:r>
              </w:sdtContent>
            </w:sdt>
            <w:r w:rsidR="002F11D1" w:rsidRPr="00AC6F36">
              <w:rPr>
                <w:rFonts w:cs="Arial"/>
                <w:bCs/>
                <w:sz w:val="20"/>
                <w:szCs w:val="20"/>
              </w:rPr>
              <w:t xml:space="preserve"> Gemini             </w:t>
            </w:r>
            <w:sdt>
              <w:sdtPr>
                <w:rPr>
                  <w:rFonts w:cs="Arial"/>
                  <w:bCs/>
                </w:rPr>
                <w:id w:val="1667209590"/>
                <w14:checkbox>
                  <w14:checked w14:val="0"/>
                  <w14:checkedState w14:val="2612" w14:font="MS Gothic"/>
                  <w14:uncheckedState w14:val="2610" w14:font="MS Gothic"/>
                </w14:checkbox>
              </w:sdtPr>
              <w:sdtEndPr/>
              <w:sdtContent>
                <w:r w:rsidR="002F11D1" w:rsidRPr="00AC6F36">
                  <w:rPr>
                    <w:rFonts w:ascii="MS Gothic" w:eastAsia="MS Gothic" w:hAnsi="MS Gothic" w:cs="MS Gothic" w:hint="eastAsia"/>
                    <w:bCs/>
                    <w:sz w:val="20"/>
                    <w:szCs w:val="20"/>
                  </w:rPr>
                  <w:t>☐</w:t>
                </w:r>
              </w:sdtContent>
            </w:sdt>
            <w:r w:rsidR="002F11D1" w:rsidRPr="00AC6F36">
              <w:rPr>
                <w:rFonts w:cs="Arial"/>
                <w:bCs/>
                <w:sz w:val="20"/>
                <w:szCs w:val="20"/>
              </w:rPr>
              <w:t xml:space="preserve"> </w:t>
            </w:r>
            <w:proofErr w:type="spellStart"/>
            <w:r w:rsidR="002F11D1" w:rsidRPr="00AC6F36">
              <w:rPr>
                <w:rFonts w:cs="Arial"/>
                <w:bCs/>
                <w:sz w:val="20"/>
                <w:szCs w:val="20"/>
              </w:rPr>
              <w:t>Birst</w:t>
            </w:r>
            <w:proofErr w:type="spellEnd"/>
            <w:r w:rsidR="002F11D1" w:rsidRPr="00AC6F36">
              <w:rPr>
                <w:rFonts w:cs="Arial"/>
                <w:bCs/>
                <w:sz w:val="20"/>
                <w:szCs w:val="20"/>
              </w:rPr>
              <w:t xml:space="preserve">             </w:t>
            </w:r>
            <w:sdt>
              <w:sdtPr>
                <w:rPr>
                  <w:rFonts w:cs="Arial"/>
                  <w:bCs/>
                </w:rPr>
                <w:id w:val="796488456"/>
                <w14:checkbox>
                  <w14:checked w14:val="1"/>
                  <w14:checkedState w14:val="2612" w14:font="MS Gothic"/>
                  <w14:uncheckedState w14:val="2610" w14:font="MS Gothic"/>
                </w14:checkbox>
              </w:sdtPr>
              <w:sdtEndPr/>
              <w:sdtContent>
                <w:r w:rsidR="002F11D1">
                  <w:rPr>
                    <w:rFonts w:ascii="MS Gothic" w:eastAsia="MS Gothic" w:hAnsi="MS Gothic" w:cs="Arial" w:hint="eastAsia"/>
                    <w:bCs/>
                  </w:rPr>
                  <w:t>☒</w:t>
                </w:r>
              </w:sdtContent>
            </w:sdt>
            <w:r w:rsidR="002F11D1" w:rsidRPr="00AC6F36">
              <w:rPr>
                <w:rFonts w:cs="Arial"/>
                <w:bCs/>
                <w:sz w:val="20"/>
                <w:szCs w:val="20"/>
              </w:rPr>
              <w:t xml:space="preserve"> Other </w:t>
            </w:r>
            <w:r w:rsidR="002F11D1" w:rsidRPr="009D0DF1">
              <w:rPr>
                <w:rFonts w:cs="Arial"/>
                <w:i/>
                <w:color w:val="3E5AA8" w:themeColor="accent1"/>
                <w:sz w:val="16"/>
                <w:szCs w:val="16"/>
              </w:rPr>
              <w:t>(please provide details below)</w:t>
            </w:r>
          </w:p>
          <w:p w14:paraId="0BF1280F" w14:textId="77777777" w:rsidR="002F11D1" w:rsidRPr="009C494A" w:rsidRDefault="002F11D1" w:rsidP="00C51EC5">
            <w:pPr>
              <w:shd w:val="clear" w:color="auto" w:fill="FFFFFF" w:themeFill="background1"/>
              <w:spacing w:before="60" w:after="60"/>
              <w:rPr>
                <w:rFonts w:cs="Arial"/>
                <w:b/>
                <w:bCs/>
                <w:sz w:val="20"/>
                <w:szCs w:val="20"/>
              </w:rPr>
            </w:pPr>
            <w:r w:rsidRPr="009C494A">
              <w:rPr>
                <w:rFonts w:cs="Arial"/>
                <w:b/>
                <w:bCs/>
                <w:sz w:val="20"/>
                <w:szCs w:val="20"/>
              </w:rPr>
              <w:t>SAP HANA</w:t>
            </w:r>
          </w:p>
        </w:tc>
      </w:tr>
      <w:tr w:rsidR="002F11D1" w:rsidRPr="00611C25" w14:paraId="00B5FCAA" w14:textId="77777777" w:rsidTr="00C51EC5">
        <w:trPr>
          <w:trHeight w:val="75"/>
        </w:trPr>
        <w:tc>
          <w:tcPr>
            <w:tcW w:w="3510" w:type="dxa"/>
            <w:shd w:val="clear" w:color="auto" w:fill="D6DCF0" w:themeFill="accent1" w:themeFillTint="33"/>
          </w:tcPr>
          <w:p w14:paraId="6AA9E4EC" w14:textId="77777777" w:rsidR="002F11D1" w:rsidRPr="00AC6F36" w:rsidRDefault="002F11D1" w:rsidP="00C51EC5">
            <w:pPr>
              <w:rPr>
                <w:rFonts w:cs="Arial"/>
                <w:b/>
                <w:sz w:val="20"/>
                <w:szCs w:val="20"/>
              </w:rPr>
            </w:pPr>
            <w:r w:rsidRPr="00AC6F36">
              <w:rPr>
                <w:rFonts w:cs="Arial"/>
                <w:b/>
                <w:sz w:val="20"/>
                <w:szCs w:val="20"/>
              </w:rPr>
              <w:t xml:space="preserve">Business Process Impact </w:t>
            </w:r>
          </w:p>
        </w:tc>
        <w:tc>
          <w:tcPr>
            <w:tcW w:w="6663" w:type="dxa"/>
          </w:tcPr>
          <w:p w14:paraId="12C0238E" w14:textId="77777777" w:rsidR="002F11D1" w:rsidRPr="00AC6F36" w:rsidRDefault="00930BE6" w:rsidP="00C51EC5">
            <w:pPr>
              <w:tabs>
                <w:tab w:val="center" w:pos="3442"/>
              </w:tabs>
              <w:rPr>
                <w:rFonts w:cs="Arial"/>
                <w:bCs/>
                <w:sz w:val="20"/>
                <w:szCs w:val="20"/>
              </w:rPr>
            </w:pPr>
            <w:sdt>
              <w:sdtPr>
                <w:rPr>
                  <w:rFonts w:cs="Arial"/>
                  <w:bCs/>
                </w:rPr>
                <w:id w:val="-1082759186"/>
                <w14:checkbox>
                  <w14:checked w14:val="0"/>
                  <w14:checkedState w14:val="2612" w14:font="MS Gothic"/>
                  <w14:uncheckedState w14:val="2610" w14:font="MS Gothic"/>
                </w14:checkbox>
              </w:sdtPr>
              <w:sdtEndPr/>
              <w:sdtContent>
                <w:r w:rsidR="002F11D1" w:rsidRPr="00AC6F36">
                  <w:rPr>
                    <w:rFonts w:ascii="MS Gothic" w:eastAsia="MS Gothic" w:hAnsi="MS Gothic" w:cs="MS Gothic" w:hint="eastAsia"/>
                    <w:bCs/>
                    <w:sz w:val="20"/>
                    <w:szCs w:val="20"/>
                  </w:rPr>
                  <w:t>☐</w:t>
                </w:r>
              </w:sdtContent>
            </w:sdt>
            <w:r w:rsidR="002F11D1" w:rsidRPr="00AC6F36">
              <w:rPr>
                <w:rFonts w:cs="Arial"/>
                <w:bCs/>
                <w:sz w:val="20"/>
                <w:szCs w:val="20"/>
              </w:rPr>
              <w:t xml:space="preserve">AQ                                  </w:t>
            </w:r>
            <w:sdt>
              <w:sdtPr>
                <w:rPr>
                  <w:rFonts w:cs="Arial"/>
                  <w:bCs/>
                </w:rPr>
                <w:id w:val="2063747649"/>
                <w14:checkbox>
                  <w14:checked w14:val="0"/>
                  <w14:checkedState w14:val="2612" w14:font="MS Gothic"/>
                  <w14:uncheckedState w14:val="2610" w14:font="MS Gothic"/>
                </w14:checkbox>
              </w:sdtPr>
              <w:sdtEndPr/>
              <w:sdtContent>
                <w:r w:rsidR="002F11D1" w:rsidRPr="00AC6F36">
                  <w:rPr>
                    <w:rFonts w:ascii="MS Gothic" w:eastAsia="MS Gothic" w:hAnsi="MS Gothic" w:cs="MS Gothic" w:hint="eastAsia"/>
                    <w:bCs/>
                    <w:sz w:val="20"/>
                    <w:szCs w:val="20"/>
                  </w:rPr>
                  <w:t>☐</w:t>
                </w:r>
              </w:sdtContent>
            </w:sdt>
            <w:r w:rsidR="002F11D1" w:rsidRPr="00AC6F36">
              <w:rPr>
                <w:rFonts w:cs="Arial"/>
                <w:bCs/>
                <w:sz w:val="20"/>
                <w:szCs w:val="20"/>
              </w:rPr>
              <w:t xml:space="preserve">SPA               </w:t>
            </w:r>
            <w:sdt>
              <w:sdtPr>
                <w:rPr>
                  <w:rFonts w:cs="Arial"/>
                  <w:bCs/>
                </w:rPr>
                <w:id w:val="331034368"/>
                <w14:checkbox>
                  <w14:checked w14:val="0"/>
                  <w14:checkedState w14:val="2612" w14:font="MS Gothic"/>
                  <w14:uncheckedState w14:val="2610" w14:font="MS Gothic"/>
                </w14:checkbox>
              </w:sdtPr>
              <w:sdtEndPr/>
              <w:sdtContent>
                <w:r w:rsidR="002F11D1" w:rsidRPr="00AC6F36">
                  <w:rPr>
                    <w:rFonts w:ascii="MS Gothic" w:eastAsia="MS Gothic" w:hAnsi="MS Gothic" w:cs="MS Gothic" w:hint="eastAsia"/>
                    <w:bCs/>
                    <w:sz w:val="20"/>
                    <w:szCs w:val="20"/>
                  </w:rPr>
                  <w:t>☐</w:t>
                </w:r>
              </w:sdtContent>
            </w:sdt>
            <w:r w:rsidR="002F11D1" w:rsidRPr="00AC6F36">
              <w:rPr>
                <w:rFonts w:cs="Arial"/>
                <w:bCs/>
                <w:sz w:val="20"/>
                <w:szCs w:val="20"/>
              </w:rPr>
              <w:t>RGMA</w:t>
            </w:r>
          </w:p>
          <w:p w14:paraId="7020AEB0" w14:textId="77777777" w:rsidR="002F11D1" w:rsidRPr="00AC6F36" w:rsidRDefault="00930BE6" w:rsidP="00C51EC5">
            <w:pPr>
              <w:tabs>
                <w:tab w:val="center" w:pos="3442"/>
              </w:tabs>
              <w:rPr>
                <w:rFonts w:cs="Arial"/>
                <w:bCs/>
                <w:sz w:val="20"/>
                <w:szCs w:val="20"/>
              </w:rPr>
            </w:pPr>
            <w:sdt>
              <w:sdtPr>
                <w:rPr>
                  <w:rFonts w:cs="Arial"/>
                  <w:bCs/>
                </w:rPr>
                <w:id w:val="21063834"/>
                <w14:checkbox>
                  <w14:checked w14:val="0"/>
                  <w14:checkedState w14:val="2612" w14:font="MS Gothic"/>
                  <w14:uncheckedState w14:val="2610" w14:font="MS Gothic"/>
                </w14:checkbox>
              </w:sdtPr>
              <w:sdtEndPr/>
              <w:sdtContent>
                <w:r w:rsidR="002F11D1" w:rsidRPr="00AC6F36">
                  <w:rPr>
                    <w:rFonts w:ascii="MS Gothic" w:eastAsia="MS Gothic" w:hAnsi="MS Gothic" w:cs="MS Gothic" w:hint="eastAsia"/>
                    <w:bCs/>
                    <w:sz w:val="20"/>
                    <w:szCs w:val="20"/>
                  </w:rPr>
                  <w:t>☐</w:t>
                </w:r>
              </w:sdtContent>
            </w:sdt>
            <w:r w:rsidR="002F11D1" w:rsidRPr="00AC6F36">
              <w:rPr>
                <w:rFonts w:cs="Arial"/>
                <w:bCs/>
                <w:sz w:val="20"/>
                <w:szCs w:val="20"/>
              </w:rPr>
              <w:t xml:space="preserve">Reads                             </w:t>
            </w:r>
            <w:sdt>
              <w:sdtPr>
                <w:rPr>
                  <w:rFonts w:cs="Arial"/>
                  <w:bCs/>
                </w:rPr>
                <w:id w:val="-1497561661"/>
                <w14:checkbox>
                  <w14:checked w14:val="0"/>
                  <w14:checkedState w14:val="2612" w14:font="MS Gothic"/>
                  <w14:uncheckedState w14:val="2610" w14:font="MS Gothic"/>
                </w14:checkbox>
              </w:sdtPr>
              <w:sdtEndPr/>
              <w:sdtContent>
                <w:r w:rsidR="002F11D1" w:rsidRPr="00AC6F36">
                  <w:rPr>
                    <w:rFonts w:ascii="MS Gothic" w:eastAsia="MS Gothic" w:hAnsi="MS Gothic" w:cs="MS Gothic" w:hint="eastAsia"/>
                    <w:bCs/>
                    <w:sz w:val="20"/>
                    <w:szCs w:val="20"/>
                  </w:rPr>
                  <w:t>☐</w:t>
                </w:r>
              </w:sdtContent>
            </w:sdt>
            <w:r w:rsidR="002F11D1" w:rsidRPr="00AC6F36">
              <w:rPr>
                <w:rFonts w:cs="Arial"/>
                <w:bCs/>
                <w:sz w:val="20"/>
                <w:szCs w:val="20"/>
              </w:rPr>
              <w:t xml:space="preserve">Portal             </w:t>
            </w:r>
            <w:sdt>
              <w:sdtPr>
                <w:rPr>
                  <w:rFonts w:cs="Arial"/>
                  <w:bCs/>
                </w:rPr>
                <w:id w:val="-1340845966"/>
                <w14:checkbox>
                  <w14:checked w14:val="0"/>
                  <w14:checkedState w14:val="2612" w14:font="MS Gothic"/>
                  <w14:uncheckedState w14:val="2610" w14:font="MS Gothic"/>
                </w14:checkbox>
              </w:sdtPr>
              <w:sdtEndPr/>
              <w:sdtContent>
                <w:r w:rsidR="002F11D1" w:rsidRPr="00AC6F36">
                  <w:rPr>
                    <w:rFonts w:ascii="MS Gothic" w:eastAsia="MS Gothic" w:hAnsi="MS Gothic" w:cs="MS Gothic" w:hint="eastAsia"/>
                    <w:bCs/>
                    <w:sz w:val="20"/>
                    <w:szCs w:val="20"/>
                  </w:rPr>
                  <w:t>☐</w:t>
                </w:r>
              </w:sdtContent>
            </w:sdt>
            <w:r w:rsidR="002F11D1" w:rsidRPr="00AC6F36">
              <w:rPr>
                <w:rFonts w:cs="Arial"/>
                <w:bCs/>
                <w:sz w:val="20"/>
                <w:szCs w:val="20"/>
              </w:rPr>
              <w:t xml:space="preserve">Invoicing </w:t>
            </w:r>
          </w:p>
          <w:p w14:paraId="30DA874E" w14:textId="77777777" w:rsidR="002F11D1" w:rsidRDefault="00930BE6" w:rsidP="00C51EC5">
            <w:pPr>
              <w:tabs>
                <w:tab w:val="center" w:pos="3442"/>
              </w:tabs>
              <w:rPr>
                <w:rFonts w:cs="Arial"/>
                <w:bCs/>
                <w:sz w:val="20"/>
                <w:szCs w:val="20"/>
              </w:rPr>
            </w:pPr>
            <w:sdt>
              <w:sdtPr>
                <w:rPr>
                  <w:rFonts w:cs="Arial"/>
                  <w:bCs/>
                </w:rPr>
                <w:id w:val="189038927"/>
                <w14:checkbox>
                  <w14:checked w14:val="1"/>
                  <w14:checkedState w14:val="2612" w14:font="MS Gothic"/>
                  <w14:uncheckedState w14:val="2610" w14:font="MS Gothic"/>
                </w14:checkbox>
              </w:sdtPr>
              <w:sdtEndPr/>
              <w:sdtContent>
                <w:r w:rsidR="002F11D1">
                  <w:rPr>
                    <w:rFonts w:ascii="MS Gothic" w:eastAsia="MS Gothic" w:hAnsi="MS Gothic" w:cs="Arial" w:hint="eastAsia"/>
                    <w:bCs/>
                  </w:rPr>
                  <w:t>☒</w:t>
                </w:r>
              </w:sdtContent>
            </w:sdt>
            <w:r w:rsidR="002F11D1" w:rsidRPr="00AC6F36">
              <w:rPr>
                <w:rFonts w:cs="Arial"/>
                <w:bCs/>
                <w:sz w:val="20"/>
                <w:szCs w:val="20"/>
              </w:rPr>
              <w:t xml:space="preserve"> Other </w:t>
            </w:r>
            <w:r w:rsidR="002F11D1" w:rsidRPr="009D0DF1">
              <w:rPr>
                <w:rFonts w:cs="Arial"/>
                <w:i/>
                <w:color w:val="3E5AA8" w:themeColor="accent1"/>
                <w:sz w:val="16"/>
                <w:szCs w:val="16"/>
              </w:rPr>
              <w:t>(please provide details below)</w:t>
            </w:r>
            <w:r w:rsidR="002F11D1" w:rsidRPr="00AC6F36">
              <w:rPr>
                <w:rFonts w:cs="Arial"/>
                <w:bCs/>
                <w:sz w:val="20"/>
                <w:szCs w:val="20"/>
              </w:rPr>
              <w:t xml:space="preserve">    </w:t>
            </w:r>
          </w:p>
          <w:p w14:paraId="4A858E6E" w14:textId="77777777" w:rsidR="002F11D1" w:rsidRPr="009C494A" w:rsidRDefault="002F11D1" w:rsidP="00C51EC5">
            <w:pPr>
              <w:tabs>
                <w:tab w:val="center" w:pos="3442"/>
              </w:tabs>
              <w:rPr>
                <w:rFonts w:cs="Arial"/>
                <w:b/>
                <w:bCs/>
                <w:sz w:val="20"/>
                <w:szCs w:val="20"/>
              </w:rPr>
            </w:pPr>
            <w:r w:rsidRPr="009C494A">
              <w:rPr>
                <w:rFonts w:cs="Arial"/>
                <w:b/>
                <w:bCs/>
                <w:sz w:val="20"/>
                <w:szCs w:val="20"/>
              </w:rPr>
              <w:t xml:space="preserve">API                                                                              </w:t>
            </w:r>
          </w:p>
        </w:tc>
      </w:tr>
      <w:tr w:rsidR="002F11D1" w:rsidRPr="00611C25" w14:paraId="1087710B" w14:textId="77777777" w:rsidTr="00C51EC5">
        <w:trPr>
          <w:trHeight w:val="75"/>
        </w:trPr>
        <w:tc>
          <w:tcPr>
            <w:tcW w:w="3510" w:type="dxa"/>
            <w:shd w:val="clear" w:color="auto" w:fill="D6DCF0" w:themeFill="accent1" w:themeFillTint="33"/>
          </w:tcPr>
          <w:p w14:paraId="60AAAC0B" w14:textId="77777777" w:rsidR="002F11D1" w:rsidRPr="00AC6F36" w:rsidRDefault="002F11D1" w:rsidP="00C51EC5">
            <w:pPr>
              <w:rPr>
                <w:rFonts w:cs="Arial"/>
                <w:b/>
                <w:sz w:val="20"/>
                <w:szCs w:val="20"/>
              </w:rPr>
            </w:pPr>
            <w:r w:rsidRPr="00AC6F36">
              <w:rPr>
                <w:rFonts w:cs="Arial"/>
                <w:b/>
                <w:sz w:val="20"/>
                <w:szCs w:val="20"/>
              </w:rPr>
              <w:t>Are there any known impacts to external services and/or systems as a result of delivery of this change?</w:t>
            </w:r>
          </w:p>
        </w:tc>
        <w:tc>
          <w:tcPr>
            <w:tcW w:w="6663" w:type="dxa"/>
          </w:tcPr>
          <w:p w14:paraId="0E971B3C" w14:textId="77777777" w:rsidR="002F11D1" w:rsidRDefault="00930BE6" w:rsidP="00C51EC5">
            <w:pPr>
              <w:rPr>
                <w:rFonts w:cs="Arial"/>
                <w:color w:val="3E5AA8" w:themeColor="accent1"/>
                <w:sz w:val="16"/>
                <w:szCs w:val="16"/>
              </w:rPr>
            </w:pPr>
            <w:sdt>
              <w:sdtPr>
                <w:rPr>
                  <w:rFonts w:eastAsia="MS Gothic" w:cs="Arial"/>
                </w:rPr>
                <w:id w:val="-1078289150"/>
                <w14:checkbox>
                  <w14:checked w14:val="0"/>
                  <w14:checkedState w14:val="2612" w14:font="MS Gothic"/>
                  <w14:uncheckedState w14:val="2610" w14:font="MS Gothic"/>
                </w14:checkbox>
              </w:sdtPr>
              <w:sdtEndPr/>
              <w:sdtContent>
                <w:r w:rsidR="002F11D1" w:rsidRPr="00AC6F36">
                  <w:rPr>
                    <w:rFonts w:ascii="MS Gothic" w:eastAsia="MS Gothic" w:hAnsi="MS Gothic" w:cs="MS Gothic" w:hint="eastAsia"/>
                    <w:sz w:val="20"/>
                    <w:szCs w:val="20"/>
                  </w:rPr>
                  <w:t>☐</w:t>
                </w:r>
              </w:sdtContent>
            </w:sdt>
            <w:r w:rsidR="002F11D1" w:rsidRPr="00AC6F36">
              <w:rPr>
                <w:rFonts w:eastAsia="MS Gothic" w:cs="Arial"/>
                <w:sz w:val="20"/>
                <w:szCs w:val="20"/>
              </w:rPr>
              <w:t xml:space="preserve"> </w:t>
            </w:r>
            <w:proofErr w:type="gramStart"/>
            <w:r w:rsidR="002F11D1" w:rsidRPr="00AC6F36">
              <w:rPr>
                <w:rFonts w:eastAsia="MS Gothic" w:cs="Arial"/>
                <w:sz w:val="20"/>
                <w:szCs w:val="20"/>
              </w:rPr>
              <w:t>Yes</w:t>
            </w:r>
            <w:r w:rsidR="002F11D1">
              <w:rPr>
                <w:rFonts w:eastAsia="MS Gothic" w:cs="Arial"/>
                <w:sz w:val="20"/>
                <w:szCs w:val="20"/>
              </w:rPr>
              <w:t xml:space="preserve"> </w:t>
            </w:r>
            <w:r w:rsidR="002F11D1">
              <w:rPr>
                <w:rFonts w:cs="Arial"/>
                <w:color w:val="3E5AA8" w:themeColor="accent1"/>
                <w:sz w:val="16"/>
                <w:szCs w:val="16"/>
              </w:rPr>
              <w:t xml:space="preserve"> </w:t>
            </w:r>
            <w:r w:rsidR="002F11D1" w:rsidRPr="009D0DF1">
              <w:rPr>
                <w:rFonts w:cs="Arial"/>
                <w:i/>
                <w:color w:val="3E5AA8" w:themeColor="accent1"/>
                <w:sz w:val="16"/>
                <w:szCs w:val="16"/>
              </w:rPr>
              <w:t>(</w:t>
            </w:r>
            <w:proofErr w:type="gramEnd"/>
            <w:r w:rsidR="002F11D1" w:rsidRPr="009D0DF1">
              <w:rPr>
                <w:rFonts w:cs="Arial"/>
                <w:i/>
                <w:color w:val="3E5AA8" w:themeColor="accent1"/>
                <w:sz w:val="16"/>
                <w:szCs w:val="16"/>
              </w:rPr>
              <w:t>please provide details below)</w:t>
            </w:r>
          </w:p>
          <w:p w14:paraId="55FC87B1" w14:textId="77777777" w:rsidR="002F11D1" w:rsidRDefault="002F11D1" w:rsidP="00C51EC5">
            <w:pPr>
              <w:rPr>
                <w:rFonts w:cs="Arial"/>
                <w:color w:val="3E5AA8" w:themeColor="accent1"/>
                <w:sz w:val="16"/>
                <w:szCs w:val="16"/>
              </w:rPr>
            </w:pPr>
          </w:p>
          <w:p w14:paraId="53EE624C" w14:textId="77777777" w:rsidR="002F11D1" w:rsidRPr="00AC6F36" w:rsidRDefault="002F11D1" w:rsidP="00C51EC5">
            <w:pPr>
              <w:rPr>
                <w:rFonts w:eastAsia="MS Gothic" w:cs="Arial"/>
                <w:sz w:val="20"/>
                <w:szCs w:val="20"/>
              </w:rPr>
            </w:pPr>
          </w:p>
          <w:p w14:paraId="7B3DE502" w14:textId="77777777" w:rsidR="002F11D1" w:rsidRPr="00AC6F36" w:rsidRDefault="00930BE6" w:rsidP="00C51EC5">
            <w:pPr>
              <w:rPr>
                <w:rFonts w:eastAsia="MS Gothic" w:cs="Arial"/>
                <w:sz w:val="20"/>
                <w:szCs w:val="20"/>
              </w:rPr>
            </w:pPr>
            <w:sdt>
              <w:sdtPr>
                <w:rPr>
                  <w:rFonts w:eastAsia="MS Gothic" w:cs="Arial"/>
                </w:rPr>
                <w:id w:val="-567191254"/>
                <w14:checkbox>
                  <w14:checked w14:val="1"/>
                  <w14:checkedState w14:val="2612" w14:font="MS Gothic"/>
                  <w14:uncheckedState w14:val="2610" w14:font="MS Gothic"/>
                </w14:checkbox>
              </w:sdtPr>
              <w:sdtEndPr/>
              <w:sdtContent>
                <w:r w:rsidR="002F11D1">
                  <w:rPr>
                    <w:rFonts w:ascii="MS Gothic" w:eastAsia="MS Gothic" w:hAnsi="MS Gothic" w:cs="Arial" w:hint="eastAsia"/>
                  </w:rPr>
                  <w:t>☒</w:t>
                </w:r>
              </w:sdtContent>
            </w:sdt>
            <w:r w:rsidR="002F11D1" w:rsidRPr="00AC6F36">
              <w:rPr>
                <w:rFonts w:eastAsia="MS Gothic" w:cs="Arial"/>
                <w:sz w:val="20"/>
                <w:szCs w:val="20"/>
              </w:rPr>
              <w:t xml:space="preserve"> No</w:t>
            </w:r>
          </w:p>
        </w:tc>
      </w:tr>
      <w:tr w:rsidR="002F11D1" w:rsidRPr="00611C25" w14:paraId="2D5F2844" w14:textId="77777777" w:rsidTr="00C51EC5">
        <w:trPr>
          <w:trHeight w:val="688"/>
        </w:trPr>
        <w:tc>
          <w:tcPr>
            <w:tcW w:w="3510" w:type="dxa"/>
            <w:shd w:val="clear" w:color="auto" w:fill="D6DCF0" w:themeFill="accent1" w:themeFillTint="33"/>
          </w:tcPr>
          <w:p w14:paraId="37087B74" w14:textId="77777777" w:rsidR="002F11D1" w:rsidRPr="00AC6F36" w:rsidRDefault="002F11D1" w:rsidP="00C51EC5">
            <w:pPr>
              <w:rPr>
                <w:rFonts w:cs="Arial"/>
                <w:b/>
                <w:sz w:val="20"/>
                <w:szCs w:val="20"/>
              </w:rPr>
            </w:pPr>
            <w:r w:rsidRPr="00AC6F36">
              <w:rPr>
                <w:rFonts w:cs="Arial"/>
                <w:b/>
                <w:sz w:val="20"/>
                <w:szCs w:val="20"/>
              </w:rPr>
              <w:t xml:space="preserve">Please select customer group(s) who would be impacted if the change is not delivered. </w:t>
            </w:r>
          </w:p>
        </w:tc>
        <w:tc>
          <w:tcPr>
            <w:tcW w:w="6663" w:type="dxa"/>
          </w:tcPr>
          <w:p w14:paraId="5B74DD6B" w14:textId="77777777" w:rsidR="002F11D1" w:rsidRPr="00066BCA" w:rsidRDefault="00930BE6" w:rsidP="00C51EC5">
            <w:pPr>
              <w:shd w:val="clear" w:color="auto" w:fill="FFFFFF" w:themeFill="background1"/>
              <w:tabs>
                <w:tab w:val="left" w:pos="5850"/>
              </w:tabs>
              <w:spacing w:before="60" w:after="60"/>
              <w:rPr>
                <w:rFonts w:cs="Arial"/>
                <w:bCs/>
                <w:sz w:val="20"/>
                <w:szCs w:val="20"/>
              </w:rPr>
            </w:pPr>
            <w:sdt>
              <w:sdtPr>
                <w:rPr>
                  <w:rFonts w:cs="Arial"/>
                  <w:bCs/>
                </w:rPr>
                <w:id w:val="-774551520"/>
                <w14:checkbox>
                  <w14:checked w14:val="0"/>
                  <w14:checkedState w14:val="2612" w14:font="MS Gothic"/>
                  <w14:uncheckedState w14:val="2610" w14:font="MS Gothic"/>
                </w14:checkbox>
              </w:sdtPr>
              <w:sdtEndPr/>
              <w:sdtContent>
                <w:r w:rsidR="002F11D1" w:rsidRPr="00AC6F36">
                  <w:rPr>
                    <w:rFonts w:ascii="MS Gothic" w:eastAsia="MS Gothic" w:hAnsi="MS Gothic" w:cs="MS Gothic" w:hint="eastAsia"/>
                    <w:bCs/>
                    <w:sz w:val="20"/>
                    <w:szCs w:val="20"/>
                  </w:rPr>
                  <w:t>☐</w:t>
                </w:r>
              </w:sdtContent>
            </w:sdt>
            <w:r w:rsidR="002F11D1" w:rsidRPr="00AC6F36">
              <w:rPr>
                <w:rFonts w:cs="Arial"/>
                <w:bCs/>
                <w:sz w:val="20"/>
                <w:szCs w:val="20"/>
              </w:rPr>
              <w:t xml:space="preserve"> Shipper impact </w:t>
            </w:r>
            <w:r w:rsidR="002F11D1">
              <w:rPr>
                <w:rFonts w:cs="Arial"/>
                <w:bCs/>
                <w:sz w:val="20"/>
                <w:szCs w:val="20"/>
              </w:rPr>
              <w:t xml:space="preserve">               </w:t>
            </w:r>
            <w:r w:rsidR="002F11D1" w:rsidRPr="00AC6F36">
              <w:rPr>
                <w:rFonts w:cs="Arial"/>
                <w:bCs/>
                <w:sz w:val="20"/>
                <w:szCs w:val="20"/>
              </w:rPr>
              <w:t xml:space="preserve">  </w:t>
            </w:r>
            <w:sdt>
              <w:sdtPr>
                <w:rPr>
                  <w:rFonts w:cs="Arial"/>
                  <w:bCs/>
                </w:rPr>
                <w:id w:val="1128049194"/>
                <w14:checkbox>
                  <w14:checked w14:val="0"/>
                  <w14:checkedState w14:val="2612" w14:font="MS Gothic"/>
                  <w14:uncheckedState w14:val="2610" w14:font="MS Gothic"/>
                </w14:checkbox>
              </w:sdtPr>
              <w:sdtEndPr/>
              <w:sdtContent>
                <w:r w:rsidR="002F11D1" w:rsidRPr="00AC6F36">
                  <w:rPr>
                    <w:rFonts w:ascii="MS Gothic" w:eastAsia="MS Gothic" w:hAnsi="MS Gothic" w:cs="MS Gothic" w:hint="eastAsia"/>
                    <w:bCs/>
                    <w:sz w:val="20"/>
                    <w:szCs w:val="20"/>
                  </w:rPr>
                  <w:t>☐</w:t>
                </w:r>
              </w:sdtContent>
            </w:sdt>
            <w:r w:rsidR="002F11D1" w:rsidRPr="00AC6F36">
              <w:rPr>
                <w:rFonts w:cs="Arial"/>
                <w:bCs/>
                <w:sz w:val="20"/>
                <w:szCs w:val="20"/>
              </w:rPr>
              <w:t xml:space="preserve"> N</w:t>
            </w:r>
            <w:r w:rsidR="002F11D1">
              <w:rPr>
                <w:rFonts w:cs="Arial"/>
                <w:bCs/>
                <w:sz w:val="20"/>
                <w:szCs w:val="20"/>
              </w:rPr>
              <w:t xml:space="preserve">etwork impact           </w:t>
            </w:r>
            <w:sdt>
              <w:sdtPr>
                <w:rPr>
                  <w:rFonts w:cs="Arial"/>
                  <w:bCs/>
                </w:rPr>
                <w:id w:val="1229956692"/>
                <w14:checkbox>
                  <w14:checked w14:val="0"/>
                  <w14:checkedState w14:val="2612" w14:font="MS Gothic"/>
                  <w14:uncheckedState w14:val="2610" w14:font="MS Gothic"/>
                </w14:checkbox>
              </w:sdtPr>
              <w:sdtEndPr/>
              <w:sdtContent>
                <w:r w:rsidR="002F11D1" w:rsidRPr="00AC6F36">
                  <w:rPr>
                    <w:rFonts w:ascii="MS Gothic" w:eastAsia="MS Gothic" w:hAnsi="MS Gothic" w:cs="MS Gothic" w:hint="eastAsia"/>
                    <w:bCs/>
                    <w:sz w:val="20"/>
                    <w:szCs w:val="20"/>
                  </w:rPr>
                  <w:t>☐</w:t>
                </w:r>
              </w:sdtContent>
            </w:sdt>
            <w:r w:rsidR="002F11D1">
              <w:rPr>
                <w:rFonts w:cs="Arial"/>
                <w:bCs/>
                <w:sz w:val="20"/>
                <w:szCs w:val="20"/>
              </w:rPr>
              <w:t xml:space="preserve"> i</w:t>
            </w:r>
            <w:r w:rsidR="002F11D1" w:rsidRPr="00AC6F36">
              <w:rPr>
                <w:rFonts w:cs="Arial"/>
                <w:bCs/>
                <w:sz w:val="20"/>
                <w:szCs w:val="20"/>
              </w:rPr>
              <w:t xml:space="preserve">GT impact                                         </w:t>
            </w:r>
            <w:sdt>
              <w:sdtPr>
                <w:rPr>
                  <w:rFonts w:cs="Arial"/>
                  <w:bCs/>
                </w:rPr>
                <w:id w:val="2140152611"/>
                <w14:checkbox>
                  <w14:checked w14:val="0"/>
                  <w14:checkedState w14:val="2612" w14:font="MS Gothic"/>
                  <w14:uncheckedState w14:val="2610" w14:font="MS Gothic"/>
                </w14:checkbox>
              </w:sdtPr>
              <w:sdtEndPr/>
              <w:sdtContent>
                <w:r w:rsidR="002F11D1" w:rsidRPr="00AC6F36">
                  <w:rPr>
                    <w:rFonts w:ascii="MS Gothic" w:eastAsia="MS Gothic" w:hAnsi="MS Gothic" w:cs="MS Gothic" w:hint="eastAsia"/>
                    <w:bCs/>
                    <w:sz w:val="20"/>
                    <w:szCs w:val="20"/>
                  </w:rPr>
                  <w:t>☐</w:t>
                </w:r>
              </w:sdtContent>
            </w:sdt>
            <w:r w:rsidR="002F11D1" w:rsidRPr="00AC6F36">
              <w:rPr>
                <w:rFonts w:cs="Arial"/>
                <w:bCs/>
                <w:sz w:val="20"/>
                <w:szCs w:val="20"/>
              </w:rPr>
              <w:t xml:space="preserve"> Xoserve impact     </w:t>
            </w:r>
            <w:r w:rsidR="002F11D1">
              <w:rPr>
                <w:rFonts w:cs="Arial"/>
                <w:bCs/>
                <w:sz w:val="20"/>
                <w:szCs w:val="20"/>
              </w:rPr>
              <w:t xml:space="preserve">    </w:t>
            </w:r>
            <w:r w:rsidR="002F11D1">
              <w:rPr>
                <w:rFonts w:cs="Arial"/>
                <w:bCs/>
              </w:rPr>
              <w:t xml:space="preserve">        </w:t>
            </w:r>
            <w:sdt>
              <w:sdtPr>
                <w:rPr>
                  <w:rFonts w:cs="Arial"/>
                  <w:bCs/>
                </w:rPr>
                <w:id w:val="1854455389"/>
                <w14:checkbox>
                  <w14:checked w14:val="0"/>
                  <w14:checkedState w14:val="2612" w14:font="MS Gothic"/>
                  <w14:uncheckedState w14:val="2610" w14:font="MS Gothic"/>
                </w14:checkbox>
              </w:sdtPr>
              <w:sdtEndPr/>
              <w:sdtContent>
                <w:r w:rsidR="002F11D1" w:rsidRPr="00AC6F36">
                  <w:rPr>
                    <w:rFonts w:ascii="MS Gothic" w:eastAsia="MS Gothic" w:hAnsi="MS Gothic" w:cs="MS Gothic" w:hint="eastAsia"/>
                    <w:bCs/>
                    <w:sz w:val="20"/>
                    <w:szCs w:val="20"/>
                  </w:rPr>
                  <w:t>☐</w:t>
                </w:r>
              </w:sdtContent>
            </w:sdt>
            <w:r w:rsidR="002F11D1">
              <w:rPr>
                <w:rFonts w:cs="Arial"/>
                <w:bCs/>
                <w:sz w:val="20"/>
                <w:szCs w:val="20"/>
              </w:rPr>
              <w:t xml:space="preserve"> National Grid Transmission Impact</w:t>
            </w:r>
          </w:p>
        </w:tc>
      </w:tr>
      <w:tr w:rsidR="002F11D1" w:rsidRPr="00611C25" w14:paraId="12F635CE" w14:textId="77777777" w:rsidTr="00C51EC5">
        <w:trPr>
          <w:trHeight w:val="75"/>
        </w:trPr>
        <w:tc>
          <w:tcPr>
            <w:tcW w:w="10173" w:type="dxa"/>
            <w:gridSpan w:val="2"/>
            <w:shd w:val="clear" w:color="auto" w:fill="D6DCF0" w:themeFill="accent1" w:themeFillTint="33"/>
          </w:tcPr>
          <w:p w14:paraId="36987CBD" w14:textId="77777777" w:rsidR="002F11D1" w:rsidRPr="00AC6F36" w:rsidRDefault="002F11D1" w:rsidP="00C51EC5">
            <w:pPr>
              <w:jc w:val="center"/>
              <w:rPr>
                <w:rFonts w:eastAsia="MS Gothic" w:cs="Arial"/>
                <w:b/>
              </w:rPr>
            </w:pPr>
            <w:r w:rsidRPr="00AC6F36">
              <w:rPr>
                <w:rFonts w:cs="Arial"/>
                <w:b/>
                <w:sz w:val="20"/>
                <w:szCs w:val="20"/>
              </w:rPr>
              <w:t>Workaround currently in operation?</w:t>
            </w:r>
          </w:p>
        </w:tc>
      </w:tr>
      <w:tr w:rsidR="002F11D1" w:rsidRPr="00611C25" w14:paraId="0D75A5EB" w14:textId="77777777" w:rsidTr="00C51EC5">
        <w:trPr>
          <w:trHeight w:val="75"/>
        </w:trPr>
        <w:tc>
          <w:tcPr>
            <w:tcW w:w="3510" w:type="dxa"/>
            <w:shd w:val="clear" w:color="auto" w:fill="D6DCF0" w:themeFill="accent1" w:themeFillTint="33"/>
          </w:tcPr>
          <w:p w14:paraId="0A7ADCD5" w14:textId="77777777" w:rsidR="002F11D1" w:rsidRPr="00AC6F36" w:rsidRDefault="002F11D1" w:rsidP="00C51EC5">
            <w:pPr>
              <w:rPr>
                <w:rFonts w:cs="Arial"/>
                <w:b/>
                <w:sz w:val="20"/>
                <w:szCs w:val="20"/>
              </w:rPr>
            </w:pPr>
            <w:r>
              <w:rPr>
                <w:rFonts w:cs="Arial"/>
                <w:b/>
                <w:sz w:val="20"/>
                <w:szCs w:val="20"/>
              </w:rPr>
              <w:t>Is there a Workaround in operation</w:t>
            </w:r>
            <w:r w:rsidRPr="00AC6F36">
              <w:rPr>
                <w:rFonts w:cs="Arial"/>
                <w:b/>
                <w:sz w:val="20"/>
                <w:szCs w:val="20"/>
              </w:rPr>
              <w:t xml:space="preserve">? </w:t>
            </w:r>
          </w:p>
        </w:tc>
        <w:tc>
          <w:tcPr>
            <w:tcW w:w="6663" w:type="dxa"/>
            <w:shd w:val="clear" w:color="auto" w:fill="auto"/>
          </w:tcPr>
          <w:p w14:paraId="26768550" w14:textId="77777777" w:rsidR="002F11D1" w:rsidRPr="00AC6F36" w:rsidRDefault="00930BE6" w:rsidP="00C51EC5">
            <w:pPr>
              <w:rPr>
                <w:rFonts w:eastAsia="MS Gothic" w:cs="Arial"/>
                <w:color w:val="000000" w:themeColor="text1"/>
                <w:sz w:val="20"/>
                <w:szCs w:val="20"/>
              </w:rPr>
            </w:pPr>
            <w:sdt>
              <w:sdtPr>
                <w:rPr>
                  <w:rFonts w:eastAsia="MS Gothic" w:cs="Arial"/>
                  <w:color w:val="000000" w:themeColor="text1"/>
                </w:rPr>
                <w:id w:val="432012729"/>
                <w14:checkbox>
                  <w14:checked w14:val="0"/>
                  <w14:checkedState w14:val="2612" w14:font="MS Gothic"/>
                  <w14:uncheckedState w14:val="2610" w14:font="MS Gothic"/>
                </w14:checkbox>
              </w:sdtPr>
              <w:sdtEndPr/>
              <w:sdtContent>
                <w:r w:rsidR="002F11D1" w:rsidRPr="00AC6F36">
                  <w:rPr>
                    <w:rFonts w:ascii="MS Gothic" w:eastAsia="MS Gothic" w:hAnsi="MS Gothic" w:cs="MS Gothic" w:hint="eastAsia"/>
                    <w:color w:val="000000" w:themeColor="text1"/>
                    <w:sz w:val="20"/>
                    <w:szCs w:val="20"/>
                  </w:rPr>
                  <w:t>☐</w:t>
                </w:r>
              </w:sdtContent>
            </w:sdt>
            <w:r w:rsidR="002F11D1" w:rsidRPr="00AC6F36">
              <w:rPr>
                <w:rFonts w:eastAsia="MS Gothic" w:cs="Arial"/>
                <w:color w:val="000000" w:themeColor="text1"/>
                <w:sz w:val="20"/>
                <w:szCs w:val="20"/>
              </w:rPr>
              <w:t xml:space="preserve"> Yes </w:t>
            </w:r>
          </w:p>
          <w:p w14:paraId="2BE50ECD" w14:textId="77777777" w:rsidR="002F11D1" w:rsidRPr="00AC6F36" w:rsidRDefault="00930BE6" w:rsidP="00C51EC5">
            <w:pPr>
              <w:rPr>
                <w:rFonts w:cs="Arial"/>
                <w:b/>
                <w:sz w:val="20"/>
                <w:szCs w:val="20"/>
              </w:rPr>
            </w:pPr>
            <w:sdt>
              <w:sdtPr>
                <w:rPr>
                  <w:rFonts w:eastAsia="MS Gothic" w:cs="Arial"/>
                  <w:color w:val="000000" w:themeColor="text1"/>
                </w:rPr>
                <w:id w:val="1445503420"/>
                <w14:checkbox>
                  <w14:checked w14:val="1"/>
                  <w14:checkedState w14:val="2612" w14:font="MS Gothic"/>
                  <w14:uncheckedState w14:val="2610" w14:font="MS Gothic"/>
                </w14:checkbox>
              </w:sdtPr>
              <w:sdtEndPr/>
              <w:sdtContent>
                <w:r w:rsidR="002F11D1">
                  <w:rPr>
                    <w:rFonts w:ascii="MS Gothic" w:eastAsia="MS Gothic" w:hAnsi="MS Gothic" w:cs="Arial" w:hint="eastAsia"/>
                    <w:color w:val="000000" w:themeColor="text1"/>
                  </w:rPr>
                  <w:t>☒</w:t>
                </w:r>
              </w:sdtContent>
            </w:sdt>
            <w:r w:rsidR="002F11D1" w:rsidRPr="00AC6F36">
              <w:rPr>
                <w:rFonts w:eastAsia="MS Gothic" w:cs="Arial"/>
                <w:color w:val="000000" w:themeColor="text1"/>
                <w:sz w:val="20"/>
                <w:szCs w:val="20"/>
              </w:rPr>
              <w:t xml:space="preserve"> No</w:t>
            </w:r>
          </w:p>
        </w:tc>
      </w:tr>
      <w:tr w:rsidR="002F11D1" w:rsidRPr="00611C25" w14:paraId="52C193F3" w14:textId="77777777" w:rsidTr="00C51EC5">
        <w:trPr>
          <w:trHeight w:val="75"/>
        </w:trPr>
        <w:tc>
          <w:tcPr>
            <w:tcW w:w="3510" w:type="dxa"/>
            <w:shd w:val="clear" w:color="auto" w:fill="D6DCF0" w:themeFill="accent1" w:themeFillTint="33"/>
          </w:tcPr>
          <w:p w14:paraId="756ADADF" w14:textId="77777777" w:rsidR="002F11D1" w:rsidRPr="00AC6F36" w:rsidRDefault="002F11D1" w:rsidP="00C51EC5">
            <w:pPr>
              <w:rPr>
                <w:rFonts w:cs="Arial"/>
                <w:b/>
                <w:sz w:val="20"/>
                <w:szCs w:val="20"/>
              </w:rPr>
            </w:pPr>
            <w:r w:rsidRPr="00AC6F36">
              <w:rPr>
                <w:rFonts w:cs="Arial"/>
                <w:b/>
                <w:sz w:val="20"/>
                <w:szCs w:val="20"/>
              </w:rPr>
              <w:t xml:space="preserve">If yes who is accountable for the workaround? </w:t>
            </w:r>
          </w:p>
        </w:tc>
        <w:tc>
          <w:tcPr>
            <w:tcW w:w="6663" w:type="dxa"/>
            <w:shd w:val="clear" w:color="auto" w:fill="auto"/>
          </w:tcPr>
          <w:p w14:paraId="1F5B8730" w14:textId="77777777" w:rsidR="002F11D1" w:rsidRPr="00AC6F36" w:rsidRDefault="00930BE6" w:rsidP="00C51EC5">
            <w:pPr>
              <w:rPr>
                <w:rFonts w:cs="Arial"/>
                <w:sz w:val="20"/>
                <w:szCs w:val="20"/>
              </w:rPr>
            </w:pPr>
            <w:sdt>
              <w:sdtPr>
                <w:rPr>
                  <w:rFonts w:cs="Arial"/>
                </w:rPr>
                <w:id w:val="795566429"/>
                <w14:checkbox>
                  <w14:checked w14:val="0"/>
                  <w14:checkedState w14:val="2612" w14:font="MS Gothic"/>
                  <w14:uncheckedState w14:val="2610" w14:font="MS Gothic"/>
                </w14:checkbox>
              </w:sdtPr>
              <w:sdtEndPr/>
              <w:sdtContent>
                <w:r w:rsidR="002F11D1" w:rsidRPr="00AC6F36">
                  <w:rPr>
                    <w:rFonts w:ascii="MS Gothic" w:eastAsia="MS Gothic" w:hAnsi="MS Gothic" w:cs="MS Gothic" w:hint="eastAsia"/>
                    <w:sz w:val="20"/>
                    <w:szCs w:val="20"/>
                  </w:rPr>
                  <w:t>☐</w:t>
                </w:r>
              </w:sdtContent>
            </w:sdt>
            <w:r w:rsidR="002F11D1" w:rsidRPr="00AC6F36">
              <w:rPr>
                <w:rFonts w:cs="Arial"/>
                <w:b/>
                <w:sz w:val="20"/>
                <w:szCs w:val="20"/>
              </w:rPr>
              <w:t xml:space="preserve"> </w:t>
            </w:r>
            <w:r w:rsidR="002F11D1" w:rsidRPr="00AC6F36">
              <w:rPr>
                <w:rFonts w:cs="Arial"/>
                <w:sz w:val="20"/>
                <w:szCs w:val="20"/>
              </w:rPr>
              <w:t>Xoserve</w:t>
            </w:r>
          </w:p>
          <w:p w14:paraId="155DFEC1" w14:textId="77777777" w:rsidR="002F11D1" w:rsidRPr="00AC6F36" w:rsidRDefault="00930BE6" w:rsidP="00C51EC5">
            <w:pPr>
              <w:rPr>
                <w:rFonts w:cs="Arial"/>
                <w:sz w:val="20"/>
                <w:szCs w:val="20"/>
              </w:rPr>
            </w:pPr>
            <w:sdt>
              <w:sdtPr>
                <w:rPr>
                  <w:rFonts w:cs="Arial"/>
                </w:rPr>
                <w:id w:val="1266414724"/>
                <w14:checkbox>
                  <w14:checked w14:val="0"/>
                  <w14:checkedState w14:val="2612" w14:font="MS Gothic"/>
                  <w14:uncheckedState w14:val="2610" w14:font="MS Gothic"/>
                </w14:checkbox>
              </w:sdtPr>
              <w:sdtEndPr/>
              <w:sdtContent>
                <w:r w:rsidR="002F11D1" w:rsidRPr="00AC6F36">
                  <w:rPr>
                    <w:rFonts w:ascii="MS Gothic" w:eastAsia="MS Gothic" w:hAnsi="MS Gothic" w:cs="MS Gothic" w:hint="eastAsia"/>
                    <w:sz w:val="20"/>
                    <w:szCs w:val="20"/>
                  </w:rPr>
                  <w:t>☐</w:t>
                </w:r>
              </w:sdtContent>
            </w:sdt>
            <w:r w:rsidR="002F11D1" w:rsidRPr="00AC6F36">
              <w:rPr>
                <w:rFonts w:cs="Arial"/>
                <w:sz w:val="20"/>
                <w:szCs w:val="20"/>
              </w:rPr>
              <w:t xml:space="preserve"> External Customer </w:t>
            </w:r>
          </w:p>
          <w:p w14:paraId="5202DC13" w14:textId="77777777" w:rsidR="002F11D1" w:rsidRPr="00AC6F36" w:rsidRDefault="00930BE6" w:rsidP="00C51EC5">
            <w:pPr>
              <w:rPr>
                <w:rFonts w:cs="Arial"/>
                <w:b/>
                <w:sz w:val="20"/>
                <w:szCs w:val="20"/>
              </w:rPr>
            </w:pPr>
            <w:sdt>
              <w:sdtPr>
                <w:rPr>
                  <w:rFonts w:cs="Arial"/>
                </w:rPr>
                <w:id w:val="-832755649"/>
                <w14:checkbox>
                  <w14:checked w14:val="0"/>
                  <w14:checkedState w14:val="2612" w14:font="MS Gothic"/>
                  <w14:uncheckedState w14:val="2610" w14:font="MS Gothic"/>
                </w14:checkbox>
              </w:sdtPr>
              <w:sdtEndPr/>
              <w:sdtContent>
                <w:r w:rsidR="002F11D1" w:rsidRPr="00AC6F36">
                  <w:rPr>
                    <w:rFonts w:ascii="MS Gothic" w:eastAsia="MS Gothic" w:hAnsi="MS Gothic" w:cs="MS Gothic" w:hint="eastAsia"/>
                    <w:sz w:val="20"/>
                    <w:szCs w:val="20"/>
                  </w:rPr>
                  <w:t>☐</w:t>
                </w:r>
              </w:sdtContent>
            </w:sdt>
            <w:r w:rsidR="002F11D1" w:rsidRPr="00AC6F36">
              <w:rPr>
                <w:rFonts w:cs="Arial"/>
                <w:sz w:val="20"/>
                <w:szCs w:val="20"/>
              </w:rPr>
              <w:t xml:space="preserve"> Both Xoserve and External Customer</w:t>
            </w:r>
          </w:p>
        </w:tc>
      </w:tr>
      <w:tr w:rsidR="002F11D1" w:rsidRPr="00611C25" w14:paraId="1BA6A81E" w14:textId="77777777" w:rsidTr="00C51EC5">
        <w:trPr>
          <w:trHeight w:val="75"/>
        </w:trPr>
        <w:tc>
          <w:tcPr>
            <w:tcW w:w="3510" w:type="dxa"/>
            <w:shd w:val="clear" w:color="auto" w:fill="D6DCF0" w:themeFill="accent1" w:themeFillTint="33"/>
          </w:tcPr>
          <w:p w14:paraId="6755C351" w14:textId="77777777" w:rsidR="002F11D1" w:rsidRPr="00AC6F36" w:rsidRDefault="002F11D1" w:rsidP="00C51EC5">
            <w:pPr>
              <w:rPr>
                <w:rFonts w:cs="Arial"/>
                <w:b/>
                <w:sz w:val="20"/>
                <w:szCs w:val="20"/>
              </w:rPr>
            </w:pPr>
            <w:r w:rsidRPr="00AC6F36">
              <w:rPr>
                <w:rFonts w:cs="Arial"/>
                <w:b/>
                <w:sz w:val="20"/>
                <w:szCs w:val="20"/>
              </w:rPr>
              <w:t xml:space="preserve">What is the Frequency of the workaround? </w:t>
            </w:r>
          </w:p>
        </w:tc>
        <w:tc>
          <w:tcPr>
            <w:tcW w:w="6663" w:type="dxa"/>
            <w:shd w:val="clear" w:color="auto" w:fill="auto"/>
          </w:tcPr>
          <w:p w14:paraId="6032E5CC" w14:textId="77777777" w:rsidR="002F11D1" w:rsidRPr="005433F6" w:rsidRDefault="002F11D1" w:rsidP="00C51EC5">
            <w:pPr>
              <w:rPr>
                <w:rFonts w:cs="Arial"/>
                <w:sz w:val="20"/>
                <w:szCs w:val="20"/>
              </w:rPr>
            </w:pPr>
            <w:r w:rsidRPr="005433F6">
              <w:rPr>
                <w:rFonts w:cs="Arial"/>
                <w:color w:val="000000" w:themeColor="text1"/>
                <w:sz w:val="20"/>
                <w:szCs w:val="20"/>
              </w:rPr>
              <w:t xml:space="preserve"> </w:t>
            </w:r>
          </w:p>
        </w:tc>
      </w:tr>
      <w:tr w:rsidR="002F11D1" w:rsidRPr="00611C25" w14:paraId="36BFD28F" w14:textId="77777777" w:rsidTr="00C51EC5">
        <w:trPr>
          <w:trHeight w:val="75"/>
        </w:trPr>
        <w:tc>
          <w:tcPr>
            <w:tcW w:w="3510" w:type="dxa"/>
            <w:shd w:val="clear" w:color="auto" w:fill="D6DCF0" w:themeFill="accent1" w:themeFillTint="33"/>
          </w:tcPr>
          <w:p w14:paraId="638C34AE" w14:textId="77777777" w:rsidR="002F11D1" w:rsidRPr="009D0DF1" w:rsidRDefault="002F11D1" w:rsidP="00C51EC5">
            <w:pPr>
              <w:rPr>
                <w:rFonts w:cs="Arial"/>
                <w:b/>
                <w:sz w:val="20"/>
                <w:szCs w:val="20"/>
              </w:rPr>
            </w:pPr>
            <w:r w:rsidRPr="00AC6F36">
              <w:rPr>
                <w:rFonts w:cs="Arial"/>
                <w:b/>
                <w:sz w:val="20"/>
                <w:szCs w:val="20"/>
              </w:rPr>
              <w:t xml:space="preserve">What is the lifespan for the workaround? </w:t>
            </w:r>
          </w:p>
        </w:tc>
        <w:tc>
          <w:tcPr>
            <w:tcW w:w="6663" w:type="dxa"/>
            <w:shd w:val="clear" w:color="auto" w:fill="auto"/>
          </w:tcPr>
          <w:p w14:paraId="14CDD061" w14:textId="77777777" w:rsidR="002F11D1" w:rsidRPr="005433F6" w:rsidRDefault="002F11D1" w:rsidP="00C51EC5">
            <w:pPr>
              <w:rPr>
                <w:rFonts w:cs="Arial"/>
                <w:b/>
                <w:sz w:val="20"/>
                <w:szCs w:val="20"/>
              </w:rPr>
            </w:pPr>
          </w:p>
        </w:tc>
      </w:tr>
      <w:tr w:rsidR="002F11D1" w:rsidRPr="00611C25" w14:paraId="0FF0A311" w14:textId="77777777" w:rsidTr="00C51EC5">
        <w:trPr>
          <w:trHeight w:val="75"/>
        </w:trPr>
        <w:tc>
          <w:tcPr>
            <w:tcW w:w="3510" w:type="dxa"/>
            <w:shd w:val="clear" w:color="auto" w:fill="D6DCF0" w:themeFill="accent1" w:themeFillTint="33"/>
          </w:tcPr>
          <w:p w14:paraId="77FD9010" w14:textId="77777777" w:rsidR="002F11D1" w:rsidRPr="009D0DF1" w:rsidRDefault="002F11D1" w:rsidP="00C51EC5">
            <w:pPr>
              <w:rPr>
                <w:rFonts w:cs="Arial"/>
                <w:b/>
                <w:sz w:val="20"/>
                <w:szCs w:val="20"/>
              </w:rPr>
            </w:pPr>
            <w:r>
              <w:rPr>
                <w:rFonts w:cs="Arial"/>
                <w:b/>
                <w:sz w:val="20"/>
                <w:szCs w:val="20"/>
              </w:rPr>
              <w:t xml:space="preserve">What is the number </w:t>
            </w:r>
            <w:r w:rsidRPr="00AC6F36">
              <w:rPr>
                <w:rFonts w:cs="Arial"/>
                <w:b/>
                <w:sz w:val="20"/>
                <w:szCs w:val="20"/>
              </w:rPr>
              <w:t>of</w:t>
            </w:r>
            <w:r>
              <w:rPr>
                <w:rFonts w:cs="Arial"/>
                <w:b/>
                <w:sz w:val="20"/>
                <w:szCs w:val="20"/>
              </w:rPr>
              <w:t xml:space="preserve"> resource effort</w:t>
            </w:r>
            <w:r w:rsidRPr="00AC6F36">
              <w:rPr>
                <w:rFonts w:cs="Arial"/>
                <w:b/>
                <w:sz w:val="20"/>
                <w:szCs w:val="20"/>
              </w:rPr>
              <w:t xml:space="preserve"> </w:t>
            </w:r>
            <w:r>
              <w:rPr>
                <w:rFonts w:cs="Arial"/>
                <w:b/>
                <w:sz w:val="20"/>
                <w:szCs w:val="20"/>
              </w:rPr>
              <w:t xml:space="preserve">hours </w:t>
            </w:r>
            <w:r w:rsidRPr="00AC6F36">
              <w:rPr>
                <w:rFonts w:cs="Arial"/>
                <w:b/>
                <w:sz w:val="20"/>
                <w:szCs w:val="20"/>
              </w:rPr>
              <w:t xml:space="preserve">required to service workaround? </w:t>
            </w:r>
          </w:p>
        </w:tc>
        <w:tc>
          <w:tcPr>
            <w:tcW w:w="6663" w:type="dxa"/>
            <w:shd w:val="clear" w:color="auto" w:fill="auto"/>
          </w:tcPr>
          <w:p w14:paraId="558CA707" w14:textId="77777777" w:rsidR="002F11D1" w:rsidRPr="005433F6" w:rsidRDefault="002F11D1" w:rsidP="00C51EC5">
            <w:pPr>
              <w:rPr>
                <w:rFonts w:cs="Arial"/>
                <w:sz w:val="20"/>
                <w:szCs w:val="20"/>
              </w:rPr>
            </w:pPr>
            <w:r w:rsidRPr="005433F6">
              <w:rPr>
                <w:rFonts w:cs="Arial"/>
                <w:sz w:val="20"/>
                <w:szCs w:val="20"/>
              </w:rPr>
              <w:t xml:space="preserve"> </w:t>
            </w:r>
          </w:p>
        </w:tc>
      </w:tr>
      <w:tr w:rsidR="002F11D1" w:rsidRPr="00611C25" w14:paraId="3AB8404F" w14:textId="77777777" w:rsidTr="00C51EC5">
        <w:trPr>
          <w:trHeight w:val="75"/>
        </w:trPr>
        <w:tc>
          <w:tcPr>
            <w:tcW w:w="3510" w:type="dxa"/>
            <w:shd w:val="clear" w:color="auto" w:fill="D6DCF0" w:themeFill="accent1" w:themeFillTint="33"/>
          </w:tcPr>
          <w:p w14:paraId="1DAC8FC1" w14:textId="77777777" w:rsidR="002F11D1" w:rsidRPr="00AC6F36" w:rsidRDefault="002F11D1" w:rsidP="00C51EC5">
            <w:pPr>
              <w:rPr>
                <w:rFonts w:cs="Arial"/>
                <w:b/>
                <w:color w:val="000000" w:themeColor="text1"/>
                <w:sz w:val="20"/>
                <w:szCs w:val="20"/>
              </w:rPr>
            </w:pPr>
            <w:r w:rsidRPr="00AC6F36">
              <w:rPr>
                <w:rFonts w:cs="Arial"/>
                <w:b/>
                <w:color w:val="000000" w:themeColor="text1"/>
                <w:sz w:val="20"/>
                <w:szCs w:val="20"/>
              </w:rPr>
              <w:t xml:space="preserve">What is the Complexity of the workaround? </w:t>
            </w:r>
          </w:p>
        </w:tc>
        <w:tc>
          <w:tcPr>
            <w:tcW w:w="6663" w:type="dxa"/>
            <w:shd w:val="clear" w:color="auto" w:fill="auto"/>
          </w:tcPr>
          <w:p w14:paraId="0013AB05" w14:textId="77777777" w:rsidR="002F11D1" w:rsidRDefault="00930BE6" w:rsidP="00C51EC5">
            <w:pPr>
              <w:rPr>
                <w:rFonts w:cs="Arial"/>
                <w:i/>
                <w:color w:val="000000" w:themeColor="text1"/>
                <w:sz w:val="16"/>
                <w:szCs w:val="16"/>
              </w:rPr>
            </w:pPr>
            <w:sdt>
              <w:sdtPr>
                <w:rPr>
                  <w:rFonts w:eastAsia="MS Gothic" w:cs="Arial"/>
                  <w:color w:val="000000" w:themeColor="text1"/>
                </w:rPr>
                <w:id w:val="1991895770"/>
                <w14:checkbox>
                  <w14:checked w14:val="0"/>
                  <w14:checkedState w14:val="2612" w14:font="MS Gothic"/>
                  <w14:uncheckedState w14:val="2610" w14:font="MS Gothic"/>
                </w14:checkbox>
              </w:sdtPr>
              <w:sdtEndPr/>
              <w:sdtContent>
                <w:r w:rsidR="002F11D1" w:rsidRPr="00AC6F36">
                  <w:rPr>
                    <w:rFonts w:ascii="MS Gothic" w:eastAsia="MS Gothic" w:hAnsi="MS Gothic" w:cs="MS Gothic" w:hint="eastAsia"/>
                    <w:color w:val="000000" w:themeColor="text1"/>
                    <w:sz w:val="20"/>
                    <w:szCs w:val="20"/>
                  </w:rPr>
                  <w:t>☐</w:t>
                </w:r>
              </w:sdtContent>
            </w:sdt>
            <w:r w:rsidR="002F11D1" w:rsidRPr="00AC6F36">
              <w:rPr>
                <w:rFonts w:eastAsia="MS Gothic" w:cs="Arial"/>
                <w:color w:val="000000" w:themeColor="text1"/>
                <w:sz w:val="20"/>
                <w:szCs w:val="20"/>
              </w:rPr>
              <w:t xml:space="preserve"> </w:t>
            </w:r>
            <w:proofErr w:type="gramStart"/>
            <w:r w:rsidR="002F11D1" w:rsidRPr="00AC6F36">
              <w:rPr>
                <w:rFonts w:eastAsia="MS Gothic" w:cs="Arial"/>
                <w:color w:val="000000" w:themeColor="text1"/>
                <w:sz w:val="20"/>
                <w:szCs w:val="20"/>
              </w:rPr>
              <w:t>Low</w:t>
            </w:r>
            <w:r w:rsidR="002F11D1">
              <w:rPr>
                <w:rFonts w:eastAsia="MS Gothic" w:cs="Arial"/>
                <w:color w:val="000000" w:themeColor="text1"/>
                <w:sz w:val="20"/>
                <w:szCs w:val="20"/>
              </w:rPr>
              <w:t xml:space="preserve"> </w:t>
            </w:r>
            <w:r w:rsidR="002F11D1">
              <w:rPr>
                <w:rFonts w:cs="Arial"/>
                <w:color w:val="3E5AA8" w:themeColor="accent1"/>
                <w:sz w:val="16"/>
                <w:szCs w:val="16"/>
              </w:rPr>
              <w:t xml:space="preserve"> </w:t>
            </w:r>
            <w:r w:rsidR="002F11D1" w:rsidRPr="009D0DF1">
              <w:rPr>
                <w:rFonts w:cs="Arial"/>
                <w:i/>
                <w:color w:val="3E5AA8" w:themeColor="accent1"/>
                <w:sz w:val="16"/>
                <w:szCs w:val="16"/>
              </w:rPr>
              <w:t>(</w:t>
            </w:r>
            <w:proofErr w:type="gramEnd"/>
            <w:r w:rsidR="002F11D1" w:rsidRPr="009D0DF1">
              <w:rPr>
                <w:rFonts w:cs="Arial"/>
                <w:i/>
                <w:color w:val="3E5AA8" w:themeColor="accent1"/>
                <w:sz w:val="16"/>
                <w:szCs w:val="16"/>
              </w:rPr>
              <w:t>easy, repetitive, quick task, very little risk of human error)</w:t>
            </w:r>
            <w:r w:rsidR="002F11D1">
              <w:rPr>
                <w:rFonts w:cs="Arial"/>
                <w:color w:val="3E5AA8" w:themeColor="accent1"/>
                <w:sz w:val="16"/>
                <w:szCs w:val="16"/>
              </w:rPr>
              <w:t xml:space="preserve"> </w:t>
            </w:r>
            <w:r w:rsidR="002F11D1" w:rsidRPr="00AC6F36">
              <w:rPr>
                <w:rFonts w:eastAsia="MS Gothic" w:cs="Arial"/>
                <w:color w:val="000000" w:themeColor="text1"/>
                <w:sz w:val="20"/>
                <w:szCs w:val="20"/>
              </w:rPr>
              <w:t xml:space="preserve"> </w:t>
            </w:r>
          </w:p>
          <w:p w14:paraId="0D94925F" w14:textId="77777777" w:rsidR="002F11D1" w:rsidRDefault="00930BE6" w:rsidP="00C51EC5">
            <w:pPr>
              <w:rPr>
                <w:rFonts w:cs="Arial"/>
                <w:i/>
                <w:color w:val="000000" w:themeColor="text1"/>
                <w:sz w:val="16"/>
                <w:szCs w:val="16"/>
              </w:rPr>
            </w:pPr>
            <w:sdt>
              <w:sdtPr>
                <w:rPr>
                  <w:rFonts w:eastAsia="MS Gothic" w:cs="Arial"/>
                  <w:color w:val="000000" w:themeColor="text1"/>
                </w:rPr>
                <w:id w:val="556123962"/>
                <w14:checkbox>
                  <w14:checked w14:val="0"/>
                  <w14:checkedState w14:val="2612" w14:font="MS Gothic"/>
                  <w14:uncheckedState w14:val="2610" w14:font="MS Gothic"/>
                </w14:checkbox>
              </w:sdtPr>
              <w:sdtEndPr/>
              <w:sdtContent>
                <w:r w:rsidR="002F11D1" w:rsidRPr="00AC6F36">
                  <w:rPr>
                    <w:rFonts w:ascii="MS Gothic" w:eastAsia="MS Gothic" w:hAnsi="MS Gothic" w:cs="MS Gothic" w:hint="eastAsia"/>
                    <w:color w:val="000000" w:themeColor="text1"/>
                    <w:sz w:val="20"/>
                    <w:szCs w:val="20"/>
                  </w:rPr>
                  <w:t>☐</w:t>
                </w:r>
              </w:sdtContent>
            </w:sdt>
            <w:r w:rsidR="002F11D1" w:rsidRPr="00AC6F36">
              <w:rPr>
                <w:rFonts w:eastAsia="MS Gothic" w:cs="Arial"/>
                <w:color w:val="000000" w:themeColor="text1"/>
                <w:sz w:val="20"/>
                <w:szCs w:val="20"/>
              </w:rPr>
              <w:t xml:space="preserve"> </w:t>
            </w:r>
            <w:proofErr w:type="gramStart"/>
            <w:r w:rsidR="002F11D1" w:rsidRPr="00AC6F36">
              <w:rPr>
                <w:rFonts w:eastAsia="MS Gothic" w:cs="Arial"/>
                <w:color w:val="000000" w:themeColor="text1"/>
                <w:sz w:val="20"/>
                <w:szCs w:val="20"/>
              </w:rPr>
              <w:t xml:space="preserve">Medium </w:t>
            </w:r>
            <w:r w:rsidR="002F11D1">
              <w:rPr>
                <w:rFonts w:cs="Arial"/>
                <w:color w:val="3E5AA8" w:themeColor="accent1"/>
                <w:sz w:val="16"/>
                <w:szCs w:val="16"/>
              </w:rPr>
              <w:t xml:space="preserve"> </w:t>
            </w:r>
            <w:r w:rsidR="002F11D1" w:rsidRPr="009D0DF1">
              <w:rPr>
                <w:rFonts w:cs="Arial"/>
                <w:i/>
                <w:color w:val="3E5AA8" w:themeColor="accent1"/>
                <w:sz w:val="16"/>
                <w:szCs w:val="16"/>
              </w:rPr>
              <w:t>(</w:t>
            </w:r>
            <w:proofErr w:type="gramEnd"/>
            <w:r w:rsidR="002F11D1" w:rsidRPr="009D0DF1">
              <w:rPr>
                <w:rFonts w:cs="Arial"/>
                <w:i/>
                <w:color w:val="3E5AA8" w:themeColor="accent1"/>
                <w:sz w:val="16"/>
                <w:szCs w:val="16"/>
              </w:rPr>
              <w:t>moderate difficult, requires some form of offline calculation, possible risk of human error in determining outcome)</w:t>
            </w:r>
            <w:r w:rsidR="002F11D1">
              <w:rPr>
                <w:rFonts w:cs="Arial"/>
                <w:color w:val="3E5AA8" w:themeColor="accent1"/>
                <w:sz w:val="16"/>
                <w:szCs w:val="16"/>
              </w:rPr>
              <w:t xml:space="preserve"> </w:t>
            </w:r>
          </w:p>
          <w:p w14:paraId="17BFF8CB" w14:textId="77777777" w:rsidR="002F11D1" w:rsidRPr="00AC6F36" w:rsidRDefault="00930BE6" w:rsidP="00C51EC5">
            <w:pPr>
              <w:rPr>
                <w:rFonts w:eastAsia="MS Gothic" w:cs="Arial"/>
                <w:color w:val="000000" w:themeColor="text1"/>
                <w:sz w:val="20"/>
                <w:szCs w:val="20"/>
              </w:rPr>
            </w:pPr>
            <w:sdt>
              <w:sdtPr>
                <w:rPr>
                  <w:rFonts w:eastAsia="MS Gothic" w:cs="Arial"/>
                  <w:color w:val="000000" w:themeColor="text1"/>
                </w:rPr>
                <w:id w:val="-464578409"/>
                <w14:checkbox>
                  <w14:checked w14:val="0"/>
                  <w14:checkedState w14:val="2612" w14:font="MS Gothic"/>
                  <w14:uncheckedState w14:val="2610" w14:font="MS Gothic"/>
                </w14:checkbox>
              </w:sdtPr>
              <w:sdtEndPr/>
              <w:sdtContent>
                <w:r w:rsidR="002F11D1" w:rsidRPr="00AC6F36">
                  <w:rPr>
                    <w:rFonts w:ascii="MS Gothic" w:eastAsia="MS Gothic" w:hAnsi="MS Gothic" w:cs="MS Gothic" w:hint="eastAsia"/>
                    <w:color w:val="000000" w:themeColor="text1"/>
                    <w:sz w:val="20"/>
                    <w:szCs w:val="20"/>
                  </w:rPr>
                  <w:t>☐</w:t>
                </w:r>
              </w:sdtContent>
            </w:sdt>
            <w:r w:rsidR="002F11D1" w:rsidRPr="00AC6F36">
              <w:rPr>
                <w:rFonts w:eastAsia="MS Gothic" w:cs="Arial"/>
                <w:color w:val="000000" w:themeColor="text1"/>
                <w:sz w:val="20"/>
                <w:szCs w:val="20"/>
              </w:rPr>
              <w:t xml:space="preserve"> </w:t>
            </w:r>
            <w:proofErr w:type="gramStart"/>
            <w:r w:rsidR="002F11D1" w:rsidRPr="00AC6F36">
              <w:rPr>
                <w:rFonts w:eastAsia="MS Gothic" w:cs="Arial"/>
                <w:color w:val="000000" w:themeColor="text1"/>
                <w:sz w:val="20"/>
                <w:szCs w:val="20"/>
              </w:rPr>
              <w:t>High</w:t>
            </w:r>
            <w:r w:rsidR="002F11D1">
              <w:rPr>
                <w:rFonts w:eastAsia="MS Gothic" w:cs="Arial"/>
                <w:color w:val="000000" w:themeColor="text1"/>
                <w:sz w:val="20"/>
                <w:szCs w:val="20"/>
              </w:rPr>
              <w:t xml:space="preserve"> </w:t>
            </w:r>
            <w:r w:rsidR="002F11D1">
              <w:rPr>
                <w:rFonts w:cs="Arial"/>
                <w:color w:val="3E5AA8" w:themeColor="accent1"/>
                <w:sz w:val="16"/>
                <w:szCs w:val="16"/>
              </w:rPr>
              <w:t xml:space="preserve"> </w:t>
            </w:r>
            <w:r w:rsidR="002F11D1" w:rsidRPr="009D0DF1">
              <w:rPr>
                <w:rFonts w:cs="Arial"/>
                <w:i/>
                <w:color w:val="3E5AA8" w:themeColor="accent1"/>
                <w:sz w:val="16"/>
                <w:szCs w:val="16"/>
              </w:rPr>
              <w:t>(</w:t>
            </w:r>
            <w:proofErr w:type="gramEnd"/>
            <w:r w:rsidR="002F11D1" w:rsidRPr="009D0DF1">
              <w:rPr>
                <w:rFonts w:cs="Arial"/>
                <w:i/>
                <w:color w:val="3E5AA8" w:themeColor="accent1"/>
                <w:sz w:val="16"/>
                <w:szCs w:val="16"/>
              </w:rPr>
              <w:t>complicate task, time consuming, requires specialist resources, high risk of human error in determining outcome)</w:t>
            </w:r>
            <w:r w:rsidR="002F11D1">
              <w:rPr>
                <w:rFonts w:cs="Arial"/>
                <w:color w:val="3E5AA8" w:themeColor="accent1"/>
                <w:sz w:val="16"/>
                <w:szCs w:val="16"/>
              </w:rPr>
              <w:t xml:space="preserve"> </w:t>
            </w:r>
            <w:r w:rsidR="002F11D1" w:rsidRPr="00AC6F36">
              <w:rPr>
                <w:rFonts w:eastAsia="MS Gothic" w:cs="Arial"/>
                <w:color w:val="000000" w:themeColor="text1"/>
                <w:sz w:val="20"/>
                <w:szCs w:val="20"/>
              </w:rPr>
              <w:t xml:space="preserve"> </w:t>
            </w:r>
          </w:p>
        </w:tc>
      </w:tr>
      <w:tr w:rsidR="002F11D1" w:rsidRPr="00611C25" w14:paraId="46CA1C55" w14:textId="77777777" w:rsidTr="00C51EC5">
        <w:trPr>
          <w:trHeight w:val="75"/>
        </w:trPr>
        <w:tc>
          <w:tcPr>
            <w:tcW w:w="3510" w:type="dxa"/>
            <w:shd w:val="clear" w:color="auto" w:fill="D6DCF0" w:themeFill="accent1" w:themeFillTint="33"/>
          </w:tcPr>
          <w:p w14:paraId="4987DFB3" w14:textId="77777777" w:rsidR="002F11D1" w:rsidRPr="00456196" w:rsidRDefault="002F11D1" w:rsidP="00C51EC5">
            <w:pPr>
              <w:rPr>
                <w:rFonts w:cs="Arial"/>
                <w:b/>
                <w:color w:val="000000" w:themeColor="text1"/>
                <w:sz w:val="20"/>
                <w:szCs w:val="20"/>
              </w:rPr>
            </w:pPr>
            <w:r>
              <w:rPr>
                <w:rFonts w:cs="Arial"/>
                <w:b/>
                <w:color w:val="000000" w:themeColor="text1"/>
                <w:sz w:val="20"/>
                <w:szCs w:val="20"/>
              </w:rPr>
              <w:t>Change Prioritisation Score</w:t>
            </w:r>
          </w:p>
        </w:tc>
        <w:tc>
          <w:tcPr>
            <w:tcW w:w="6663" w:type="dxa"/>
            <w:shd w:val="clear" w:color="auto" w:fill="auto"/>
          </w:tcPr>
          <w:p w14:paraId="7C9DA4D9" w14:textId="77777777" w:rsidR="002F11D1" w:rsidRPr="00456196" w:rsidRDefault="002F11D1" w:rsidP="00C51EC5">
            <w:pPr>
              <w:rPr>
                <w:rFonts w:eastAsia="MS Gothic" w:cs="Arial"/>
                <w:color w:val="000000" w:themeColor="text1"/>
                <w:sz w:val="20"/>
                <w:szCs w:val="20"/>
              </w:rPr>
            </w:pPr>
          </w:p>
        </w:tc>
      </w:tr>
    </w:tbl>
    <w:p w14:paraId="52ADBA53" w14:textId="77777777" w:rsidR="002F11D1" w:rsidRDefault="002F11D1" w:rsidP="002F11D1">
      <w:pPr>
        <w:rPr>
          <w:rFonts w:asciiTheme="minorHAnsi" w:hAnsiTheme="minorHAnsi" w:cstheme="minorHAnsi"/>
          <w:b/>
        </w:rPr>
      </w:pPr>
    </w:p>
    <w:p w14:paraId="6DD1ECFF" w14:textId="77777777" w:rsidR="002F11D1" w:rsidRPr="00066BCA" w:rsidRDefault="002F11D1" w:rsidP="002F11D1">
      <w:pPr>
        <w:rPr>
          <w:b/>
          <w:sz w:val="24"/>
          <w:szCs w:val="24"/>
        </w:rPr>
      </w:pPr>
      <w:r w:rsidRPr="00066BCA">
        <w:rPr>
          <w:b/>
          <w:sz w:val="24"/>
          <w:szCs w:val="24"/>
        </w:rPr>
        <w:t xml:space="preserve">Document Control </w:t>
      </w:r>
    </w:p>
    <w:p w14:paraId="297DF397" w14:textId="77777777" w:rsidR="002F11D1" w:rsidRDefault="002F11D1" w:rsidP="002F11D1">
      <w:pPr>
        <w:rPr>
          <w:b/>
        </w:rPr>
      </w:pPr>
      <w:r>
        <w:rPr>
          <w:b/>
        </w:rPr>
        <w:t xml:space="preserve">Version History </w:t>
      </w:r>
    </w:p>
    <w:tbl>
      <w:tblPr>
        <w:tblStyle w:val="TableGrid"/>
        <w:tblW w:w="5522" w:type="pct"/>
        <w:tblInd w:w="-459" w:type="dxa"/>
        <w:tblLook w:val="04A0" w:firstRow="1" w:lastRow="0" w:firstColumn="1" w:lastColumn="0" w:noHBand="0" w:noVBand="1"/>
      </w:tblPr>
      <w:tblGrid>
        <w:gridCol w:w="1797"/>
        <w:gridCol w:w="1662"/>
        <w:gridCol w:w="1108"/>
        <w:gridCol w:w="1519"/>
        <w:gridCol w:w="3871"/>
      </w:tblGrid>
      <w:tr w:rsidR="002F11D1" w:rsidRPr="00762849" w14:paraId="235733B2" w14:textId="77777777" w:rsidTr="00C51EC5">
        <w:trPr>
          <w:trHeight w:val="611"/>
        </w:trPr>
        <w:tc>
          <w:tcPr>
            <w:tcW w:w="902" w:type="pct"/>
            <w:shd w:val="clear" w:color="auto" w:fill="D6DCF0" w:themeFill="accent1" w:themeFillTint="33"/>
            <w:vAlign w:val="center"/>
          </w:tcPr>
          <w:p w14:paraId="5FF6B28F" w14:textId="77777777" w:rsidR="002F11D1" w:rsidRPr="007B4360" w:rsidRDefault="002F11D1" w:rsidP="00C51EC5">
            <w:pPr>
              <w:jc w:val="center"/>
              <w:rPr>
                <w:rFonts w:cs="Arial"/>
                <w:b/>
                <w:sz w:val="20"/>
                <w:szCs w:val="20"/>
              </w:rPr>
            </w:pPr>
            <w:r w:rsidRPr="007B4360">
              <w:rPr>
                <w:rFonts w:cs="Arial"/>
                <w:b/>
                <w:sz w:val="20"/>
                <w:szCs w:val="20"/>
              </w:rPr>
              <w:t>Version</w:t>
            </w:r>
          </w:p>
        </w:tc>
        <w:tc>
          <w:tcPr>
            <w:tcW w:w="834" w:type="pct"/>
            <w:shd w:val="clear" w:color="auto" w:fill="D6DCF0" w:themeFill="accent1" w:themeFillTint="33"/>
            <w:vAlign w:val="center"/>
          </w:tcPr>
          <w:p w14:paraId="162CF576" w14:textId="77777777" w:rsidR="002F11D1" w:rsidRPr="007B4360" w:rsidRDefault="002F11D1" w:rsidP="00C51EC5">
            <w:pPr>
              <w:jc w:val="center"/>
              <w:rPr>
                <w:rFonts w:cs="Arial"/>
                <w:b/>
                <w:sz w:val="20"/>
                <w:szCs w:val="20"/>
              </w:rPr>
            </w:pPr>
            <w:r w:rsidRPr="007B4360">
              <w:rPr>
                <w:rFonts w:cs="Arial"/>
                <w:b/>
                <w:sz w:val="20"/>
                <w:szCs w:val="20"/>
              </w:rPr>
              <w:t>Status</w:t>
            </w:r>
          </w:p>
        </w:tc>
        <w:tc>
          <w:tcPr>
            <w:tcW w:w="556" w:type="pct"/>
            <w:shd w:val="clear" w:color="auto" w:fill="D6DCF0" w:themeFill="accent1" w:themeFillTint="33"/>
            <w:vAlign w:val="center"/>
          </w:tcPr>
          <w:p w14:paraId="55D17DB7" w14:textId="77777777" w:rsidR="002F11D1" w:rsidRPr="007B4360" w:rsidRDefault="002F11D1" w:rsidP="00C51EC5">
            <w:pPr>
              <w:jc w:val="center"/>
              <w:rPr>
                <w:rFonts w:cs="Arial"/>
                <w:b/>
                <w:sz w:val="20"/>
                <w:szCs w:val="20"/>
              </w:rPr>
            </w:pPr>
            <w:r w:rsidRPr="007B4360">
              <w:rPr>
                <w:rFonts w:cs="Arial"/>
                <w:b/>
                <w:sz w:val="20"/>
                <w:szCs w:val="20"/>
              </w:rPr>
              <w:t>Date</w:t>
            </w:r>
          </w:p>
        </w:tc>
        <w:tc>
          <w:tcPr>
            <w:tcW w:w="763" w:type="pct"/>
            <w:shd w:val="clear" w:color="auto" w:fill="D6DCF0" w:themeFill="accent1" w:themeFillTint="33"/>
            <w:vAlign w:val="center"/>
          </w:tcPr>
          <w:p w14:paraId="60D0CB1E" w14:textId="77777777" w:rsidR="002F11D1" w:rsidRPr="007B4360" w:rsidRDefault="002F11D1" w:rsidP="00C51EC5">
            <w:pPr>
              <w:jc w:val="center"/>
              <w:rPr>
                <w:rFonts w:cs="Arial"/>
                <w:b/>
                <w:sz w:val="20"/>
                <w:szCs w:val="20"/>
              </w:rPr>
            </w:pPr>
            <w:r w:rsidRPr="007B4360">
              <w:rPr>
                <w:rFonts w:cs="Arial"/>
                <w:b/>
                <w:sz w:val="20"/>
                <w:szCs w:val="20"/>
              </w:rPr>
              <w:t>Author(s)</w:t>
            </w:r>
          </w:p>
        </w:tc>
        <w:tc>
          <w:tcPr>
            <w:tcW w:w="1944" w:type="pct"/>
            <w:shd w:val="clear" w:color="auto" w:fill="D6DCF0" w:themeFill="accent1" w:themeFillTint="33"/>
            <w:vAlign w:val="center"/>
          </w:tcPr>
          <w:p w14:paraId="450D1E7B" w14:textId="77777777" w:rsidR="002F11D1" w:rsidRPr="007B4360" w:rsidRDefault="002F11D1" w:rsidP="00C51EC5">
            <w:pPr>
              <w:jc w:val="center"/>
              <w:rPr>
                <w:rFonts w:cs="Arial"/>
                <w:b/>
                <w:sz w:val="20"/>
                <w:szCs w:val="20"/>
              </w:rPr>
            </w:pPr>
            <w:r w:rsidRPr="007B4360">
              <w:rPr>
                <w:rFonts w:cs="Arial"/>
                <w:b/>
                <w:sz w:val="20"/>
                <w:szCs w:val="20"/>
              </w:rPr>
              <w:t>Summary of Changes</w:t>
            </w:r>
          </w:p>
        </w:tc>
      </w:tr>
      <w:tr w:rsidR="002F11D1" w:rsidRPr="007B4360" w14:paraId="039FA7E2" w14:textId="77777777" w:rsidTr="00C51EC5">
        <w:tc>
          <w:tcPr>
            <w:tcW w:w="902" w:type="pct"/>
          </w:tcPr>
          <w:p w14:paraId="6366F36D" w14:textId="77777777" w:rsidR="002F11D1" w:rsidRPr="007B4360" w:rsidRDefault="002F11D1" w:rsidP="00C51EC5">
            <w:pPr>
              <w:jc w:val="center"/>
              <w:rPr>
                <w:rFonts w:cs="Arial"/>
                <w:sz w:val="20"/>
                <w:szCs w:val="20"/>
              </w:rPr>
            </w:pPr>
            <w:r w:rsidRPr="007B4360">
              <w:rPr>
                <w:rFonts w:cs="Arial"/>
                <w:sz w:val="20"/>
                <w:szCs w:val="20"/>
              </w:rPr>
              <w:t xml:space="preserve">1 </w:t>
            </w:r>
          </w:p>
        </w:tc>
        <w:tc>
          <w:tcPr>
            <w:tcW w:w="834" w:type="pct"/>
          </w:tcPr>
          <w:p w14:paraId="7F958C89" w14:textId="77777777" w:rsidR="002F11D1" w:rsidRPr="007B4360" w:rsidRDefault="002F11D1" w:rsidP="00C51EC5">
            <w:pPr>
              <w:jc w:val="center"/>
              <w:rPr>
                <w:rFonts w:cs="Arial"/>
                <w:sz w:val="20"/>
                <w:szCs w:val="20"/>
              </w:rPr>
            </w:pPr>
            <w:r>
              <w:rPr>
                <w:rFonts w:cs="Arial"/>
                <w:sz w:val="20"/>
                <w:szCs w:val="20"/>
              </w:rPr>
              <w:t xml:space="preserve">Draft </w:t>
            </w:r>
          </w:p>
        </w:tc>
        <w:tc>
          <w:tcPr>
            <w:tcW w:w="556" w:type="pct"/>
          </w:tcPr>
          <w:p w14:paraId="273D7236" w14:textId="77777777" w:rsidR="002F11D1" w:rsidRPr="007B4360" w:rsidRDefault="002F11D1" w:rsidP="00C51EC5">
            <w:pPr>
              <w:jc w:val="center"/>
              <w:rPr>
                <w:rFonts w:cs="Arial"/>
                <w:sz w:val="20"/>
                <w:szCs w:val="20"/>
              </w:rPr>
            </w:pPr>
            <w:r>
              <w:rPr>
                <w:rFonts w:cs="Arial"/>
                <w:sz w:val="20"/>
                <w:szCs w:val="20"/>
              </w:rPr>
              <w:t xml:space="preserve">27/04/18 </w:t>
            </w:r>
          </w:p>
        </w:tc>
        <w:tc>
          <w:tcPr>
            <w:tcW w:w="763" w:type="pct"/>
          </w:tcPr>
          <w:p w14:paraId="7B5340A1" w14:textId="77777777" w:rsidR="002F11D1" w:rsidRPr="007B4360" w:rsidRDefault="002F11D1" w:rsidP="00C51EC5">
            <w:pPr>
              <w:jc w:val="center"/>
              <w:rPr>
                <w:rFonts w:cs="Arial"/>
                <w:sz w:val="20"/>
                <w:szCs w:val="20"/>
              </w:rPr>
            </w:pPr>
            <w:proofErr w:type="spellStart"/>
            <w:r>
              <w:rPr>
                <w:rFonts w:cs="Arial"/>
                <w:sz w:val="20"/>
                <w:szCs w:val="20"/>
              </w:rPr>
              <w:t>Anesu</w:t>
            </w:r>
            <w:proofErr w:type="spellEnd"/>
            <w:r>
              <w:rPr>
                <w:rFonts w:cs="Arial"/>
                <w:sz w:val="20"/>
                <w:szCs w:val="20"/>
              </w:rPr>
              <w:t xml:space="preserve"> </w:t>
            </w:r>
            <w:proofErr w:type="spellStart"/>
            <w:r>
              <w:rPr>
                <w:rFonts w:cs="Arial"/>
                <w:sz w:val="20"/>
                <w:szCs w:val="20"/>
              </w:rPr>
              <w:t>Chivenga</w:t>
            </w:r>
            <w:proofErr w:type="spellEnd"/>
            <w:r>
              <w:rPr>
                <w:rFonts w:cs="Arial"/>
                <w:sz w:val="20"/>
                <w:szCs w:val="20"/>
              </w:rPr>
              <w:t xml:space="preserve"> </w:t>
            </w:r>
          </w:p>
        </w:tc>
        <w:tc>
          <w:tcPr>
            <w:tcW w:w="1944" w:type="pct"/>
          </w:tcPr>
          <w:p w14:paraId="43E35779" w14:textId="77777777" w:rsidR="002F11D1" w:rsidRPr="007B4360" w:rsidRDefault="002F11D1" w:rsidP="00C51EC5">
            <w:pPr>
              <w:jc w:val="center"/>
              <w:rPr>
                <w:rFonts w:cs="Arial"/>
                <w:sz w:val="20"/>
                <w:szCs w:val="20"/>
              </w:rPr>
            </w:pPr>
          </w:p>
        </w:tc>
      </w:tr>
    </w:tbl>
    <w:p w14:paraId="1EF8444C" w14:textId="77777777" w:rsidR="002F11D1" w:rsidRDefault="002F11D1" w:rsidP="002F11D1">
      <w:pPr>
        <w:rPr>
          <w:b/>
        </w:rPr>
      </w:pPr>
    </w:p>
    <w:p w14:paraId="3560DE1E" w14:textId="77777777" w:rsidR="002F11D1" w:rsidRPr="007B4360" w:rsidRDefault="002F11D1" w:rsidP="002F11D1">
      <w:pPr>
        <w:rPr>
          <w:b/>
        </w:rPr>
      </w:pPr>
    </w:p>
    <w:p w14:paraId="6035FBD0" w14:textId="77777777" w:rsidR="002F11D1" w:rsidRPr="00611C25" w:rsidRDefault="002F11D1" w:rsidP="002F11D1">
      <w:pPr>
        <w:rPr>
          <w:rFonts w:asciiTheme="minorHAnsi" w:hAnsiTheme="minorHAnsi" w:cstheme="minorHAnsi"/>
          <w:b/>
        </w:rPr>
      </w:pPr>
    </w:p>
    <w:p w14:paraId="6BA657DD" w14:textId="34EC7384" w:rsidR="00156FD9" w:rsidRDefault="00156FD9">
      <w:r>
        <w:br w:type="page"/>
      </w:r>
    </w:p>
    <w:p w14:paraId="6785B032" w14:textId="77777777" w:rsidR="0051349C" w:rsidRDefault="0051349C" w:rsidP="0051349C">
      <w:pPr>
        <w:pStyle w:val="Title"/>
      </w:pPr>
      <w:r>
        <w:lastRenderedPageBreak/>
        <w:t>Version Control</w:t>
      </w:r>
    </w:p>
    <w:p w14:paraId="0EC55232" w14:textId="77777777"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14:paraId="7F22F559" w14:textId="77777777" w:rsidTr="00FB1FA8">
        <w:trPr>
          <w:trHeight w:val="403"/>
        </w:trPr>
        <w:tc>
          <w:tcPr>
            <w:tcW w:w="596" w:type="pct"/>
            <w:shd w:val="clear" w:color="auto" w:fill="B2ECFB" w:themeFill="accent5" w:themeFillTint="66"/>
            <w:vAlign w:val="center"/>
          </w:tcPr>
          <w:p w14:paraId="42EF0E72" w14:textId="77777777"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14:paraId="680A13C9" w14:textId="77777777"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14:paraId="65A60732" w14:textId="77777777"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14:paraId="2D6EE8B3" w14:textId="77777777"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14:paraId="12E1E536" w14:textId="77777777" w:rsidR="0051349C" w:rsidRPr="006C66CA" w:rsidRDefault="0051349C" w:rsidP="0051349C">
            <w:pPr>
              <w:rPr>
                <w:rFonts w:cs="Arial"/>
                <w:szCs w:val="20"/>
              </w:rPr>
            </w:pPr>
            <w:r>
              <w:t>Remarks</w:t>
            </w:r>
          </w:p>
        </w:tc>
      </w:tr>
      <w:tr w:rsidR="0051349C" w:rsidRPr="00470388" w14:paraId="5989E8F7" w14:textId="77777777" w:rsidTr="00FB1FA8">
        <w:trPr>
          <w:trHeight w:val="403"/>
        </w:trPr>
        <w:tc>
          <w:tcPr>
            <w:tcW w:w="596" w:type="pct"/>
            <w:shd w:val="clear" w:color="auto" w:fill="auto"/>
            <w:vAlign w:val="center"/>
          </w:tcPr>
          <w:p w14:paraId="7B2B4207" w14:textId="2DC04628" w:rsidR="0051349C" w:rsidRPr="00470388" w:rsidRDefault="00DA396B" w:rsidP="0051349C">
            <w:pPr>
              <w:rPr>
                <w:rFonts w:cs="Arial"/>
                <w:szCs w:val="20"/>
              </w:rPr>
            </w:pPr>
            <w:r>
              <w:rPr>
                <w:rFonts w:cs="Arial"/>
                <w:szCs w:val="20"/>
              </w:rPr>
              <w:t>0.1</w:t>
            </w:r>
          </w:p>
        </w:tc>
        <w:tc>
          <w:tcPr>
            <w:tcW w:w="766" w:type="pct"/>
            <w:shd w:val="clear" w:color="auto" w:fill="auto"/>
            <w:vAlign w:val="center"/>
          </w:tcPr>
          <w:p w14:paraId="4590F98F" w14:textId="681DEB0D" w:rsidR="0051349C" w:rsidRPr="00470388" w:rsidRDefault="00DA396B" w:rsidP="0051349C">
            <w:pPr>
              <w:rPr>
                <w:rFonts w:cs="Arial"/>
                <w:szCs w:val="20"/>
              </w:rPr>
            </w:pPr>
            <w:r>
              <w:rPr>
                <w:rFonts w:cs="Arial"/>
                <w:szCs w:val="20"/>
              </w:rPr>
              <w:t>Draft</w:t>
            </w:r>
          </w:p>
        </w:tc>
        <w:tc>
          <w:tcPr>
            <w:tcW w:w="767" w:type="pct"/>
            <w:shd w:val="clear" w:color="auto" w:fill="auto"/>
            <w:vAlign w:val="center"/>
          </w:tcPr>
          <w:p w14:paraId="65C2B5E5" w14:textId="0DB9F8CE" w:rsidR="0051349C" w:rsidRPr="00470388" w:rsidRDefault="00167357" w:rsidP="0051349C">
            <w:pPr>
              <w:rPr>
                <w:rFonts w:cs="Arial"/>
                <w:szCs w:val="20"/>
              </w:rPr>
            </w:pPr>
            <w:r>
              <w:rPr>
                <w:rFonts w:cs="Arial"/>
                <w:szCs w:val="20"/>
              </w:rPr>
              <w:t>18/09/2019</w:t>
            </w:r>
          </w:p>
        </w:tc>
        <w:tc>
          <w:tcPr>
            <w:tcW w:w="921" w:type="pct"/>
            <w:shd w:val="clear" w:color="auto" w:fill="auto"/>
            <w:vAlign w:val="center"/>
          </w:tcPr>
          <w:p w14:paraId="79C8EEF3" w14:textId="79BDDF27" w:rsidR="0051349C" w:rsidRPr="00470388" w:rsidRDefault="00D479C0" w:rsidP="0051349C">
            <w:pPr>
              <w:rPr>
                <w:rFonts w:cs="Arial"/>
                <w:szCs w:val="20"/>
              </w:rPr>
            </w:pPr>
            <w:proofErr w:type="spellStart"/>
            <w:r>
              <w:rPr>
                <w:rFonts w:cs="Arial"/>
                <w:szCs w:val="20"/>
              </w:rPr>
              <w:t>Jamiee</w:t>
            </w:r>
            <w:proofErr w:type="spellEnd"/>
            <w:r>
              <w:rPr>
                <w:rFonts w:cs="Arial"/>
                <w:szCs w:val="20"/>
              </w:rPr>
              <w:t xml:space="preserve"> LeResche</w:t>
            </w:r>
          </w:p>
        </w:tc>
        <w:tc>
          <w:tcPr>
            <w:tcW w:w="1950" w:type="pct"/>
            <w:shd w:val="clear" w:color="auto" w:fill="auto"/>
            <w:vAlign w:val="center"/>
          </w:tcPr>
          <w:p w14:paraId="2C83DB89" w14:textId="4EF81A27" w:rsidR="0051349C" w:rsidRPr="00470388" w:rsidRDefault="00167357" w:rsidP="0051349C">
            <w:pPr>
              <w:rPr>
                <w:rFonts w:cs="Arial"/>
                <w:szCs w:val="20"/>
              </w:rPr>
            </w:pPr>
            <w:r>
              <w:rPr>
                <w:rFonts w:cs="Arial"/>
                <w:szCs w:val="20"/>
              </w:rPr>
              <w:t>Initial draft of CP for review</w:t>
            </w:r>
          </w:p>
        </w:tc>
      </w:tr>
      <w:tr w:rsidR="00DA396B" w:rsidRPr="00470388" w14:paraId="469C9723" w14:textId="77777777" w:rsidTr="00FB1FA8">
        <w:trPr>
          <w:trHeight w:val="403"/>
        </w:trPr>
        <w:tc>
          <w:tcPr>
            <w:tcW w:w="596" w:type="pct"/>
            <w:shd w:val="clear" w:color="auto" w:fill="auto"/>
            <w:vAlign w:val="center"/>
          </w:tcPr>
          <w:p w14:paraId="2524C053" w14:textId="0AB27CD0" w:rsidR="00DA396B" w:rsidRPr="00470388" w:rsidRDefault="00DA396B" w:rsidP="0051349C">
            <w:pPr>
              <w:rPr>
                <w:rFonts w:cs="Arial"/>
                <w:szCs w:val="20"/>
              </w:rPr>
            </w:pPr>
            <w:r>
              <w:rPr>
                <w:rFonts w:cs="Arial"/>
                <w:szCs w:val="20"/>
              </w:rPr>
              <w:t>0.2</w:t>
            </w:r>
          </w:p>
        </w:tc>
        <w:tc>
          <w:tcPr>
            <w:tcW w:w="766" w:type="pct"/>
            <w:shd w:val="clear" w:color="auto" w:fill="auto"/>
            <w:vAlign w:val="center"/>
          </w:tcPr>
          <w:p w14:paraId="0DF2E9ED" w14:textId="568173EF" w:rsidR="00DA396B" w:rsidRPr="00470388" w:rsidRDefault="00DA396B" w:rsidP="0051349C">
            <w:pPr>
              <w:rPr>
                <w:rFonts w:cs="Arial"/>
                <w:szCs w:val="20"/>
              </w:rPr>
            </w:pPr>
            <w:r>
              <w:rPr>
                <w:rFonts w:cs="Arial"/>
                <w:szCs w:val="20"/>
              </w:rPr>
              <w:t>Draft</w:t>
            </w:r>
          </w:p>
        </w:tc>
        <w:tc>
          <w:tcPr>
            <w:tcW w:w="767" w:type="pct"/>
            <w:shd w:val="clear" w:color="auto" w:fill="auto"/>
            <w:vAlign w:val="center"/>
          </w:tcPr>
          <w:p w14:paraId="3B04DE4C" w14:textId="0C186FB4" w:rsidR="00DA396B" w:rsidRPr="00470388" w:rsidRDefault="00FB3003" w:rsidP="0051349C">
            <w:pPr>
              <w:rPr>
                <w:rFonts w:cs="Arial"/>
                <w:szCs w:val="20"/>
              </w:rPr>
            </w:pPr>
            <w:r>
              <w:rPr>
                <w:rFonts w:cs="Arial"/>
                <w:szCs w:val="20"/>
              </w:rPr>
              <w:t>26/09/2019</w:t>
            </w:r>
          </w:p>
        </w:tc>
        <w:tc>
          <w:tcPr>
            <w:tcW w:w="921" w:type="pct"/>
            <w:shd w:val="clear" w:color="auto" w:fill="auto"/>
            <w:vAlign w:val="center"/>
          </w:tcPr>
          <w:p w14:paraId="002762E5" w14:textId="77777777" w:rsidR="00FB3003" w:rsidRDefault="00FB3003" w:rsidP="0051349C">
            <w:pPr>
              <w:rPr>
                <w:rFonts w:cs="Arial"/>
                <w:szCs w:val="20"/>
              </w:rPr>
            </w:pPr>
            <w:r>
              <w:rPr>
                <w:rFonts w:cs="Arial"/>
                <w:szCs w:val="20"/>
              </w:rPr>
              <w:t>Simon Harris</w:t>
            </w:r>
          </w:p>
          <w:p w14:paraId="44D0E21A" w14:textId="0209912F" w:rsidR="00FB3003" w:rsidRPr="00470388" w:rsidRDefault="00FB3003" w:rsidP="0051349C">
            <w:pPr>
              <w:rPr>
                <w:rFonts w:cs="Arial"/>
                <w:szCs w:val="20"/>
              </w:rPr>
            </w:pPr>
            <w:r>
              <w:rPr>
                <w:rFonts w:cs="Arial"/>
                <w:szCs w:val="20"/>
              </w:rPr>
              <w:t>Kirsty Dudley</w:t>
            </w:r>
          </w:p>
        </w:tc>
        <w:tc>
          <w:tcPr>
            <w:tcW w:w="1950" w:type="pct"/>
            <w:shd w:val="clear" w:color="auto" w:fill="auto"/>
            <w:vAlign w:val="center"/>
          </w:tcPr>
          <w:p w14:paraId="1C7EC6C8" w14:textId="4DC739BB" w:rsidR="00DA396B" w:rsidRPr="00470388" w:rsidRDefault="00FB3003" w:rsidP="0051349C">
            <w:pPr>
              <w:rPr>
                <w:rFonts w:cs="Arial"/>
                <w:szCs w:val="20"/>
              </w:rPr>
            </w:pPr>
            <w:r>
              <w:rPr>
                <w:rFonts w:cs="Arial"/>
                <w:szCs w:val="20"/>
              </w:rPr>
              <w:t>Additional information and comments made</w:t>
            </w:r>
            <w:r w:rsidR="00D479C0">
              <w:rPr>
                <w:rFonts w:cs="Arial"/>
                <w:szCs w:val="20"/>
              </w:rPr>
              <w:t>, responded with slight amendments</w:t>
            </w:r>
          </w:p>
        </w:tc>
      </w:tr>
      <w:tr w:rsidR="00DA396B" w:rsidRPr="00470388" w14:paraId="56EA4203" w14:textId="77777777" w:rsidTr="00FB1FA8">
        <w:trPr>
          <w:trHeight w:val="403"/>
        </w:trPr>
        <w:tc>
          <w:tcPr>
            <w:tcW w:w="596" w:type="pct"/>
            <w:shd w:val="clear" w:color="auto" w:fill="auto"/>
            <w:vAlign w:val="center"/>
          </w:tcPr>
          <w:p w14:paraId="20F82018" w14:textId="5314D86D" w:rsidR="00DA396B" w:rsidRPr="00470388" w:rsidRDefault="00DA396B" w:rsidP="0051349C">
            <w:pPr>
              <w:rPr>
                <w:rFonts w:cs="Arial"/>
                <w:szCs w:val="20"/>
              </w:rPr>
            </w:pPr>
            <w:r>
              <w:rPr>
                <w:rFonts w:cs="Arial"/>
                <w:szCs w:val="20"/>
              </w:rPr>
              <w:t>1.0</w:t>
            </w:r>
          </w:p>
        </w:tc>
        <w:tc>
          <w:tcPr>
            <w:tcW w:w="766" w:type="pct"/>
            <w:shd w:val="clear" w:color="auto" w:fill="auto"/>
            <w:vAlign w:val="center"/>
          </w:tcPr>
          <w:p w14:paraId="69F3F5A2" w14:textId="479E701F" w:rsidR="00DA396B" w:rsidRPr="00470388" w:rsidRDefault="00DA396B" w:rsidP="0051349C">
            <w:pPr>
              <w:rPr>
                <w:rFonts w:cs="Arial"/>
                <w:szCs w:val="20"/>
              </w:rPr>
            </w:pPr>
            <w:r>
              <w:rPr>
                <w:rFonts w:cs="Arial"/>
                <w:szCs w:val="20"/>
              </w:rPr>
              <w:t>Approved</w:t>
            </w:r>
          </w:p>
        </w:tc>
        <w:tc>
          <w:tcPr>
            <w:tcW w:w="767" w:type="pct"/>
            <w:shd w:val="clear" w:color="auto" w:fill="auto"/>
            <w:vAlign w:val="center"/>
          </w:tcPr>
          <w:p w14:paraId="4F233B8A" w14:textId="2105BC1A" w:rsidR="00DA396B" w:rsidRPr="00470388" w:rsidRDefault="00DA396B" w:rsidP="0051349C">
            <w:pPr>
              <w:rPr>
                <w:rFonts w:cs="Arial"/>
                <w:szCs w:val="20"/>
              </w:rPr>
            </w:pPr>
            <w:r>
              <w:rPr>
                <w:rFonts w:cs="Arial"/>
                <w:szCs w:val="20"/>
              </w:rPr>
              <w:t>30/09/2019</w:t>
            </w:r>
          </w:p>
        </w:tc>
        <w:tc>
          <w:tcPr>
            <w:tcW w:w="921" w:type="pct"/>
            <w:shd w:val="clear" w:color="auto" w:fill="auto"/>
            <w:vAlign w:val="center"/>
          </w:tcPr>
          <w:p w14:paraId="15B0085C" w14:textId="2EBC3FEE" w:rsidR="00DA396B" w:rsidRPr="00470388" w:rsidRDefault="00DA396B" w:rsidP="0051349C">
            <w:pPr>
              <w:rPr>
                <w:rFonts w:cs="Arial"/>
                <w:szCs w:val="20"/>
              </w:rPr>
            </w:pPr>
            <w:r>
              <w:rPr>
                <w:rFonts w:cs="Arial"/>
                <w:szCs w:val="20"/>
              </w:rPr>
              <w:t>Simon Harris</w:t>
            </w:r>
          </w:p>
        </w:tc>
        <w:tc>
          <w:tcPr>
            <w:tcW w:w="1950" w:type="pct"/>
            <w:shd w:val="clear" w:color="auto" w:fill="auto"/>
            <w:vAlign w:val="center"/>
          </w:tcPr>
          <w:p w14:paraId="1D3D6221" w14:textId="362316E4" w:rsidR="00DA396B" w:rsidRPr="00470388" w:rsidRDefault="00DA396B" w:rsidP="0051349C">
            <w:pPr>
              <w:rPr>
                <w:rFonts w:cs="Arial"/>
                <w:szCs w:val="20"/>
              </w:rPr>
            </w:pPr>
            <w:r>
              <w:rPr>
                <w:rFonts w:cs="Arial"/>
                <w:szCs w:val="20"/>
              </w:rPr>
              <w:t>Final CP ready for submission to PMO</w:t>
            </w:r>
          </w:p>
        </w:tc>
      </w:tr>
      <w:tr w:rsidR="00D479C0" w:rsidRPr="00470388" w14:paraId="1FD26B0C" w14:textId="77777777" w:rsidTr="00FB1FA8">
        <w:trPr>
          <w:trHeight w:val="403"/>
        </w:trPr>
        <w:tc>
          <w:tcPr>
            <w:tcW w:w="596" w:type="pct"/>
            <w:shd w:val="clear" w:color="auto" w:fill="auto"/>
            <w:vAlign w:val="center"/>
          </w:tcPr>
          <w:p w14:paraId="145D7657" w14:textId="77777777" w:rsidR="00D479C0" w:rsidRDefault="00D479C0" w:rsidP="0051349C">
            <w:pPr>
              <w:rPr>
                <w:rFonts w:cs="Arial"/>
                <w:szCs w:val="20"/>
              </w:rPr>
            </w:pPr>
          </w:p>
        </w:tc>
        <w:tc>
          <w:tcPr>
            <w:tcW w:w="766" w:type="pct"/>
            <w:shd w:val="clear" w:color="auto" w:fill="auto"/>
            <w:vAlign w:val="center"/>
          </w:tcPr>
          <w:p w14:paraId="6091AE69" w14:textId="77777777" w:rsidR="00D479C0" w:rsidRDefault="00D479C0" w:rsidP="0051349C">
            <w:pPr>
              <w:rPr>
                <w:rFonts w:cs="Arial"/>
                <w:szCs w:val="20"/>
              </w:rPr>
            </w:pPr>
          </w:p>
        </w:tc>
        <w:tc>
          <w:tcPr>
            <w:tcW w:w="767" w:type="pct"/>
            <w:shd w:val="clear" w:color="auto" w:fill="auto"/>
            <w:vAlign w:val="center"/>
          </w:tcPr>
          <w:p w14:paraId="4FDCE4EF" w14:textId="77777777" w:rsidR="00D479C0" w:rsidRDefault="00D479C0" w:rsidP="0051349C">
            <w:pPr>
              <w:rPr>
                <w:rFonts w:cs="Arial"/>
                <w:szCs w:val="20"/>
              </w:rPr>
            </w:pPr>
          </w:p>
        </w:tc>
        <w:tc>
          <w:tcPr>
            <w:tcW w:w="921" w:type="pct"/>
            <w:shd w:val="clear" w:color="auto" w:fill="auto"/>
            <w:vAlign w:val="center"/>
          </w:tcPr>
          <w:p w14:paraId="68478927" w14:textId="77777777" w:rsidR="00D479C0" w:rsidRDefault="00D479C0" w:rsidP="0051349C">
            <w:pPr>
              <w:rPr>
                <w:rFonts w:cs="Arial"/>
                <w:szCs w:val="20"/>
              </w:rPr>
            </w:pPr>
          </w:p>
        </w:tc>
        <w:tc>
          <w:tcPr>
            <w:tcW w:w="1950" w:type="pct"/>
            <w:shd w:val="clear" w:color="auto" w:fill="auto"/>
            <w:vAlign w:val="center"/>
          </w:tcPr>
          <w:p w14:paraId="1B657F54" w14:textId="77777777" w:rsidR="00D479C0" w:rsidRDefault="00D479C0" w:rsidP="0051349C">
            <w:pPr>
              <w:rPr>
                <w:rFonts w:cs="Arial"/>
                <w:szCs w:val="20"/>
              </w:rPr>
            </w:pPr>
          </w:p>
        </w:tc>
      </w:tr>
    </w:tbl>
    <w:p w14:paraId="1ABB2F8A" w14:textId="77777777" w:rsidR="0051349C" w:rsidRDefault="0051349C" w:rsidP="0051349C">
      <w:pPr>
        <w:pStyle w:val="Heading1"/>
      </w:pPr>
      <w:r>
        <w:t>Template</w:t>
      </w:r>
    </w:p>
    <w:tbl>
      <w:tblPr>
        <w:tblStyle w:val="TableGrid"/>
        <w:tblW w:w="5000" w:type="pct"/>
        <w:tblLayout w:type="fixed"/>
        <w:tblLook w:val="04A0" w:firstRow="1" w:lastRow="0" w:firstColumn="1" w:lastColumn="0" w:noHBand="0" w:noVBand="1"/>
      </w:tblPr>
      <w:tblGrid>
        <w:gridCol w:w="988"/>
        <w:gridCol w:w="1468"/>
        <w:gridCol w:w="1383"/>
        <w:gridCol w:w="1661"/>
        <w:gridCol w:w="3516"/>
      </w:tblGrid>
      <w:tr w:rsidR="0051349C" w:rsidRPr="006C66CA" w14:paraId="2542280C" w14:textId="77777777" w:rsidTr="00D479C0">
        <w:trPr>
          <w:trHeight w:val="403"/>
        </w:trPr>
        <w:tc>
          <w:tcPr>
            <w:tcW w:w="548" w:type="pct"/>
            <w:shd w:val="clear" w:color="auto" w:fill="B2ECFB" w:themeFill="accent5" w:themeFillTint="66"/>
            <w:vAlign w:val="center"/>
          </w:tcPr>
          <w:p w14:paraId="1A1B7283" w14:textId="77777777" w:rsidR="0051349C" w:rsidRPr="006C66CA" w:rsidRDefault="0051349C" w:rsidP="00876BE6">
            <w:pPr>
              <w:rPr>
                <w:rFonts w:cs="Arial"/>
                <w:szCs w:val="20"/>
              </w:rPr>
            </w:pPr>
            <w:r>
              <w:rPr>
                <w:rFonts w:cs="Arial"/>
                <w:szCs w:val="20"/>
              </w:rPr>
              <w:t>Version</w:t>
            </w:r>
          </w:p>
        </w:tc>
        <w:tc>
          <w:tcPr>
            <w:tcW w:w="814" w:type="pct"/>
            <w:shd w:val="clear" w:color="auto" w:fill="B2ECFB" w:themeFill="accent5" w:themeFillTint="66"/>
            <w:vAlign w:val="center"/>
          </w:tcPr>
          <w:p w14:paraId="2A04D9F7" w14:textId="77777777" w:rsidR="0051349C" w:rsidRPr="006C66CA" w:rsidRDefault="0051349C" w:rsidP="00876BE6">
            <w:pPr>
              <w:rPr>
                <w:rFonts w:cs="Arial"/>
                <w:szCs w:val="20"/>
              </w:rPr>
            </w:pPr>
            <w:r>
              <w:rPr>
                <w:rFonts w:cs="Arial"/>
                <w:szCs w:val="20"/>
              </w:rPr>
              <w:t>Status</w:t>
            </w:r>
          </w:p>
        </w:tc>
        <w:tc>
          <w:tcPr>
            <w:tcW w:w="767" w:type="pct"/>
            <w:shd w:val="clear" w:color="auto" w:fill="B2ECFB" w:themeFill="accent5" w:themeFillTint="66"/>
            <w:vAlign w:val="center"/>
          </w:tcPr>
          <w:p w14:paraId="172AB26C" w14:textId="77777777" w:rsidR="0051349C" w:rsidRPr="006C66CA" w:rsidRDefault="0051349C" w:rsidP="00876BE6">
            <w:pPr>
              <w:rPr>
                <w:rFonts w:cs="Arial"/>
                <w:szCs w:val="20"/>
              </w:rPr>
            </w:pPr>
            <w:r>
              <w:rPr>
                <w:rFonts w:cs="Arial"/>
                <w:szCs w:val="20"/>
              </w:rPr>
              <w:t>Date</w:t>
            </w:r>
          </w:p>
        </w:tc>
        <w:tc>
          <w:tcPr>
            <w:tcW w:w="921" w:type="pct"/>
            <w:shd w:val="clear" w:color="auto" w:fill="B2ECFB" w:themeFill="accent5" w:themeFillTint="66"/>
            <w:vAlign w:val="center"/>
          </w:tcPr>
          <w:p w14:paraId="5C0B9CF8" w14:textId="77777777" w:rsidR="0051349C" w:rsidRPr="006C66CA" w:rsidRDefault="0051349C" w:rsidP="00876BE6">
            <w:pPr>
              <w:rPr>
                <w:rFonts w:cs="Arial"/>
                <w:szCs w:val="20"/>
              </w:rPr>
            </w:pPr>
            <w:r w:rsidRPr="0051349C">
              <w:rPr>
                <w:rFonts w:cs="Arial"/>
                <w:szCs w:val="20"/>
              </w:rPr>
              <w:t>Author(s)</w:t>
            </w:r>
          </w:p>
        </w:tc>
        <w:tc>
          <w:tcPr>
            <w:tcW w:w="1950" w:type="pct"/>
            <w:shd w:val="clear" w:color="auto" w:fill="B2ECFB" w:themeFill="accent5" w:themeFillTint="66"/>
            <w:vAlign w:val="center"/>
          </w:tcPr>
          <w:p w14:paraId="4491B7BA" w14:textId="77777777" w:rsidR="0051349C" w:rsidRPr="006C66CA" w:rsidRDefault="0051349C" w:rsidP="00876BE6">
            <w:pPr>
              <w:rPr>
                <w:rFonts w:cs="Arial"/>
                <w:szCs w:val="20"/>
              </w:rPr>
            </w:pPr>
            <w:r>
              <w:t>Remarks</w:t>
            </w:r>
          </w:p>
        </w:tc>
      </w:tr>
      <w:tr w:rsidR="0051349C" w:rsidRPr="00470388" w14:paraId="2C0C9D05" w14:textId="77777777" w:rsidTr="00D479C0">
        <w:trPr>
          <w:trHeight w:val="403"/>
        </w:trPr>
        <w:tc>
          <w:tcPr>
            <w:tcW w:w="548" w:type="pct"/>
            <w:shd w:val="clear" w:color="auto" w:fill="auto"/>
            <w:vAlign w:val="center"/>
          </w:tcPr>
          <w:p w14:paraId="76072727" w14:textId="77777777" w:rsidR="0051349C" w:rsidRPr="00470388" w:rsidRDefault="0051349C" w:rsidP="00876BE6">
            <w:pPr>
              <w:rPr>
                <w:rFonts w:cs="Arial"/>
                <w:szCs w:val="20"/>
              </w:rPr>
            </w:pPr>
            <w:r>
              <w:rPr>
                <w:rFonts w:cs="Arial"/>
                <w:szCs w:val="20"/>
              </w:rPr>
              <w:t>3.0</w:t>
            </w:r>
          </w:p>
        </w:tc>
        <w:tc>
          <w:tcPr>
            <w:tcW w:w="814" w:type="pct"/>
            <w:shd w:val="clear" w:color="auto" w:fill="auto"/>
            <w:vAlign w:val="center"/>
          </w:tcPr>
          <w:p w14:paraId="0B75F85C" w14:textId="77777777" w:rsidR="0051349C" w:rsidRPr="00470388" w:rsidRDefault="0051349C" w:rsidP="00876BE6">
            <w:pPr>
              <w:rPr>
                <w:rFonts w:cs="Arial"/>
                <w:szCs w:val="20"/>
              </w:rPr>
            </w:pPr>
            <w:r>
              <w:rPr>
                <w:rFonts w:cs="Arial"/>
                <w:szCs w:val="20"/>
              </w:rPr>
              <w:t>Superseded</w:t>
            </w:r>
          </w:p>
        </w:tc>
        <w:tc>
          <w:tcPr>
            <w:tcW w:w="767" w:type="pct"/>
            <w:shd w:val="clear" w:color="auto" w:fill="auto"/>
            <w:vAlign w:val="center"/>
          </w:tcPr>
          <w:p w14:paraId="47C59832" w14:textId="77777777" w:rsidR="0051349C" w:rsidRPr="00470388" w:rsidRDefault="0051349C" w:rsidP="00876BE6">
            <w:pPr>
              <w:rPr>
                <w:rFonts w:cs="Arial"/>
                <w:szCs w:val="20"/>
              </w:rPr>
            </w:pPr>
            <w:r>
              <w:rPr>
                <w:rFonts w:cs="Arial"/>
                <w:szCs w:val="20"/>
              </w:rPr>
              <w:t>17/07/2018</w:t>
            </w:r>
          </w:p>
        </w:tc>
        <w:tc>
          <w:tcPr>
            <w:tcW w:w="921" w:type="pct"/>
            <w:shd w:val="clear" w:color="auto" w:fill="auto"/>
            <w:vAlign w:val="center"/>
          </w:tcPr>
          <w:p w14:paraId="026C878A" w14:textId="77777777"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14:paraId="189876A7" w14:textId="77777777" w:rsidR="0051349C" w:rsidRPr="00470388" w:rsidRDefault="0051349C" w:rsidP="00876BE6">
            <w:pPr>
              <w:rPr>
                <w:rFonts w:cs="Arial"/>
                <w:szCs w:val="20"/>
              </w:rPr>
            </w:pPr>
            <w:r w:rsidRPr="0051349C">
              <w:rPr>
                <w:rFonts w:cs="Arial"/>
                <w:szCs w:val="20"/>
              </w:rPr>
              <w:t>Template approved at ChMC on 11th July</w:t>
            </w:r>
            <w:r w:rsidR="0000467E">
              <w:rPr>
                <w:rFonts w:cs="Arial"/>
                <w:szCs w:val="20"/>
              </w:rPr>
              <w:t xml:space="preserve"> 2018</w:t>
            </w:r>
          </w:p>
        </w:tc>
      </w:tr>
      <w:tr w:rsidR="0051349C" w:rsidRPr="00470388" w14:paraId="405EB445" w14:textId="77777777" w:rsidTr="00D479C0">
        <w:trPr>
          <w:trHeight w:val="403"/>
        </w:trPr>
        <w:tc>
          <w:tcPr>
            <w:tcW w:w="548" w:type="pct"/>
            <w:shd w:val="clear" w:color="auto" w:fill="auto"/>
            <w:vAlign w:val="center"/>
          </w:tcPr>
          <w:p w14:paraId="7AF083B5" w14:textId="77777777" w:rsidR="0051349C" w:rsidRPr="00470388" w:rsidRDefault="0051349C" w:rsidP="00876BE6">
            <w:pPr>
              <w:rPr>
                <w:rFonts w:cs="Arial"/>
                <w:szCs w:val="20"/>
              </w:rPr>
            </w:pPr>
            <w:r>
              <w:rPr>
                <w:rFonts w:cs="Arial"/>
                <w:szCs w:val="20"/>
              </w:rPr>
              <w:t>4.0</w:t>
            </w:r>
          </w:p>
        </w:tc>
        <w:tc>
          <w:tcPr>
            <w:tcW w:w="814" w:type="pct"/>
            <w:shd w:val="clear" w:color="auto" w:fill="auto"/>
            <w:vAlign w:val="center"/>
          </w:tcPr>
          <w:p w14:paraId="77F9AE1D" w14:textId="77777777" w:rsidR="0051349C" w:rsidRPr="00470388" w:rsidRDefault="00BD6281" w:rsidP="00876BE6">
            <w:pPr>
              <w:rPr>
                <w:rFonts w:cs="Arial"/>
                <w:szCs w:val="20"/>
              </w:rPr>
            </w:pPr>
            <w:r>
              <w:rPr>
                <w:rFonts w:cs="Arial"/>
                <w:szCs w:val="20"/>
              </w:rPr>
              <w:t>Superseded</w:t>
            </w:r>
          </w:p>
        </w:tc>
        <w:tc>
          <w:tcPr>
            <w:tcW w:w="767" w:type="pct"/>
            <w:shd w:val="clear" w:color="auto" w:fill="auto"/>
            <w:vAlign w:val="center"/>
          </w:tcPr>
          <w:p w14:paraId="40997603" w14:textId="77777777" w:rsidR="0051349C" w:rsidRPr="00470388" w:rsidRDefault="0051349C" w:rsidP="00876BE6">
            <w:pPr>
              <w:rPr>
                <w:rFonts w:cs="Arial"/>
                <w:szCs w:val="20"/>
              </w:rPr>
            </w:pPr>
            <w:r>
              <w:rPr>
                <w:rFonts w:cs="Arial"/>
                <w:szCs w:val="20"/>
              </w:rPr>
              <w:t>07/09/2018</w:t>
            </w:r>
          </w:p>
        </w:tc>
        <w:tc>
          <w:tcPr>
            <w:tcW w:w="921" w:type="pct"/>
            <w:shd w:val="clear" w:color="auto" w:fill="auto"/>
            <w:vAlign w:val="center"/>
          </w:tcPr>
          <w:p w14:paraId="5A512515" w14:textId="77777777"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14:paraId="76088838" w14:textId="77777777" w:rsidR="0051349C" w:rsidRPr="00470388" w:rsidRDefault="0051349C" w:rsidP="00876BE6">
            <w:pPr>
              <w:rPr>
                <w:rFonts w:cs="Arial"/>
                <w:szCs w:val="20"/>
              </w:rPr>
            </w:pPr>
            <w:r w:rsidRPr="0051349C">
              <w:rPr>
                <w:rFonts w:cs="Arial"/>
                <w:szCs w:val="20"/>
              </w:rPr>
              <w:t>Minor wording amendments and additional customer group impact within Appendix 1</w:t>
            </w:r>
          </w:p>
        </w:tc>
      </w:tr>
      <w:tr w:rsidR="007F09E3" w:rsidRPr="00470388" w14:paraId="5225D2C7" w14:textId="77777777" w:rsidTr="00D479C0">
        <w:trPr>
          <w:trHeight w:val="403"/>
        </w:trPr>
        <w:tc>
          <w:tcPr>
            <w:tcW w:w="548" w:type="pct"/>
            <w:shd w:val="clear" w:color="auto" w:fill="auto"/>
            <w:vAlign w:val="center"/>
          </w:tcPr>
          <w:p w14:paraId="0C369283" w14:textId="77777777" w:rsidR="007F09E3" w:rsidRPr="00470388" w:rsidRDefault="007F09E3" w:rsidP="003B4D44">
            <w:pPr>
              <w:rPr>
                <w:rFonts w:cs="Arial"/>
                <w:szCs w:val="20"/>
              </w:rPr>
            </w:pPr>
            <w:r>
              <w:rPr>
                <w:rFonts w:cs="Arial"/>
                <w:szCs w:val="20"/>
              </w:rPr>
              <w:t>5.0</w:t>
            </w:r>
          </w:p>
        </w:tc>
        <w:tc>
          <w:tcPr>
            <w:tcW w:w="814" w:type="pct"/>
            <w:shd w:val="clear" w:color="auto" w:fill="auto"/>
            <w:vAlign w:val="center"/>
          </w:tcPr>
          <w:p w14:paraId="249F5E18" w14:textId="77777777" w:rsidR="007F09E3" w:rsidRPr="00470388" w:rsidRDefault="007F09E3" w:rsidP="003B4D44">
            <w:pPr>
              <w:rPr>
                <w:rFonts w:cs="Arial"/>
                <w:szCs w:val="20"/>
              </w:rPr>
            </w:pPr>
            <w:r>
              <w:rPr>
                <w:rFonts w:cs="Arial"/>
                <w:szCs w:val="20"/>
              </w:rPr>
              <w:t>Superseded</w:t>
            </w:r>
          </w:p>
        </w:tc>
        <w:tc>
          <w:tcPr>
            <w:tcW w:w="767" w:type="pct"/>
            <w:shd w:val="clear" w:color="auto" w:fill="auto"/>
            <w:vAlign w:val="center"/>
          </w:tcPr>
          <w:p w14:paraId="10E98288" w14:textId="77777777" w:rsidR="007F09E3" w:rsidRPr="00470388" w:rsidRDefault="007F09E3" w:rsidP="003B4D44">
            <w:pPr>
              <w:rPr>
                <w:rFonts w:cs="Arial"/>
                <w:szCs w:val="20"/>
              </w:rPr>
            </w:pPr>
            <w:r>
              <w:rPr>
                <w:rFonts w:cs="Arial"/>
                <w:szCs w:val="20"/>
              </w:rPr>
              <w:t>10/12/2018</w:t>
            </w:r>
          </w:p>
        </w:tc>
        <w:tc>
          <w:tcPr>
            <w:tcW w:w="921" w:type="pct"/>
            <w:shd w:val="clear" w:color="auto" w:fill="auto"/>
            <w:vAlign w:val="center"/>
          </w:tcPr>
          <w:p w14:paraId="69415DA4" w14:textId="77777777" w:rsidR="007F09E3" w:rsidRPr="00470388" w:rsidRDefault="007F09E3" w:rsidP="003B4D44">
            <w:pPr>
              <w:rPr>
                <w:rFonts w:cs="Arial"/>
                <w:szCs w:val="20"/>
              </w:rPr>
            </w:pPr>
            <w:r>
              <w:rPr>
                <w:rFonts w:cs="Arial"/>
                <w:szCs w:val="20"/>
              </w:rPr>
              <w:t>Heather Spensley</w:t>
            </w:r>
          </w:p>
        </w:tc>
        <w:tc>
          <w:tcPr>
            <w:tcW w:w="1950" w:type="pct"/>
            <w:shd w:val="clear" w:color="auto" w:fill="auto"/>
            <w:vAlign w:val="center"/>
          </w:tcPr>
          <w:p w14:paraId="0BB24C4D" w14:textId="77777777" w:rsidR="007F09E3" w:rsidRPr="00470388" w:rsidRDefault="007F09E3" w:rsidP="003B4D44">
            <w:pPr>
              <w:rPr>
                <w:rFonts w:cs="Arial"/>
                <w:szCs w:val="20"/>
              </w:rPr>
            </w:pPr>
            <w:r>
              <w:rPr>
                <w:rFonts w:cs="Arial"/>
                <w:szCs w:val="20"/>
              </w:rPr>
              <w:t>Template moved to new Word template as part of Corporate Identity changes.</w:t>
            </w:r>
          </w:p>
        </w:tc>
      </w:tr>
      <w:tr w:rsidR="007F09E3" w:rsidRPr="00470388" w14:paraId="3304307E" w14:textId="77777777" w:rsidTr="00D479C0">
        <w:trPr>
          <w:trHeight w:val="403"/>
        </w:trPr>
        <w:tc>
          <w:tcPr>
            <w:tcW w:w="548" w:type="pct"/>
            <w:shd w:val="clear" w:color="auto" w:fill="auto"/>
            <w:vAlign w:val="center"/>
          </w:tcPr>
          <w:p w14:paraId="10140DF6" w14:textId="77777777" w:rsidR="007F09E3" w:rsidRDefault="007F09E3" w:rsidP="003B4D44">
            <w:pPr>
              <w:rPr>
                <w:rFonts w:cs="Arial"/>
                <w:szCs w:val="20"/>
              </w:rPr>
            </w:pPr>
            <w:r>
              <w:rPr>
                <w:rFonts w:cs="Arial"/>
                <w:szCs w:val="20"/>
              </w:rPr>
              <w:t>6.0</w:t>
            </w:r>
          </w:p>
        </w:tc>
        <w:tc>
          <w:tcPr>
            <w:tcW w:w="814" w:type="pct"/>
            <w:shd w:val="clear" w:color="auto" w:fill="auto"/>
            <w:vAlign w:val="center"/>
          </w:tcPr>
          <w:p w14:paraId="6C685EE5" w14:textId="77777777" w:rsidR="007F09E3" w:rsidRDefault="007F09E3" w:rsidP="003B4D44">
            <w:pPr>
              <w:rPr>
                <w:rFonts w:cs="Arial"/>
                <w:szCs w:val="20"/>
              </w:rPr>
            </w:pPr>
            <w:r>
              <w:rPr>
                <w:rFonts w:cs="Arial"/>
                <w:szCs w:val="20"/>
              </w:rPr>
              <w:t>Approved</w:t>
            </w:r>
          </w:p>
        </w:tc>
        <w:tc>
          <w:tcPr>
            <w:tcW w:w="767" w:type="pct"/>
            <w:shd w:val="clear" w:color="auto" w:fill="auto"/>
            <w:vAlign w:val="center"/>
          </w:tcPr>
          <w:p w14:paraId="7B0D70CC" w14:textId="77777777" w:rsidR="007F09E3" w:rsidRDefault="007F09E3" w:rsidP="003B4D44">
            <w:pPr>
              <w:rPr>
                <w:rFonts w:cs="Arial"/>
                <w:szCs w:val="20"/>
              </w:rPr>
            </w:pPr>
            <w:r>
              <w:rPr>
                <w:rFonts w:cs="Arial"/>
                <w:szCs w:val="20"/>
              </w:rPr>
              <w:t>12/12/2018</w:t>
            </w:r>
          </w:p>
        </w:tc>
        <w:tc>
          <w:tcPr>
            <w:tcW w:w="921" w:type="pct"/>
            <w:shd w:val="clear" w:color="auto" w:fill="auto"/>
            <w:vAlign w:val="center"/>
          </w:tcPr>
          <w:p w14:paraId="4DAD3AD1" w14:textId="77777777" w:rsidR="007F09E3" w:rsidRDefault="007F09E3" w:rsidP="003B4D44">
            <w:pPr>
              <w:rPr>
                <w:rFonts w:cs="Arial"/>
                <w:szCs w:val="20"/>
              </w:rPr>
            </w:pPr>
            <w:r>
              <w:rPr>
                <w:rFonts w:cs="Arial"/>
                <w:szCs w:val="20"/>
              </w:rPr>
              <w:t>Simon Harris</w:t>
            </w:r>
          </w:p>
        </w:tc>
        <w:tc>
          <w:tcPr>
            <w:tcW w:w="1950" w:type="pct"/>
            <w:shd w:val="clear" w:color="auto" w:fill="auto"/>
            <w:vAlign w:val="center"/>
          </w:tcPr>
          <w:p w14:paraId="09B655BF" w14:textId="77777777" w:rsidR="007F09E3" w:rsidRDefault="007F09E3" w:rsidP="003B4D44">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r w:rsidR="00ED41AC" w:rsidRPr="00470388" w14:paraId="4EAE1640" w14:textId="77777777" w:rsidTr="00D479C0">
        <w:trPr>
          <w:trHeight w:val="403"/>
        </w:trPr>
        <w:tc>
          <w:tcPr>
            <w:tcW w:w="548" w:type="pct"/>
            <w:shd w:val="clear" w:color="auto" w:fill="auto"/>
            <w:vAlign w:val="center"/>
          </w:tcPr>
          <w:p w14:paraId="42C51CC7" w14:textId="77777777" w:rsidR="00ED41AC" w:rsidRDefault="00ED41AC" w:rsidP="003B4D44">
            <w:pPr>
              <w:rPr>
                <w:rFonts w:cs="Arial"/>
                <w:szCs w:val="20"/>
              </w:rPr>
            </w:pPr>
            <w:r>
              <w:rPr>
                <w:rFonts w:cs="Arial"/>
                <w:szCs w:val="20"/>
              </w:rPr>
              <w:t>6.1</w:t>
            </w:r>
          </w:p>
        </w:tc>
        <w:tc>
          <w:tcPr>
            <w:tcW w:w="814" w:type="pct"/>
            <w:shd w:val="clear" w:color="auto" w:fill="auto"/>
            <w:vAlign w:val="center"/>
          </w:tcPr>
          <w:p w14:paraId="1EEDD151" w14:textId="77777777" w:rsidR="00ED41AC" w:rsidRDefault="00F5564D" w:rsidP="003B4D44">
            <w:pPr>
              <w:rPr>
                <w:rFonts w:cs="Arial"/>
                <w:szCs w:val="20"/>
              </w:rPr>
            </w:pPr>
            <w:r>
              <w:rPr>
                <w:rFonts w:cs="Arial"/>
                <w:szCs w:val="20"/>
              </w:rPr>
              <w:t>In Draft</w:t>
            </w:r>
          </w:p>
        </w:tc>
        <w:tc>
          <w:tcPr>
            <w:tcW w:w="767" w:type="pct"/>
            <w:shd w:val="clear" w:color="auto" w:fill="auto"/>
            <w:vAlign w:val="center"/>
          </w:tcPr>
          <w:p w14:paraId="2483CDCB" w14:textId="77777777" w:rsidR="00ED41AC" w:rsidRDefault="00ED41AC" w:rsidP="003B4D44">
            <w:pPr>
              <w:rPr>
                <w:rFonts w:cs="Arial"/>
                <w:szCs w:val="20"/>
              </w:rPr>
            </w:pPr>
            <w:r>
              <w:rPr>
                <w:rFonts w:cs="Arial"/>
                <w:szCs w:val="20"/>
              </w:rPr>
              <w:t>26/03/2019</w:t>
            </w:r>
          </w:p>
        </w:tc>
        <w:tc>
          <w:tcPr>
            <w:tcW w:w="921" w:type="pct"/>
            <w:shd w:val="clear" w:color="auto" w:fill="auto"/>
            <w:vAlign w:val="center"/>
          </w:tcPr>
          <w:p w14:paraId="6F7AB584" w14:textId="77777777" w:rsidR="00ED41AC" w:rsidRDefault="00ED41AC" w:rsidP="003B4D44">
            <w:pPr>
              <w:rPr>
                <w:rFonts w:cs="Arial"/>
                <w:szCs w:val="20"/>
              </w:rPr>
            </w:pPr>
            <w:r>
              <w:rPr>
                <w:rFonts w:cs="Arial"/>
                <w:szCs w:val="20"/>
              </w:rPr>
              <w:t>Richard Johnson</w:t>
            </w:r>
            <w:r w:rsidR="00F5564D">
              <w:rPr>
                <w:rFonts w:cs="Arial"/>
                <w:szCs w:val="20"/>
              </w:rPr>
              <w:t>/ Alison Cross</w:t>
            </w:r>
          </w:p>
        </w:tc>
        <w:tc>
          <w:tcPr>
            <w:tcW w:w="1950" w:type="pct"/>
            <w:shd w:val="clear" w:color="auto" w:fill="auto"/>
            <w:vAlign w:val="center"/>
          </w:tcPr>
          <w:p w14:paraId="519281D0" w14:textId="77777777" w:rsidR="00ED41AC" w:rsidRDefault="00ED41AC" w:rsidP="003B4D44">
            <w:pPr>
              <w:rPr>
                <w:rFonts w:cs="Arial"/>
                <w:szCs w:val="20"/>
              </w:rPr>
            </w:pPr>
            <w:r>
              <w:rPr>
                <w:rFonts w:cs="Arial"/>
                <w:szCs w:val="20"/>
              </w:rPr>
              <w:t>The following minor changes were made:</w:t>
            </w:r>
          </w:p>
          <w:p w14:paraId="7C8AE1F3" w14:textId="77777777" w:rsidR="00ED41AC" w:rsidRDefault="00ED41AC" w:rsidP="00A57CE8">
            <w:pPr>
              <w:pStyle w:val="ListParagraph"/>
              <w:numPr>
                <w:ilvl w:val="0"/>
                <w:numId w:val="8"/>
              </w:numPr>
              <w:rPr>
                <w:rFonts w:cs="Arial"/>
                <w:szCs w:val="20"/>
              </w:rPr>
            </w:pPr>
            <w:r>
              <w:rPr>
                <w:rFonts w:cs="Arial"/>
                <w:szCs w:val="20"/>
              </w:rPr>
              <w:t>Inclusion of an All ‘Impacted Parties’ option in A2</w:t>
            </w:r>
          </w:p>
          <w:p w14:paraId="770B1BDD" w14:textId="77777777" w:rsidR="00ED41AC" w:rsidRDefault="00ED41AC" w:rsidP="00A57CE8">
            <w:pPr>
              <w:pStyle w:val="ListParagraph"/>
              <w:numPr>
                <w:ilvl w:val="0"/>
                <w:numId w:val="8"/>
              </w:numPr>
              <w:rPr>
                <w:rFonts w:cs="Arial"/>
                <w:szCs w:val="20"/>
              </w:rPr>
            </w:pPr>
            <w:r>
              <w:rPr>
                <w:rFonts w:cs="Arial"/>
                <w:szCs w:val="20"/>
              </w:rPr>
              <w:t>Justification section added to section A2</w:t>
            </w:r>
          </w:p>
          <w:p w14:paraId="0038DF68" w14:textId="77777777" w:rsidR="00ED41AC" w:rsidRDefault="00ED41AC" w:rsidP="00A57CE8">
            <w:pPr>
              <w:pStyle w:val="ListParagraph"/>
              <w:numPr>
                <w:ilvl w:val="0"/>
                <w:numId w:val="8"/>
              </w:numPr>
              <w:rPr>
                <w:rFonts w:cs="Arial"/>
                <w:szCs w:val="20"/>
              </w:rPr>
            </w:pPr>
            <w:r>
              <w:rPr>
                <w:rFonts w:cs="Arial"/>
                <w:szCs w:val="20"/>
              </w:rPr>
              <w:t>Change Description replaced with Problem Statement in section A3</w:t>
            </w:r>
          </w:p>
          <w:p w14:paraId="20DF3E79" w14:textId="77777777" w:rsidR="00ED41AC" w:rsidRDefault="00ED41AC" w:rsidP="00A57CE8">
            <w:pPr>
              <w:pStyle w:val="ListParagraph"/>
              <w:numPr>
                <w:ilvl w:val="0"/>
                <w:numId w:val="8"/>
              </w:numPr>
              <w:rPr>
                <w:rFonts w:cs="Arial"/>
                <w:szCs w:val="20"/>
              </w:rPr>
            </w:pPr>
            <w:r>
              <w:rPr>
                <w:rFonts w:cs="Arial"/>
                <w:szCs w:val="20"/>
              </w:rPr>
              <w:t>Remove ‘X’ in</w:t>
            </w:r>
            <w:r w:rsidR="00F5564D">
              <w:rPr>
                <w:rFonts w:cs="Arial"/>
                <w:szCs w:val="20"/>
              </w:rPr>
              <w:t xml:space="preserve"> </w:t>
            </w:r>
            <w:r>
              <w:rPr>
                <w:rFonts w:cs="Arial"/>
                <w:szCs w:val="20"/>
              </w:rPr>
              <w:t>Release</w:t>
            </w:r>
            <w:r w:rsidR="00464FAE">
              <w:rPr>
                <w:rFonts w:cs="Arial"/>
                <w:szCs w:val="20"/>
              </w:rPr>
              <w:t xml:space="preserve"> information</w:t>
            </w:r>
            <w:r>
              <w:rPr>
                <w:rFonts w:cs="Arial"/>
                <w:szCs w:val="20"/>
              </w:rPr>
              <w:t xml:space="preserve"> (section</w:t>
            </w:r>
            <w:r w:rsidR="00464FAE">
              <w:rPr>
                <w:rFonts w:cs="Arial"/>
                <w:szCs w:val="20"/>
              </w:rPr>
              <w:t>s</w:t>
            </w:r>
            <w:r>
              <w:rPr>
                <w:rFonts w:cs="Arial"/>
                <w:szCs w:val="20"/>
              </w:rPr>
              <w:t xml:space="preserve"> A3</w:t>
            </w:r>
            <w:r w:rsidR="00464FAE">
              <w:rPr>
                <w:rFonts w:cs="Arial"/>
                <w:szCs w:val="20"/>
              </w:rPr>
              <w:t>, A5, A7, C1 and G8</w:t>
            </w:r>
            <w:r>
              <w:rPr>
                <w:rFonts w:cs="Arial"/>
                <w:szCs w:val="20"/>
              </w:rPr>
              <w:t>)</w:t>
            </w:r>
          </w:p>
          <w:p w14:paraId="2F6C6972" w14:textId="77777777" w:rsidR="00ED41AC" w:rsidRDefault="00ED41AC" w:rsidP="00A57CE8">
            <w:pPr>
              <w:pStyle w:val="ListParagraph"/>
              <w:numPr>
                <w:ilvl w:val="0"/>
                <w:numId w:val="8"/>
              </w:numPr>
              <w:rPr>
                <w:rFonts w:cs="Arial"/>
                <w:szCs w:val="20"/>
              </w:rPr>
            </w:pPr>
            <w:r>
              <w:rPr>
                <w:rFonts w:cs="Arial"/>
                <w:szCs w:val="20"/>
              </w:rPr>
              <w:t xml:space="preserve">Updated </w:t>
            </w:r>
            <w:r w:rsidR="00464FAE">
              <w:rPr>
                <w:rFonts w:cs="Arial"/>
                <w:szCs w:val="20"/>
              </w:rPr>
              <w:t xml:space="preserve">Service Line and UK Link impacts and </w:t>
            </w:r>
            <w:r>
              <w:rPr>
                <w:rFonts w:cs="Arial"/>
                <w:szCs w:val="20"/>
              </w:rPr>
              <w:t xml:space="preserve">funding section (A6) </w:t>
            </w:r>
            <w:r w:rsidR="00464FAE">
              <w:rPr>
                <w:rFonts w:cs="Arial"/>
                <w:szCs w:val="20"/>
              </w:rPr>
              <w:t xml:space="preserve">to include further </w:t>
            </w:r>
            <w:r>
              <w:rPr>
                <w:rFonts w:cs="Arial"/>
                <w:szCs w:val="20"/>
              </w:rPr>
              <w:t>detail</w:t>
            </w:r>
          </w:p>
          <w:p w14:paraId="6D161932" w14:textId="77777777" w:rsidR="00ED41AC" w:rsidRDefault="00151C09" w:rsidP="00A57CE8">
            <w:pPr>
              <w:pStyle w:val="ListParagraph"/>
              <w:numPr>
                <w:ilvl w:val="0"/>
                <w:numId w:val="8"/>
              </w:numPr>
              <w:rPr>
                <w:rFonts w:cs="Arial"/>
                <w:szCs w:val="20"/>
              </w:rPr>
            </w:pPr>
            <w:r>
              <w:rPr>
                <w:rFonts w:cs="Arial"/>
                <w:szCs w:val="20"/>
              </w:rPr>
              <w:t xml:space="preserve">Amended </w:t>
            </w:r>
            <w:r w:rsidR="00ED41AC">
              <w:rPr>
                <w:rFonts w:cs="Arial"/>
                <w:szCs w:val="20"/>
              </w:rPr>
              <w:t>questions 3 and 4 in section B</w:t>
            </w:r>
          </w:p>
          <w:p w14:paraId="03D18AC1" w14:textId="77777777" w:rsidR="00464FAE" w:rsidRDefault="00464FAE" w:rsidP="00A57CE8">
            <w:pPr>
              <w:pStyle w:val="ListParagraph"/>
              <w:numPr>
                <w:ilvl w:val="0"/>
                <w:numId w:val="8"/>
              </w:numPr>
              <w:rPr>
                <w:rFonts w:cs="Arial"/>
                <w:szCs w:val="20"/>
              </w:rPr>
            </w:pPr>
            <w:r>
              <w:rPr>
                <w:rFonts w:cs="Arial"/>
                <w:szCs w:val="20"/>
              </w:rPr>
              <w:t xml:space="preserve">Added Service Line/UK link Assessment in section </w:t>
            </w:r>
            <w:r w:rsidR="00894BD9">
              <w:rPr>
                <w:rFonts w:cs="Arial"/>
                <w:szCs w:val="20"/>
              </w:rPr>
              <w:t>D</w:t>
            </w:r>
          </w:p>
          <w:p w14:paraId="18C4BDB2" w14:textId="77777777" w:rsidR="00F5564D" w:rsidRPr="00ED41AC" w:rsidRDefault="00F5564D" w:rsidP="00A57CE8">
            <w:pPr>
              <w:pStyle w:val="ListParagraph"/>
              <w:numPr>
                <w:ilvl w:val="0"/>
                <w:numId w:val="8"/>
              </w:numPr>
              <w:rPr>
                <w:rFonts w:cs="Arial"/>
                <w:szCs w:val="20"/>
              </w:rPr>
            </w:pPr>
            <w:r>
              <w:rPr>
                <w:rFonts w:cs="Arial"/>
                <w:szCs w:val="20"/>
              </w:rPr>
              <w:lastRenderedPageBreak/>
              <w:t>Removed Section A5</w:t>
            </w:r>
          </w:p>
        </w:tc>
      </w:tr>
      <w:tr w:rsidR="002201FE" w:rsidRPr="00470388" w14:paraId="56DA5401" w14:textId="77777777" w:rsidTr="00D479C0">
        <w:trPr>
          <w:trHeight w:val="403"/>
        </w:trPr>
        <w:tc>
          <w:tcPr>
            <w:tcW w:w="548" w:type="pct"/>
            <w:shd w:val="clear" w:color="auto" w:fill="auto"/>
            <w:vAlign w:val="center"/>
          </w:tcPr>
          <w:p w14:paraId="0798851F" w14:textId="77777777" w:rsidR="002201FE" w:rsidRDefault="002201FE" w:rsidP="003B4D44">
            <w:pPr>
              <w:rPr>
                <w:rFonts w:cs="Arial"/>
                <w:szCs w:val="20"/>
              </w:rPr>
            </w:pPr>
            <w:r>
              <w:rPr>
                <w:rFonts w:cs="Arial"/>
                <w:szCs w:val="20"/>
              </w:rPr>
              <w:lastRenderedPageBreak/>
              <w:t>6.2</w:t>
            </w:r>
          </w:p>
        </w:tc>
        <w:tc>
          <w:tcPr>
            <w:tcW w:w="814" w:type="pct"/>
            <w:shd w:val="clear" w:color="auto" w:fill="auto"/>
            <w:vAlign w:val="center"/>
          </w:tcPr>
          <w:p w14:paraId="0137B102" w14:textId="77777777" w:rsidR="002201FE" w:rsidRDefault="002201FE" w:rsidP="003B4D44">
            <w:pPr>
              <w:rPr>
                <w:rFonts w:cs="Arial"/>
                <w:szCs w:val="20"/>
              </w:rPr>
            </w:pPr>
            <w:r>
              <w:rPr>
                <w:rFonts w:cs="Arial"/>
                <w:szCs w:val="20"/>
              </w:rPr>
              <w:t>For approval</w:t>
            </w:r>
          </w:p>
        </w:tc>
        <w:tc>
          <w:tcPr>
            <w:tcW w:w="767" w:type="pct"/>
            <w:shd w:val="clear" w:color="auto" w:fill="auto"/>
            <w:vAlign w:val="center"/>
          </w:tcPr>
          <w:p w14:paraId="508E5CC9" w14:textId="77777777" w:rsidR="002201FE" w:rsidRDefault="002201FE" w:rsidP="003B4D44">
            <w:pPr>
              <w:rPr>
                <w:rFonts w:cs="Arial"/>
                <w:szCs w:val="20"/>
              </w:rPr>
            </w:pPr>
            <w:r>
              <w:rPr>
                <w:rFonts w:cs="Arial"/>
                <w:szCs w:val="20"/>
              </w:rPr>
              <w:t>14/05/2019</w:t>
            </w:r>
          </w:p>
        </w:tc>
        <w:tc>
          <w:tcPr>
            <w:tcW w:w="921" w:type="pct"/>
            <w:shd w:val="clear" w:color="auto" w:fill="auto"/>
            <w:vAlign w:val="center"/>
          </w:tcPr>
          <w:p w14:paraId="008A7AAB" w14:textId="77777777" w:rsidR="002201FE" w:rsidRDefault="002201FE" w:rsidP="003B4D44">
            <w:pPr>
              <w:rPr>
                <w:rFonts w:cs="Arial"/>
                <w:szCs w:val="20"/>
              </w:rPr>
            </w:pPr>
            <w:r>
              <w:rPr>
                <w:rFonts w:cs="Arial"/>
                <w:szCs w:val="20"/>
              </w:rPr>
              <w:t>Alison Cross</w:t>
            </w:r>
          </w:p>
        </w:tc>
        <w:tc>
          <w:tcPr>
            <w:tcW w:w="1950" w:type="pct"/>
            <w:shd w:val="clear" w:color="auto" w:fill="auto"/>
            <w:vAlign w:val="center"/>
          </w:tcPr>
          <w:p w14:paraId="5B90A36C" w14:textId="77777777" w:rsidR="002201FE" w:rsidRDefault="002201FE" w:rsidP="003B4D44">
            <w:pPr>
              <w:rPr>
                <w:rFonts w:cs="Arial"/>
                <w:szCs w:val="20"/>
              </w:rPr>
            </w:pPr>
            <w:r>
              <w:rPr>
                <w:rFonts w:cs="Arial"/>
                <w:szCs w:val="20"/>
              </w:rPr>
              <w:t>Following review at DSC Governance review group re-added Change Description text box</w:t>
            </w:r>
          </w:p>
        </w:tc>
      </w:tr>
      <w:tr w:rsidR="00B6118E" w:rsidRPr="00470388" w14:paraId="0005C9C4" w14:textId="77777777" w:rsidTr="00D479C0">
        <w:trPr>
          <w:trHeight w:val="403"/>
        </w:trPr>
        <w:tc>
          <w:tcPr>
            <w:tcW w:w="548" w:type="pct"/>
            <w:shd w:val="clear" w:color="auto" w:fill="auto"/>
            <w:vAlign w:val="center"/>
          </w:tcPr>
          <w:p w14:paraId="10D593A4" w14:textId="77777777" w:rsidR="00B6118E" w:rsidRDefault="00B6118E" w:rsidP="003B4D44">
            <w:pPr>
              <w:rPr>
                <w:rFonts w:cs="Arial"/>
                <w:szCs w:val="20"/>
              </w:rPr>
            </w:pPr>
            <w:r>
              <w:rPr>
                <w:rFonts w:cs="Arial"/>
                <w:szCs w:val="20"/>
              </w:rPr>
              <w:t>7.0</w:t>
            </w:r>
          </w:p>
        </w:tc>
        <w:tc>
          <w:tcPr>
            <w:tcW w:w="814" w:type="pct"/>
            <w:shd w:val="clear" w:color="auto" w:fill="auto"/>
            <w:vAlign w:val="center"/>
          </w:tcPr>
          <w:p w14:paraId="6C8DB5EB" w14:textId="77777777" w:rsidR="00B6118E" w:rsidRDefault="00B6118E" w:rsidP="003B4D44">
            <w:pPr>
              <w:rPr>
                <w:rFonts w:cs="Arial"/>
                <w:szCs w:val="20"/>
              </w:rPr>
            </w:pPr>
            <w:r>
              <w:rPr>
                <w:rFonts w:cs="Arial"/>
                <w:szCs w:val="20"/>
              </w:rPr>
              <w:t>Approved</w:t>
            </w:r>
          </w:p>
        </w:tc>
        <w:tc>
          <w:tcPr>
            <w:tcW w:w="767" w:type="pct"/>
            <w:shd w:val="clear" w:color="auto" w:fill="auto"/>
            <w:vAlign w:val="center"/>
          </w:tcPr>
          <w:p w14:paraId="1388F32E" w14:textId="77777777" w:rsidR="00B6118E" w:rsidRDefault="00B6118E" w:rsidP="003B4D44">
            <w:pPr>
              <w:rPr>
                <w:rFonts w:cs="Arial"/>
                <w:szCs w:val="20"/>
              </w:rPr>
            </w:pPr>
            <w:r>
              <w:rPr>
                <w:rFonts w:cs="Arial"/>
                <w:szCs w:val="20"/>
              </w:rPr>
              <w:t>13/06/2019</w:t>
            </w:r>
          </w:p>
        </w:tc>
        <w:tc>
          <w:tcPr>
            <w:tcW w:w="921" w:type="pct"/>
            <w:shd w:val="clear" w:color="auto" w:fill="auto"/>
            <w:vAlign w:val="center"/>
          </w:tcPr>
          <w:p w14:paraId="07E5FA77" w14:textId="77777777" w:rsidR="00B6118E" w:rsidRDefault="00B6118E" w:rsidP="003B4D44">
            <w:pPr>
              <w:rPr>
                <w:rFonts w:cs="Arial"/>
                <w:szCs w:val="20"/>
              </w:rPr>
            </w:pPr>
            <w:r>
              <w:rPr>
                <w:rFonts w:cs="Arial"/>
                <w:szCs w:val="20"/>
              </w:rPr>
              <w:t>Richard Johnson</w:t>
            </w:r>
          </w:p>
        </w:tc>
        <w:tc>
          <w:tcPr>
            <w:tcW w:w="1950" w:type="pct"/>
            <w:shd w:val="clear" w:color="auto" w:fill="auto"/>
            <w:vAlign w:val="center"/>
          </w:tcPr>
          <w:p w14:paraId="1CC6570A" w14:textId="77777777" w:rsidR="00B6118E" w:rsidRDefault="00B6118E" w:rsidP="003B4D44">
            <w:pPr>
              <w:rPr>
                <w:rFonts w:cs="Arial"/>
                <w:szCs w:val="20"/>
              </w:rPr>
            </w:pPr>
            <w:r>
              <w:rPr>
                <w:rFonts w:cs="Arial"/>
                <w:szCs w:val="20"/>
              </w:rPr>
              <w:t>DSC Governance Review Group changes to the template approved at Change Management Committee on 12</w:t>
            </w:r>
            <w:r w:rsidRPr="00B6118E">
              <w:rPr>
                <w:rFonts w:cs="Arial"/>
                <w:szCs w:val="20"/>
                <w:vertAlign w:val="superscript"/>
              </w:rPr>
              <w:t>th</w:t>
            </w:r>
            <w:r>
              <w:rPr>
                <w:rFonts w:cs="Arial"/>
                <w:szCs w:val="20"/>
              </w:rPr>
              <w:t xml:space="preserve"> June 2019</w:t>
            </w:r>
          </w:p>
        </w:tc>
      </w:tr>
    </w:tbl>
    <w:p w14:paraId="791A2157" w14:textId="77777777" w:rsidR="0051349C" w:rsidRDefault="0051349C" w:rsidP="0051349C"/>
    <w:p w14:paraId="7A7E0F33" w14:textId="77777777" w:rsidR="0051349C" w:rsidRDefault="0051349C" w:rsidP="0051349C"/>
    <w:p w14:paraId="511A043F" w14:textId="77777777" w:rsidR="0051349C" w:rsidRDefault="0051349C" w:rsidP="0051349C"/>
    <w:p w14:paraId="6E21D44D" w14:textId="77777777" w:rsidR="0051349C" w:rsidRPr="0051349C" w:rsidRDefault="0051349C" w:rsidP="0051349C"/>
    <w:sectPr w:rsidR="0051349C" w:rsidRPr="0051349C">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4B365" w14:textId="77777777" w:rsidR="00C51EC5" w:rsidRDefault="00C51EC5" w:rsidP="00324744">
      <w:pPr>
        <w:spacing w:after="0" w:line="240" w:lineRule="auto"/>
      </w:pPr>
      <w:r>
        <w:separator/>
      </w:r>
    </w:p>
  </w:endnote>
  <w:endnote w:type="continuationSeparator" w:id="0">
    <w:p w14:paraId="429DCEAD" w14:textId="77777777" w:rsidR="00C51EC5" w:rsidRDefault="00C51EC5"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AEF6E" w14:textId="77777777" w:rsidR="00C51EC5" w:rsidRDefault="00C51EC5">
    <w:pPr>
      <w:pStyle w:val="Footer"/>
    </w:pPr>
    <w:r>
      <w:t>CP_V7.0</w:t>
    </w:r>
    <w:r>
      <w:rPr>
        <w:noProof/>
      </w:rPr>
      <mc:AlternateContent>
        <mc:Choice Requires="wps">
          <w:drawing>
            <wp:anchor distT="0" distB="0" distL="114300" distR="114300" simplePos="0" relativeHeight="251661312" behindDoc="0" locked="0" layoutInCell="1" allowOverlap="1" wp14:anchorId="48986221" wp14:editId="18F9689A">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BC7BA5"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3F587" w14:textId="77777777" w:rsidR="00C51EC5" w:rsidRDefault="00C51EC5" w:rsidP="00324744">
      <w:pPr>
        <w:spacing w:after="0" w:line="240" w:lineRule="auto"/>
      </w:pPr>
      <w:r>
        <w:separator/>
      </w:r>
    </w:p>
  </w:footnote>
  <w:footnote w:type="continuationSeparator" w:id="0">
    <w:p w14:paraId="0C4015BF" w14:textId="77777777" w:rsidR="00C51EC5" w:rsidRDefault="00C51EC5"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4B3F8" w14:textId="77777777" w:rsidR="00C51EC5" w:rsidRDefault="00C51EC5">
    <w:pPr>
      <w:pStyle w:val="Header"/>
    </w:pPr>
    <w:r>
      <w:rPr>
        <w:noProof/>
      </w:rPr>
      <w:drawing>
        <wp:anchor distT="0" distB="0" distL="114300" distR="114300" simplePos="0" relativeHeight="251663360" behindDoc="0" locked="0" layoutInCell="1" allowOverlap="1" wp14:anchorId="7EE7F641" wp14:editId="23DF1D17">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16BD066" wp14:editId="6026B91C">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42C8E6"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9D"/>
    <w:rsid w:val="0000467E"/>
    <w:rsid w:val="000047E3"/>
    <w:rsid w:val="000125BE"/>
    <w:rsid w:val="000153DE"/>
    <w:rsid w:val="00024F13"/>
    <w:rsid w:val="0002555E"/>
    <w:rsid w:val="00043E6A"/>
    <w:rsid w:val="00046BA6"/>
    <w:rsid w:val="00050A89"/>
    <w:rsid w:val="000771A0"/>
    <w:rsid w:val="00090CB8"/>
    <w:rsid w:val="00093D75"/>
    <w:rsid w:val="00095B7B"/>
    <w:rsid w:val="000A1AD1"/>
    <w:rsid w:val="000E3E26"/>
    <w:rsid w:val="00112A91"/>
    <w:rsid w:val="001133B1"/>
    <w:rsid w:val="00122449"/>
    <w:rsid w:val="00125B61"/>
    <w:rsid w:val="00144E00"/>
    <w:rsid w:val="00147035"/>
    <w:rsid w:val="0015031E"/>
    <w:rsid w:val="00151C09"/>
    <w:rsid w:val="00156694"/>
    <w:rsid w:val="00156FD9"/>
    <w:rsid w:val="00167357"/>
    <w:rsid w:val="00195C86"/>
    <w:rsid w:val="001A23FE"/>
    <w:rsid w:val="001A626D"/>
    <w:rsid w:val="001B2D13"/>
    <w:rsid w:val="00212B1C"/>
    <w:rsid w:val="00213D4B"/>
    <w:rsid w:val="002201FE"/>
    <w:rsid w:val="002247C6"/>
    <w:rsid w:val="00226D34"/>
    <w:rsid w:val="00227F77"/>
    <w:rsid w:val="002365D1"/>
    <w:rsid w:val="00261E29"/>
    <w:rsid w:val="0027726C"/>
    <w:rsid w:val="0029036C"/>
    <w:rsid w:val="00290A05"/>
    <w:rsid w:val="00290D09"/>
    <w:rsid w:val="002A278D"/>
    <w:rsid w:val="002A3423"/>
    <w:rsid w:val="002B3FC0"/>
    <w:rsid w:val="002D053D"/>
    <w:rsid w:val="002D195A"/>
    <w:rsid w:val="002D438D"/>
    <w:rsid w:val="002F11D1"/>
    <w:rsid w:val="002F448E"/>
    <w:rsid w:val="00303BA0"/>
    <w:rsid w:val="00310A64"/>
    <w:rsid w:val="003201A4"/>
    <w:rsid w:val="00322885"/>
    <w:rsid w:val="00324744"/>
    <w:rsid w:val="00344213"/>
    <w:rsid w:val="003463C5"/>
    <w:rsid w:val="00350D98"/>
    <w:rsid w:val="003606D5"/>
    <w:rsid w:val="00360788"/>
    <w:rsid w:val="00377B3E"/>
    <w:rsid w:val="003978A7"/>
    <w:rsid w:val="003A32EA"/>
    <w:rsid w:val="003A5CFC"/>
    <w:rsid w:val="003B4D44"/>
    <w:rsid w:val="003B7E16"/>
    <w:rsid w:val="003D50ED"/>
    <w:rsid w:val="003E5054"/>
    <w:rsid w:val="003F3BF9"/>
    <w:rsid w:val="003F6764"/>
    <w:rsid w:val="00403D4A"/>
    <w:rsid w:val="00407C41"/>
    <w:rsid w:val="00426807"/>
    <w:rsid w:val="00464FAE"/>
    <w:rsid w:val="00470388"/>
    <w:rsid w:val="00470C56"/>
    <w:rsid w:val="00477343"/>
    <w:rsid w:val="00477440"/>
    <w:rsid w:val="00491E4C"/>
    <w:rsid w:val="004B0002"/>
    <w:rsid w:val="004B11E3"/>
    <w:rsid w:val="004B1504"/>
    <w:rsid w:val="004B4891"/>
    <w:rsid w:val="004C450C"/>
    <w:rsid w:val="004D0E5A"/>
    <w:rsid w:val="004E4FFF"/>
    <w:rsid w:val="004F3362"/>
    <w:rsid w:val="00501630"/>
    <w:rsid w:val="005027CC"/>
    <w:rsid w:val="005132C1"/>
    <w:rsid w:val="0051349C"/>
    <w:rsid w:val="00516D8E"/>
    <w:rsid w:val="00517F6F"/>
    <w:rsid w:val="00525A7D"/>
    <w:rsid w:val="00541857"/>
    <w:rsid w:val="0055298E"/>
    <w:rsid w:val="0055478D"/>
    <w:rsid w:val="00567C13"/>
    <w:rsid w:val="0058557B"/>
    <w:rsid w:val="00597A93"/>
    <w:rsid w:val="005A1776"/>
    <w:rsid w:val="005A6B14"/>
    <w:rsid w:val="005A6CFA"/>
    <w:rsid w:val="005C15DD"/>
    <w:rsid w:val="005D0AA4"/>
    <w:rsid w:val="005D4EDB"/>
    <w:rsid w:val="005E4C74"/>
    <w:rsid w:val="005F4056"/>
    <w:rsid w:val="00602977"/>
    <w:rsid w:val="006514E4"/>
    <w:rsid w:val="00651973"/>
    <w:rsid w:val="00667338"/>
    <w:rsid w:val="006718CF"/>
    <w:rsid w:val="0067534D"/>
    <w:rsid w:val="0068210E"/>
    <w:rsid w:val="0068601E"/>
    <w:rsid w:val="006A2B81"/>
    <w:rsid w:val="006A2C69"/>
    <w:rsid w:val="006B18D0"/>
    <w:rsid w:val="006B5363"/>
    <w:rsid w:val="006C66CA"/>
    <w:rsid w:val="006C72CA"/>
    <w:rsid w:val="006D028B"/>
    <w:rsid w:val="006D164B"/>
    <w:rsid w:val="006F1667"/>
    <w:rsid w:val="006F3657"/>
    <w:rsid w:val="006F58B5"/>
    <w:rsid w:val="00703EA1"/>
    <w:rsid w:val="00706478"/>
    <w:rsid w:val="007204AB"/>
    <w:rsid w:val="00722970"/>
    <w:rsid w:val="007229EF"/>
    <w:rsid w:val="007243D3"/>
    <w:rsid w:val="00727180"/>
    <w:rsid w:val="00727A77"/>
    <w:rsid w:val="00734A65"/>
    <w:rsid w:val="00762B17"/>
    <w:rsid w:val="007715F3"/>
    <w:rsid w:val="00771B44"/>
    <w:rsid w:val="007836E3"/>
    <w:rsid w:val="007855B1"/>
    <w:rsid w:val="0079489F"/>
    <w:rsid w:val="007A2F99"/>
    <w:rsid w:val="007A56DB"/>
    <w:rsid w:val="007D44E6"/>
    <w:rsid w:val="007D4F26"/>
    <w:rsid w:val="007D796E"/>
    <w:rsid w:val="007D7AA1"/>
    <w:rsid w:val="007E40C7"/>
    <w:rsid w:val="007F09E3"/>
    <w:rsid w:val="007F1FAA"/>
    <w:rsid w:val="00807258"/>
    <w:rsid w:val="0081275F"/>
    <w:rsid w:val="0082322E"/>
    <w:rsid w:val="00833E9C"/>
    <w:rsid w:val="00843613"/>
    <w:rsid w:val="00853AEB"/>
    <w:rsid w:val="00864211"/>
    <w:rsid w:val="00874C46"/>
    <w:rsid w:val="00876BE6"/>
    <w:rsid w:val="00880B43"/>
    <w:rsid w:val="00886760"/>
    <w:rsid w:val="00886E23"/>
    <w:rsid w:val="008932EE"/>
    <w:rsid w:val="00894BD9"/>
    <w:rsid w:val="00897E29"/>
    <w:rsid w:val="008B530C"/>
    <w:rsid w:val="008B7C4E"/>
    <w:rsid w:val="008B7E39"/>
    <w:rsid w:val="008C078A"/>
    <w:rsid w:val="008E6888"/>
    <w:rsid w:val="008F05D1"/>
    <w:rsid w:val="008F53E8"/>
    <w:rsid w:val="00930BE6"/>
    <w:rsid w:val="009439D5"/>
    <w:rsid w:val="00945316"/>
    <w:rsid w:val="0095319A"/>
    <w:rsid w:val="00955706"/>
    <w:rsid w:val="009634D9"/>
    <w:rsid w:val="00977AD7"/>
    <w:rsid w:val="00977B79"/>
    <w:rsid w:val="0098421A"/>
    <w:rsid w:val="00993CA5"/>
    <w:rsid w:val="009A04E5"/>
    <w:rsid w:val="009A5F46"/>
    <w:rsid w:val="009C3AAE"/>
    <w:rsid w:val="009D38A3"/>
    <w:rsid w:val="009D6EE7"/>
    <w:rsid w:val="009E3053"/>
    <w:rsid w:val="009E485B"/>
    <w:rsid w:val="009E6FF9"/>
    <w:rsid w:val="009F089F"/>
    <w:rsid w:val="009F7831"/>
    <w:rsid w:val="00A23399"/>
    <w:rsid w:val="00A30CDA"/>
    <w:rsid w:val="00A3623B"/>
    <w:rsid w:val="00A41B8E"/>
    <w:rsid w:val="00A57CE8"/>
    <w:rsid w:val="00A700B7"/>
    <w:rsid w:val="00A713F8"/>
    <w:rsid w:val="00A77087"/>
    <w:rsid w:val="00A82A57"/>
    <w:rsid w:val="00AA3325"/>
    <w:rsid w:val="00AB5B54"/>
    <w:rsid w:val="00AB63DE"/>
    <w:rsid w:val="00AB6E03"/>
    <w:rsid w:val="00AC7EC6"/>
    <w:rsid w:val="00AE7DB3"/>
    <w:rsid w:val="00AF2F06"/>
    <w:rsid w:val="00B07158"/>
    <w:rsid w:val="00B11FE6"/>
    <w:rsid w:val="00B20ED8"/>
    <w:rsid w:val="00B35FAC"/>
    <w:rsid w:val="00B47489"/>
    <w:rsid w:val="00B50EDC"/>
    <w:rsid w:val="00B542B2"/>
    <w:rsid w:val="00B6118E"/>
    <w:rsid w:val="00BA3E42"/>
    <w:rsid w:val="00BA7F24"/>
    <w:rsid w:val="00BB0C50"/>
    <w:rsid w:val="00BC00E9"/>
    <w:rsid w:val="00BC3CAC"/>
    <w:rsid w:val="00BC6C45"/>
    <w:rsid w:val="00BD0A45"/>
    <w:rsid w:val="00BD59C3"/>
    <w:rsid w:val="00BD6281"/>
    <w:rsid w:val="00BE6617"/>
    <w:rsid w:val="00C01CAE"/>
    <w:rsid w:val="00C06409"/>
    <w:rsid w:val="00C07B83"/>
    <w:rsid w:val="00C30FB9"/>
    <w:rsid w:val="00C34211"/>
    <w:rsid w:val="00C408DE"/>
    <w:rsid w:val="00C44CF7"/>
    <w:rsid w:val="00C4790B"/>
    <w:rsid w:val="00C51EC5"/>
    <w:rsid w:val="00C63328"/>
    <w:rsid w:val="00C70976"/>
    <w:rsid w:val="00C923FC"/>
    <w:rsid w:val="00C9254D"/>
    <w:rsid w:val="00C941BD"/>
    <w:rsid w:val="00CB068B"/>
    <w:rsid w:val="00CD22FC"/>
    <w:rsid w:val="00CE0E30"/>
    <w:rsid w:val="00CE1B4E"/>
    <w:rsid w:val="00CF035F"/>
    <w:rsid w:val="00CF302C"/>
    <w:rsid w:val="00D01B49"/>
    <w:rsid w:val="00D12DF0"/>
    <w:rsid w:val="00D13DD3"/>
    <w:rsid w:val="00D15204"/>
    <w:rsid w:val="00D16D33"/>
    <w:rsid w:val="00D2202F"/>
    <w:rsid w:val="00D348F5"/>
    <w:rsid w:val="00D36766"/>
    <w:rsid w:val="00D42773"/>
    <w:rsid w:val="00D479C0"/>
    <w:rsid w:val="00D66C7E"/>
    <w:rsid w:val="00D877EF"/>
    <w:rsid w:val="00D93896"/>
    <w:rsid w:val="00DA396B"/>
    <w:rsid w:val="00DA6D80"/>
    <w:rsid w:val="00DE4CEA"/>
    <w:rsid w:val="00DE628D"/>
    <w:rsid w:val="00E04D42"/>
    <w:rsid w:val="00E365C3"/>
    <w:rsid w:val="00E366A7"/>
    <w:rsid w:val="00E43EC5"/>
    <w:rsid w:val="00E472C6"/>
    <w:rsid w:val="00E56366"/>
    <w:rsid w:val="00E72A45"/>
    <w:rsid w:val="00E93285"/>
    <w:rsid w:val="00E944B9"/>
    <w:rsid w:val="00E960BE"/>
    <w:rsid w:val="00E97641"/>
    <w:rsid w:val="00EA23DA"/>
    <w:rsid w:val="00EA56F6"/>
    <w:rsid w:val="00EB1C44"/>
    <w:rsid w:val="00EC3CB5"/>
    <w:rsid w:val="00EC622A"/>
    <w:rsid w:val="00EC649B"/>
    <w:rsid w:val="00EC75E7"/>
    <w:rsid w:val="00ED342B"/>
    <w:rsid w:val="00ED41AC"/>
    <w:rsid w:val="00EF2B03"/>
    <w:rsid w:val="00EF7289"/>
    <w:rsid w:val="00EF7B70"/>
    <w:rsid w:val="00F02291"/>
    <w:rsid w:val="00F1115A"/>
    <w:rsid w:val="00F12D81"/>
    <w:rsid w:val="00F146A4"/>
    <w:rsid w:val="00F26010"/>
    <w:rsid w:val="00F478AE"/>
    <w:rsid w:val="00F5564D"/>
    <w:rsid w:val="00F72FAC"/>
    <w:rsid w:val="00F83D67"/>
    <w:rsid w:val="00F9391E"/>
    <w:rsid w:val="00F95876"/>
    <w:rsid w:val="00FA0009"/>
    <w:rsid w:val="00FA3F4F"/>
    <w:rsid w:val="00FA50ED"/>
    <w:rsid w:val="00FB04DB"/>
    <w:rsid w:val="00FB1FA8"/>
    <w:rsid w:val="00FB3003"/>
    <w:rsid w:val="00FB4F8F"/>
    <w:rsid w:val="00FE7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2C5249"/>
  <w15:docId w15:val="{B65F7E4B-FF9E-4383-9E08-407FF1A14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styleId="UnresolvedMention">
    <w:name w:val="Unresolved Mention"/>
    <w:basedOn w:val="DefaultParagraphFont"/>
    <w:uiPriority w:val="99"/>
    <w:semiHidden/>
    <w:unhideWhenUsed/>
    <w:rsid w:val="00261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5715">
      <w:bodyDiv w:val="1"/>
      <w:marLeft w:val="0"/>
      <w:marRight w:val="0"/>
      <w:marTop w:val="0"/>
      <w:marBottom w:val="0"/>
      <w:divBdr>
        <w:top w:val="none" w:sz="0" w:space="0" w:color="auto"/>
        <w:left w:val="none" w:sz="0" w:space="0" w:color="auto"/>
        <w:bottom w:val="none" w:sz="0" w:space="0" w:color="auto"/>
        <w:right w:val="none" w:sz="0" w:space="0" w:color="auto"/>
      </w:divBdr>
    </w:div>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 w:id="208590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xoserve.com/services/gas-api-servic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hryn.Adeseye3@xoserv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mon.harris@xoserve.com"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ox.xoserve.portfoliooffice@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BC2"/>
    <w:rsid w:val="000937C2"/>
    <w:rsid w:val="000C674E"/>
    <w:rsid w:val="000E3CD9"/>
    <w:rsid w:val="00107BC2"/>
    <w:rsid w:val="001A5217"/>
    <w:rsid w:val="001F3318"/>
    <w:rsid w:val="00352DDB"/>
    <w:rsid w:val="0045759E"/>
    <w:rsid w:val="0056737F"/>
    <w:rsid w:val="005B4566"/>
    <w:rsid w:val="00675658"/>
    <w:rsid w:val="006F68BA"/>
    <w:rsid w:val="00783922"/>
    <w:rsid w:val="009A6F66"/>
    <w:rsid w:val="009E4EC9"/>
    <w:rsid w:val="00A54813"/>
    <w:rsid w:val="00AA19E2"/>
    <w:rsid w:val="00B02764"/>
    <w:rsid w:val="00B4385D"/>
    <w:rsid w:val="00B5074D"/>
    <w:rsid w:val="00C05455"/>
    <w:rsid w:val="00C321DA"/>
    <w:rsid w:val="00C90F78"/>
    <w:rsid w:val="00CC3E0B"/>
    <w:rsid w:val="00CE3D31"/>
    <w:rsid w:val="00D60A47"/>
    <w:rsid w:val="00ED30F9"/>
    <w:rsid w:val="00F35603"/>
    <w:rsid w:val="00F56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8FC71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4EECA01DA4374C82002B4EFD14D6A3" ma:contentTypeVersion="8" ma:contentTypeDescription="Create a new document." ma:contentTypeScope="" ma:versionID="84a78e15f27596915eba906ff6377805">
  <xsd:schema xmlns:xsd="http://www.w3.org/2001/XMLSchema" xmlns:xs="http://www.w3.org/2001/XMLSchema" xmlns:p="http://schemas.microsoft.com/office/2006/metadata/properties" xmlns:ns3="f1c0f837-7bc9-4051-8283-8f88586264ff" targetNamespace="http://schemas.microsoft.com/office/2006/metadata/properties" ma:root="true" ma:fieldsID="f76f98445dfd8976b3c3436283688108" ns3:_="">
    <xsd:import namespace="f1c0f837-7bc9-4051-8283-8f88586264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0f837-7bc9-4051-8283-8f88586264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399E9-22D3-4C64-B249-6EA5622D5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0f837-7bc9-4051-8283-8f8858626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DA5FD1E4-E801-45E3-8622-5705A3614C6C}">
  <ds:schemaRefs>
    <ds:schemaRef ds:uri="http://purl.org/dc/elements/1.1/"/>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f1c0f837-7bc9-4051-8283-8f88586264ff"/>
  </ds:schemaRefs>
</ds:datastoreItem>
</file>

<file path=customXml/itemProps4.xml><?xml version="1.0" encoding="utf-8"?>
<ds:datastoreItem xmlns:ds="http://schemas.openxmlformats.org/officeDocument/2006/customXml" ds:itemID="{E6A03571-89C5-4BAD-8393-FD5FC65FF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1985</Words>
  <Characters>11320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Taggart, Rachel</cp:lastModifiedBy>
  <cp:revision>5</cp:revision>
  <cp:lastPrinted>2019-02-07T14:31:00Z</cp:lastPrinted>
  <dcterms:created xsi:type="dcterms:W3CDTF">2019-12-30T09:34:00Z</dcterms:created>
  <dcterms:modified xsi:type="dcterms:W3CDTF">2019-12-30T15:35:00Z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0x010100574EECA01DA4374C82002B4EFD14D6A3</vt:lpwstr>
  </property>
  <property fmtid="{D5CDD505-2E9C-101B-9397-08002B2CF9AE}" pid="3" name="_NewReviewCycle">
    <vt:lpwstr/>
  </property>
</Properties>
</file>