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17845" w14:textId="77777777" w:rsidR="002B2E87" w:rsidRDefault="002B2E87" w:rsidP="00D66C7E">
      <w:r>
        <w:rPr>
          <w:noProof/>
        </w:rPr>
        <w:drawing>
          <wp:anchor distT="0" distB="0" distL="114300" distR="114300" simplePos="0" relativeHeight="251658240" behindDoc="0" locked="0" layoutInCell="1" allowOverlap="1" wp14:anchorId="18AB61B8" wp14:editId="01D09708">
            <wp:simplePos x="0" y="0"/>
            <wp:positionH relativeFrom="margin">
              <wp:align>center</wp:align>
            </wp:positionH>
            <wp:positionV relativeFrom="paragraph">
              <wp:posOffset>3810</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p>
    <w:p w14:paraId="077FA46B" w14:textId="77777777" w:rsidR="002B2E87" w:rsidRDefault="002B2E87" w:rsidP="00D66C7E"/>
    <w:p w14:paraId="46D35CEF" w14:textId="77777777" w:rsidR="002B2E87" w:rsidRDefault="002B2E87" w:rsidP="00D66C7E"/>
    <w:p w14:paraId="01ACD563" w14:textId="77777777" w:rsidR="005C3961" w:rsidRDefault="009457DF" w:rsidP="65ACDC67">
      <w:pPr>
        <w:rPr>
          <w:sz w:val="18"/>
          <w:szCs w:val="18"/>
        </w:rPr>
      </w:pPr>
      <w:r w:rsidRPr="65ACDC67">
        <w:rPr>
          <w:sz w:val="18"/>
          <w:szCs w:val="18"/>
        </w:rPr>
        <w:t xml:space="preserve">Please find below </w:t>
      </w:r>
      <w:r w:rsidR="00552953" w:rsidRPr="65ACDC67">
        <w:rPr>
          <w:sz w:val="18"/>
          <w:szCs w:val="18"/>
        </w:rPr>
        <w:t xml:space="preserve">a </w:t>
      </w:r>
      <w:r w:rsidR="00E26A93" w:rsidRPr="65ACDC67">
        <w:rPr>
          <w:sz w:val="18"/>
          <w:szCs w:val="18"/>
        </w:rPr>
        <w:t>p</w:t>
      </w:r>
      <w:r w:rsidR="007328D8" w:rsidRPr="65ACDC67">
        <w:rPr>
          <w:sz w:val="18"/>
          <w:szCs w:val="18"/>
        </w:rPr>
        <w:t>ost</w:t>
      </w:r>
      <w:r w:rsidR="00E26A93" w:rsidRPr="65ACDC67">
        <w:rPr>
          <w:sz w:val="18"/>
          <w:szCs w:val="18"/>
        </w:rPr>
        <w:t xml:space="preserve">-meeting brief </w:t>
      </w:r>
      <w:r w:rsidR="007328D8" w:rsidRPr="65ACDC67">
        <w:rPr>
          <w:sz w:val="18"/>
          <w:szCs w:val="18"/>
        </w:rPr>
        <w:t>from the</w:t>
      </w:r>
      <w:r w:rsidR="00E26A93" w:rsidRPr="65ACDC67">
        <w:rPr>
          <w:sz w:val="18"/>
          <w:szCs w:val="18"/>
        </w:rPr>
        <w:t xml:space="preserve"> </w:t>
      </w:r>
      <w:r w:rsidRPr="65ACDC67">
        <w:rPr>
          <w:sz w:val="18"/>
          <w:szCs w:val="18"/>
        </w:rPr>
        <w:t>Change Management Committee</w:t>
      </w:r>
      <w:r w:rsidR="003D4FD4" w:rsidRPr="65ACDC67">
        <w:rPr>
          <w:sz w:val="18"/>
          <w:szCs w:val="18"/>
        </w:rPr>
        <w:t xml:space="preserve"> meeting on</w:t>
      </w:r>
      <w:r w:rsidRPr="65ACDC67">
        <w:rPr>
          <w:sz w:val="18"/>
          <w:szCs w:val="18"/>
        </w:rPr>
        <w:t xml:space="preserve"> </w:t>
      </w:r>
      <w:r w:rsidR="00481F33" w:rsidRPr="65ACDC67">
        <w:rPr>
          <w:sz w:val="18"/>
          <w:szCs w:val="18"/>
        </w:rPr>
        <w:t>7</w:t>
      </w:r>
      <w:r w:rsidR="0092109A" w:rsidRPr="65ACDC67">
        <w:rPr>
          <w:sz w:val="18"/>
          <w:szCs w:val="18"/>
          <w:vertAlign w:val="superscript"/>
        </w:rPr>
        <w:t>th</w:t>
      </w:r>
      <w:r w:rsidR="0092109A" w:rsidRPr="65ACDC67">
        <w:rPr>
          <w:sz w:val="18"/>
          <w:szCs w:val="18"/>
        </w:rPr>
        <w:t xml:space="preserve"> Ju</w:t>
      </w:r>
      <w:r w:rsidR="00481F33" w:rsidRPr="65ACDC67">
        <w:rPr>
          <w:sz w:val="18"/>
          <w:szCs w:val="18"/>
        </w:rPr>
        <w:t>ly</w:t>
      </w:r>
      <w:r w:rsidR="009F3576" w:rsidRPr="65ACDC67">
        <w:rPr>
          <w:sz w:val="18"/>
          <w:szCs w:val="18"/>
        </w:rPr>
        <w:t xml:space="preserve"> 2021</w:t>
      </w:r>
      <w:r w:rsidRPr="65ACDC67">
        <w:rPr>
          <w:sz w:val="18"/>
          <w:szCs w:val="18"/>
        </w:rPr>
        <w:t xml:space="preserve">. </w:t>
      </w:r>
      <w:r w:rsidR="00150F67" w:rsidRPr="65ACDC67">
        <w:rPr>
          <w:sz w:val="18"/>
          <w:szCs w:val="18"/>
        </w:rPr>
        <w:t xml:space="preserve">This brief focuses on </w:t>
      </w:r>
      <w:r w:rsidR="00291DCA" w:rsidRPr="65ACDC67">
        <w:rPr>
          <w:sz w:val="18"/>
          <w:szCs w:val="18"/>
        </w:rPr>
        <w:t xml:space="preserve">the </w:t>
      </w:r>
      <w:r w:rsidR="00150F67" w:rsidRPr="65ACDC67">
        <w:rPr>
          <w:sz w:val="18"/>
          <w:szCs w:val="18"/>
        </w:rPr>
        <w:t xml:space="preserve">approvals </w:t>
      </w:r>
      <w:r w:rsidR="00356F38" w:rsidRPr="65ACDC67">
        <w:rPr>
          <w:sz w:val="18"/>
          <w:szCs w:val="18"/>
        </w:rPr>
        <w:t xml:space="preserve">and recommendations </w:t>
      </w:r>
      <w:r w:rsidR="00291DCA" w:rsidRPr="65ACDC67">
        <w:rPr>
          <w:sz w:val="18"/>
          <w:szCs w:val="18"/>
        </w:rPr>
        <w:t>outcomes</w:t>
      </w:r>
      <w:r w:rsidR="5F35EC14" w:rsidRPr="65ACDC67">
        <w:rPr>
          <w:sz w:val="18"/>
          <w:szCs w:val="18"/>
        </w:rPr>
        <w:t xml:space="preserve">. </w:t>
      </w:r>
      <w:r w:rsidR="00356F38" w:rsidRPr="65ACDC67">
        <w:rPr>
          <w:sz w:val="18"/>
          <w:szCs w:val="18"/>
        </w:rPr>
        <w:t xml:space="preserve">For a full view of the </w:t>
      </w:r>
      <w:r w:rsidR="003F1409" w:rsidRPr="65ACDC67">
        <w:rPr>
          <w:sz w:val="18"/>
          <w:szCs w:val="18"/>
        </w:rPr>
        <w:t xml:space="preserve">meeting </w:t>
      </w:r>
      <w:r w:rsidR="00630A71" w:rsidRPr="65ACDC67">
        <w:rPr>
          <w:sz w:val="18"/>
          <w:szCs w:val="18"/>
        </w:rPr>
        <w:t>minutes</w:t>
      </w:r>
      <w:r w:rsidR="00AF293D" w:rsidRPr="65ACDC67">
        <w:rPr>
          <w:sz w:val="18"/>
          <w:szCs w:val="18"/>
        </w:rPr>
        <w:t xml:space="preserve"> (published 5 working days after the meeting)</w:t>
      </w:r>
      <w:r w:rsidR="003F1409" w:rsidRPr="65ACDC67">
        <w:rPr>
          <w:sz w:val="18"/>
          <w:szCs w:val="18"/>
        </w:rPr>
        <w:t xml:space="preserve">, please </w:t>
      </w:r>
      <w:r w:rsidR="007E73A8" w:rsidRPr="65ACDC67">
        <w:rPr>
          <w:sz w:val="18"/>
          <w:szCs w:val="18"/>
        </w:rPr>
        <w:t>visit</w:t>
      </w:r>
      <w:r w:rsidR="003F1409" w:rsidRPr="65ACDC67">
        <w:rPr>
          <w:sz w:val="18"/>
          <w:szCs w:val="18"/>
        </w:rPr>
        <w:t xml:space="preserve"> </w:t>
      </w:r>
      <w:r w:rsidR="00AB2BB1" w:rsidRPr="65ACDC67">
        <w:rPr>
          <w:sz w:val="18"/>
          <w:szCs w:val="18"/>
        </w:rPr>
        <w:t>the</w:t>
      </w:r>
      <w:r w:rsidR="003F1409" w:rsidRPr="65ACDC67">
        <w:rPr>
          <w:sz w:val="18"/>
          <w:szCs w:val="18"/>
        </w:rPr>
        <w:t xml:space="preserve"> Joint Office </w:t>
      </w:r>
      <w:r w:rsidR="005C3961" w:rsidRPr="65ACDC67">
        <w:rPr>
          <w:sz w:val="18"/>
          <w:szCs w:val="18"/>
        </w:rPr>
        <w:t>of Gas Transporters dedicated webpage:</w:t>
      </w:r>
    </w:p>
    <w:p w14:paraId="5E82F767" w14:textId="77777777" w:rsidR="00CC17B8" w:rsidRDefault="00C41D45" w:rsidP="65ACDC67">
      <w:pPr>
        <w:rPr>
          <w:sz w:val="18"/>
          <w:szCs w:val="18"/>
        </w:rPr>
      </w:pPr>
      <w:hyperlink r:id="rId12">
        <w:r w:rsidR="00E00DDB" w:rsidRPr="65ACDC67">
          <w:rPr>
            <w:rStyle w:val="Hyperlink"/>
            <w:sz w:val="18"/>
            <w:szCs w:val="18"/>
          </w:rPr>
          <w:t>07 July 2021 DSC Change Management Committee | Joint Office of Gas Transporters (gasgovernance.co.uk)</w:t>
        </w:r>
      </w:hyperlink>
    </w:p>
    <w:tbl>
      <w:tblPr>
        <w:tblStyle w:val="TableGrid"/>
        <w:tblW w:w="10485" w:type="dxa"/>
        <w:tblLook w:val="04A0" w:firstRow="1" w:lastRow="0" w:firstColumn="1" w:lastColumn="0" w:noHBand="0" w:noVBand="1"/>
      </w:tblPr>
      <w:tblGrid>
        <w:gridCol w:w="1842"/>
        <w:gridCol w:w="8643"/>
      </w:tblGrid>
      <w:tr w:rsidR="009F3576" w14:paraId="3B0BC32F" w14:textId="77777777" w:rsidTr="65ACDC67">
        <w:trPr>
          <w:trHeight w:val="600"/>
        </w:trPr>
        <w:tc>
          <w:tcPr>
            <w:tcW w:w="1842" w:type="dxa"/>
            <w:tcBorders>
              <w:top w:val="single" w:sz="4" w:space="0" w:color="auto"/>
              <w:left w:val="single" w:sz="4" w:space="0" w:color="auto"/>
              <w:bottom w:val="single" w:sz="4" w:space="0" w:color="auto"/>
              <w:right w:val="single" w:sz="4" w:space="0" w:color="auto"/>
            </w:tcBorders>
            <w:shd w:val="clear" w:color="auto" w:fill="F5835D"/>
            <w:hideMark/>
          </w:tcPr>
          <w:p w14:paraId="615A0C5A" w14:textId="77777777" w:rsidR="009457DF" w:rsidRDefault="009457DF" w:rsidP="117261D6">
            <w:pPr>
              <w:rPr>
                <w:b/>
                <w:bCs/>
                <w:color w:val="FFFFFF" w:themeColor="background1"/>
                <w:sz w:val="20"/>
                <w:szCs w:val="20"/>
              </w:rPr>
            </w:pPr>
            <w:r w:rsidRPr="117261D6">
              <w:rPr>
                <w:b/>
                <w:bCs/>
                <w:color w:val="FFFFFF" w:themeColor="background1"/>
                <w:sz w:val="20"/>
                <w:szCs w:val="20"/>
              </w:rPr>
              <w:t xml:space="preserve">Who has this communication been sent to? </w:t>
            </w:r>
          </w:p>
        </w:tc>
        <w:tc>
          <w:tcPr>
            <w:tcW w:w="8643" w:type="dxa"/>
            <w:tcBorders>
              <w:top w:val="single" w:sz="4" w:space="0" w:color="auto"/>
              <w:left w:val="single" w:sz="4" w:space="0" w:color="auto"/>
              <w:bottom w:val="single" w:sz="4" w:space="0" w:color="auto"/>
              <w:right w:val="single" w:sz="4" w:space="0" w:color="auto"/>
            </w:tcBorders>
            <w:hideMark/>
          </w:tcPr>
          <w:p w14:paraId="5698B2AF" w14:textId="77777777" w:rsidR="009457DF" w:rsidRPr="009457DF" w:rsidRDefault="003844F9" w:rsidP="65ACDC67">
            <w:pPr>
              <w:pStyle w:val="ListParagraph"/>
              <w:numPr>
                <w:ilvl w:val="0"/>
                <w:numId w:val="5"/>
              </w:numPr>
              <w:spacing w:after="0" w:line="240" w:lineRule="auto"/>
              <w:rPr>
                <w:rFonts w:cs="Arial"/>
                <w:color w:val="000000"/>
                <w:sz w:val="18"/>
                <w:szCs w:val="18"/>
              </w:rPr>
            </w:pPr>
            <w:r w:rsidRPr="65ACDC67">
              <w:rPr>
                <w:rFonts w:cs="Arial"/>
                <w:color w:val="000000" w:themeColor="text1"/>
                <w:sz w:val="18"/>
                <w:szCs w:val="18"/>
              </w:rPr>
              <w:t>Organisations listed on the Joint Office of Gas Transporters distribution list</w:t>
            </w:r>
          </w:p>
        </w:tc>
      </w:tr>
      <w:tr w:rsidR="009F3576" w14:paraId="4D74DD61" w14:textId="77777777" w:rsidTr="65ACDC67">
        <w:tc>
          <w:tcPr>
            <w:tcW w:w="1842" w:type="dxa"/>
            <w:tcBorders>
              <w:top w:val="single" w:sz="4" w:space="0" w:color="auto"/>
              <w:left w:val="single" w:sz="4" w:space="0" w:color="auto"/>
              <w:bottom w:val="single" w:sz="4" w:space="0" w:color="auto"/>
              <w:right w:val="single" w:sz="4" w:space="0" w:color="auto"/>
            </w:tcBorders>
            <w:shd w:val="clear" w:color="auto" w:fill="F5835D"/>
            <w:hideMark/>
          </w:tcPr>
          <w:p w14:paraId="4D4BB339" w14:textId="77777777" w:rsidR="009457DF" w:rsidRDefault="002275D2" w:rsidP="117261D6">
            <w:pPr>
              <w:rPr>
                <w:rFonts w:cs="Arial"/>
                <w:b/>
                <w:bCs/>
                <w:sz w:val="20"/>
                <w:szCs w:val="20"/>
                <w:lang w:eastAsia="en-US"/>
              </w:rPr>
            </w:pPr>
            <w:r w:rsidRPr="117261D6">
              <w:rPr>
                <w:b/>
                <w:bCs/>
                <w:color w:val="FFFFFF" w:themeColor="background1"/>
                <w:sz w:val="20"/>
                <w:szCs w:val="20"/>
              </w:rPr>
              <w:t>3</w:t>
            </w:r>
            <w:r w:rsidR="00DC01F2" w:rsidRPr="117261D6">
              <w:rPr>
                <w:b/>
                <w:bCs/>
                <w:color w:val="FFFFFF" w:themeColor="background1"/>
                <w:sz w:val="20"/>
                <w:szCs w:val="20"/>
              </w:rPr>
              <w:t xml:space="preserve"> </w:t>
            </w:r>
            <w:r w:rsidR="008A3B44" w:rsidRPr="117261D6">
              <w:rPr>
                <w:b/>
                <w:bCs/>
                <w:color w:val="FFFFFF" w:themeColor="background1"/>
                <w:sz w:val="20"/>
                <w:szCs w:val="20"/>
              </w:rPr>
              <w:t>–</w:t>
            </w:r>
            <w:r w:rsidR="00216ED2" w:rsidRPr="117261D6">
              <w:rPr>
                <w:b/>
                <w:bCs/>
                <w:color w:val="FFFFFF" w:themeColor="background1"/>
                <w:sz w:val="20"/>
                <w:szCs w:val="20"/>
              </w:rPr>
              <w:t xml:space="preserve"> </w:t>
            </w:r>
            <w:r w:rsidR="008A3B44" w:rsidRPr="117261D6">
              <w:rPr>
                <w:b/>
                <w:bCs/>
                <w:color w:val="FFFFFF" w:themeColor="background1"/>
                <w:sz w:val="20"/>
                <w:szCs w:val="20"/>
              </w:rPr>
              <w:t>Budget Movement</w:t>
            </w:r>
            <w:r w:rsidR="00EE79A9" w:rsidRPr="117261D6">
              <w:rPr>
                <w:rFonts w:cs="Arial"/>
                <w:b/>
                <w:bCs/>
                <w:sz w:val="20"/>
                <w:szCs w:val="20"/>
                <w:lang w:eastAsia="en-US"/>
              </w:rPr>
              <w:t xml:space="preserve"> </w:t>
            </w:r>
            <w:r w:rsidR="7DC38D47" w:rsidRPr="117261D6">
              <w:rPr>
                <w:b/>
                <w:bCs/>
                <w:color w:val="FFFFFF" w:themeColor="background1"/>
                <w:sz w:val="20"/>
                <w:szCs w:val="20"/>
              </w:rPr>
              <w:t>&amp; Change Pipeline</w:t>
            </w:r>
          </w:p>
        </w:tc>
        <w:tc>
          <w:tcPr>
            <w:tcW w:w="8643" w:type="dxa"/>
            <w:tcBorders>
              <w:top w:val="single" w:sz="4" w:space="0" w:color="auto"/>
              <w:left w:val="single" w:sz="4" w:space="0" w:color="auto"/>
              <w:bottom w:val="single" w:sz="4" w:space="0" w:color="auto"/>
              <w:right w:val="single" w:sz="4" w:space="0" w:color="auto"/>
            </w:tcBorders>
          </w:tcPr>
          <w:p w14:paraId="6C2760AE" w14:textId="77777777" w:rsidR="00EE79A9" w:rsidRDefault="001F0C3B" w:rsidP="65ACDC67">
            <w:pPr>
              <w:pStyle w:val="ListParagraph"/>
              <w:numPr>
                <w:ilvl w:val="0"/>
                <w:numId w:val="5"/>
              </w:numPr>
              <w:spacing w:after="0" w:line="240" w:lineRule="auto"/>
              <w:rPr>
                <w:rFonts w:cs="Arial"/>
                <w:sz w:val="18"/>
                <w:szCs w:val="18"/>
              </w:rPr>
            </w:pPr>
            <w:r w:rsidRPr="65ACDC67">
              <w:rPr>
                <w:rFonts w:cs="Arial"/>
                <w:sz w:val="18"/>
                <w:szCs w:val="18"/>
              </w:rPr>
              <w:t xml:space="preserve">Committee members </w:t>
            </w:r>
            <w:r w:rsidR="00704FB6" w:rsidRPr="65ACDC67">
              <w:rPr>
                <w:rFonts w:cs="Arial"/>
                <w:sz w:val="18"/>
                <w:szCs w:val="18"/>
              </w:rPr>
              <w:t>were</w:t>
            </w:r>
            <w:r w:rsidR="00502F2F" w:rsidRPr="65ACDC67">
              <w:rPr>
                <w:rFonts w:cs="Arial"/>
                <w:sz w:val="18"/>
                <w:szCs w:val="18"/>
              </w:rPr>
              <w:t xml:space="preserve"> </w:t>
            </w:r>
            <w:r w:rsidR="00AB3977" w:rsidRPr="65ACDC67">
              <w:rPr>
                <w:rFonts w:cs="Arial"/>
                <w:sz w:val="18"/>
                <w:szCs w:val="18"/>
              </w:rPr>
              <w:t>presented with</w:t>
            </w:r>
            <w:r w:rsidR="24537EF1" w:rsidRPr="65ACDC67">
              <w:rPr>
                <w:rFonts w:cs="Arial"/>
                <w:sz w:val="18"/>
                <w:szCs w:val="18"/>
              </w:rPr>
              <w:t xml:space="preserve"> </w:t>
            </w:r>
            <w:r w:rsidR="00AB3977" w:rsidRPr="65ACDC67">
              <w:rPr>
                <w:rFonts w:cs="Arial"/>
                <w:sz w:val="18"/>
                <w:szCs w:val="18"/>
              </w:rPr>
              <w:t>a</w:t>
            </w:r>
            <w:r w:rsidR="24537EF1" w:rsidRPr="65ACDC67">
              <w:rPr>
                <w:rFonts w:cs="Arial"/>
                <w:sz w:val="18"/>
                <w:szCs w:val="18"/>
              </w:rPr>
              <w:t xml:space="preserve"> view of the </w:t>
            </w:r>
            <w:r w:rsidR="008523C0" w:rsidRPr="65ACDC67">
              <w:rPr>
                <w:rFonts w:cs="Arial"/>
                <w:sz w:val="18"/>
                <w:szCs w:val="18"/>
              </w:rPr>
              <w:t xml:space="preserve">current </w:t>
            </w:r>
            <w:r w:rsidR="24537EF1" w:rsidRPr="65ACDC67">
              <w:rPr>
                <w:rFonts w:cs="Arial"/>
                <w:sz w:val="18"/>
                <w:szCs w:val="18"/>
              </w:rPr>
              <w:t xml:space="preserve">financial year’s budget (21/22) </w:t>
            </w:r>
            <w:r w:rsidR="00433826" w:rsidRPr="65ACDC67">
              <w:rPr>
                <w:rFonts w:cs="Arial"/>
                <w:sz w:val="18"/>
                <w:szCs w:val="18"/>
              </w:rPr>
              <w:t xml:space="preserve">- </w:t>
            </w:r>
            <w:hyperlink r:id="rId13">
              <w:r w:rsidR="00AB677D" w:rsidRPr="65ACDC67">
                <w:rPr>
                  <w:rStyle w:val="Hyperlink"/>
                  <w:rFonts w:cs="Arial"/>
                  <w:sz w:val="18"/>
                  <w:szCs w:val="18"/>
                </w:rPr>
                <w:t>Link</w:t>
              </w:r>
            </w:hyperlink>
            <w:r w:rsidR="00AB677D" w:rsidRPr="65ACDC67">
              <w:rPr>
                <w:rFonts w:cs="Arial"/>
                <w:sz w:val="18"/>
                <w:szCs w:val="18"/>
              </w:rPr>
              <w:t xml:space="preserve"> to Change Budget</w:t>
            </w:r>
          </w:p>
          <w:p w14:paraId="3DB4DE49" w14:textId="77777777" w:rsidR="00B12CB9" w:rsidRDefault="1865F3BD" w:rsidP="65ACDC67">
            <w:pPr>
              <w:pStyle w:val="ListParagraph"/>
              <w:numPr>
                <w:ilvl w:val="0"/>
                <w:numId w:val="5"/>
              </w:numPr>
              <w:spacing w:after="0" w:line="240" w:lineRule="auto"/>
              <w:rPr>
                <w:rFonts w:asciiTheme="minorHAnsi" w:eastAsiaTheme="minorEastAsia" w:hAnsiTheme="minorHAnsi" w:cstheme="minorBidi"/>
                <w:sz w:val="18"/>
                <w:szCs w:val="18"/>
              </w:rPr>
            </w:pPr>
            <w:r w:rsidRPr="65ACDC67">
              <w:rPr>
                <w:rFonts w:cs="Arial"/>
                <w:sz w:val="18"/>
                <w:szCs w:val="18"/>
              </w:rPr>
              <w:t>All n</w:t>
            </w:r>
            <w:r w:rsidR="00EE7EBF" w:rsidRPr="65ACDC67">
              <w:rPr>
                <w:rFonts w:cs="Arial"/>
                <w:sz w:val="18"/>
                <w:szCs w:val="18"/>
              </w:rPr>
              <w:t xml:space="preserve">ew </w:t>
            </w:r>
            <w:r w:rsidR="0099176B" w:rsidRPr="65ACDC67">
              <w:rPr>
                <w:rFonts w:cs="Arial"/>
                <w:sz w:val="18"/>
                <w:szCs w:val="18"/>
              </w:rPr>
              <w:t xml:space="preserve">the </w:t>
            </w:r>
            <w:r w:rsidR="00EE7EBF" w:rsidRPr="65ACDC67">
              <w:rPr>
                <w:rFonts w:cs="Arial"/>
                <w:sz w:val="18"/>
                <w:szCs w:val="18"/>
              </w:rPr>
              <w:t>Mods and CPs ha</w:t>
            </w:r>
            <w:r w:rsidR="3BA81B97" w:rsidRPr="65ACDC67">
              <w:rPr>
                <w:rFonts w:cs="Arial"/>
                <w:sz w:val="18"/>
                <w:szCs w:val="18"/>
              </w:rPr>
              <w:t>ve</w:t>
            </w:r>
            <w:r w:rsidR="00EE7EBF" w:rsidRPr="65ACDC67">
              <w:rPr>
                <w:rFonts w:cs="Arial"/>
                <w:sz w:val="18"/>
                <w:szCs w:val="18"/>
              </w:rPr>
              <w:t xml:space="preserve"> </w:t>
            </w:r>
            <w:r w:rsidR="0099176B" w:rsidRPr="65ACDC67">
              <w:rPr>
                <w:rFonts w:cs="Arial"/>
                <w:sz w:val="18"/>
                <w:szCs w:val="18"/>
              </w:rPr>
              <w:t>been added</w:t>
            </w:r>
            <w:r w:rsidR="20B6004C" w:rsidRPr="65ACDC67">
              <w:rPr>
                <w:rFonts w:cs="Arial"/>
                <w:sz w:val="18"/>
                <w:szCs w:val="18"/>
              </w:rPr>
              <w:t xml:space="preserve"> the Change Pipelin</w:t>
            </w:r>
            <w:r w:rsidR="423B0C7A" w:rsidRPr="65ACDC67">
              <w:rPr>
                <w:rFonts w:cs="Arial"/>
                <w:sz w:val="18"/>
                <w:szCs w:val="18"/>
              </w:rPr>
              <w:t>e</w:t>
            </w:r>
          </w:p>
          <w:p w14:paraId="5EC05FB9" w14:textId="77777777" w:rsidR="000829B4" w:rsidRDefault="000829B4" w:rsidP="65ACDC67">
            <w:pPr>
              <w:pStyle w:val="ListParagraph"/>
              <w:spacing w:after="0" w:line="240" w:lineRule="auto"/>
              <w:rPr>
                <w:rFonts w:cs="Arial"/>
                <w:sz w:val="18"/>
                <w:szCs w:val="18"/>
              </w:rPr>
            </w:pPr>
          </w:p>
          <w:p w14:paraId="152527CF" w14:textId="77777777" w:rsidR="00C820CD" w:rsidRPr="00B25AA2" w:rsidRDefault="00C820CD" w:rsidP="65ACDC67">
            <w:pPr>
              <w:pStyle w:val="ListParagraph"/>
              <w:spacing w:after="0" w:line="240" w:lineRule="auto"/>
              <w:rPr>
                <w:rFonts w:cs="Arial"/>
                <w:sz w:val="18"/>
                <w:szCs w:val="18"/>
              </w:rPr>
            </w:pPr>
          </w:p>
        </w:tc>
      </w:tr>
      <w:tr w:rsidR="009F3576" w14:paraId="2783681E" w14:textId="77777777" w:rsidTr="65ACDC67">
        <w:tc>
          <w:tcPr>
            <w:tcW w:w="1842" w:type="dxa"/>
            <w:tcBorders>
              <w:top w:val="single" w:sz="4" w:space="0" w:color="auto"/>
              <w:left w:val="single" w:sz="4" w:space="0" w:color="auto"/>
              <w:bottom w:val="single" w:sz="4" w:space="0" w:color="auto"/>
              <w:right w:val="single" w:sz="4" w:space="0" w:color="auto"/>
            </w:tcBorders>
            <w:shd w:val="clear" w:color="auto" w:fill="F5835D"/>
          </w:tcPr>
          <w:p w14:paraId="175DC063" w14:textId="77777777" w:rsidR="009457DF" w:rsidRPr="00CA081B" w:rsidRDefault="00387EE9" w:rsidP="117261D6">
            <w:pPr>
              <w:rPr>
                <w:b/>
                <w:bCs/>
                <w:color w:val="FFFFFF" w:themeColor="background1"/>
                <w:sz w:val="20"/>
                <w:szCs w:val="20"/>
              </w:rPr>
            </w:pPr>
            <w:r w:rsidRPr="117261D6">
              <w:rPr>
                <w:b/>
                <w:bCs/>
                <w:color w:val="FFFFFF" w:themeColor="background1"/>
                <w:sz w:val="20"/>
                <w:szCs w:val="20"/>
              </w:rPr>
              <w:t>4</w:t>
            </w:r>
            <w:r w:rsidR="00E4091C" w:rsidRPr="117261D6">
              <w:rPr>
                <w:b/>
                <w:bCs/>
                <w:color w:val="FFFFFF" w:themeColor="background1"/>
                <w:sz w:val="20"/>
                <w:szCs w:val="20"/>
              </w:rPr>
              <w:t xml:space="preserve"> - </w:t>
            </w:r>
            <w:r w:rsidR="008A3B44" w:rsidRPr="117261D6">
              <w:rPr>
                <w:b/>
                <w:bCs/>
                <w:color w:val="FFFFFF" w:themeColor="background1"/>
                <w:sz w:val="20"/>
                <w:szCs w:val="20"/>
              </w:rPr>
              <w:t>Capture</w:t>
            </w:r>
          </w:p>
          <w:p w14:paraId="02AA49E5" w14:textId="77777777" w:rsidR="00F43597" w:rsidRDefault="00F43597">
            <w:pPr>
              <w:rPr>
                <w:color w:val="FFFFFF" w:themeColor="background1"/>
              </w:rPr>
            </w:pPr>
          </w:p>
          <w:p w14:paraId="59E184F2" w14:textId="77777777" w:rsidR="00F43597" w:rsidRDefault="00F43597">
            <w:pPr>
              <w:rPr>
                <w:color w:val="FFFFFF" w:themeColor="background1"/>
              </w:rPr>
            </w:pPr>
          </w:p>
          <w:p w14:paraId="3BB61EF2" w14:textId="77777777" w:rsidR="00D00136" w:rsidRDefault="00D00136">
            <w:pPr>
              <w:rPr>
                <w:color w:val="FFFFFF" w:themeColor="background1"/>
              </w:rPr>
            </w:pPr>
          </w:p>
        </w:tc>
        <w:tc>
          <w:tcPr>
            <w:tcW w:w="8643" w:type="dxa"/>
            <w:tcBorders>
              <w:top w:val="single" w:sz="4" w:space="0" w:color="auto"/>
              <w:left w:val="single" w:sz="4" w:space="0" w:color="auto"/>
              <w:bottom w:val="single" w:sz="4" w:space="0" w:color="auto"/>
              <w:right w:val="single" w:sz="4" w:space="0" w:color="auto"/>
            </w:tcBorders>
          </w:tcPr>
          <w:p w14:paraId="54CDEB07" w14:textId="77777777" w:rsidR="006A76DA" w:rsidRDefault="71E95B4B" w:rsidP="65ACDC67">
            <w:pPr>
              <w:jc w:val="center"/>
              <w:rPr>
                <w:rFonts w:cs="Arial"/>
                <w:b/>
                <w:bCs/>
                <w:sz w:val="18"/>
                <w:szCs w:val="18"/>
                <w:u w:val="single"/>
              </w:rPr>
            </w:pPr>
            <w:r w:rsidRPr="65ACDC67">
              <w:rPr>
                <w:rFonts w:cs="Arial"/>
                <w:b/>
                <w:bCs/>
                <w:sz w:val="18"/>
                <w:szCs w:val="18"/>
                <w:u w:val="single"/>
              </w:rPr>
              <w:t xml:space="preserve">New Changes </w:t>
            </w:r>
          </w:p>
          <w:tbl>
            <w:tblPr>
              <w:tblW w:w="4985" w:type="pct"/>
              <w:tblCellMar>
                <w:left w:w="0" w:type="dxa"/>
                <w:right w:w="0" w:type="dxa"/>
              </w:tblCellMar>
              <w:tblLook w:val="04A0" w:firstRow="1" w:lastRow="0" w:firstColumn="1" w:lastColumn="0" w:noHBand="0" w:noVBand="1"/>
            </w:tblPr>
            <w:tblGrid>
              <w:gridCol w:w="3703"/>
              <w:gridCol w:w="4679"/>
            </w:tblGrid>
            <w:tr w:rsidR="00174D17" w:rsidRPr="00902683" w14:paraId="54D5B388" w14:textId="77777777" w:rsidTr="65ACDC67">
              <w:trPr>
                <w:trHeight w:val="503"/>
              </w:trPr>
              <w:tc>
                <w:tcPr>
                  <w:tcW w:w="2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9B1DC"/>
                  <w:tcMar>
                    <w:top w:w="15" w:type="dxa"/>
                    <w:left w:w="105" w:type="dxa"/>
                    <w:bottom w:w="0" w:type="dxa"/>
                    <w:right w:w="105" w:type="dxa"/>
                  </w:tcMar>
                  <w:hideMark/>
                </w:tcPr>
                <w:p w14:paraId="7ABE3F76" w14:textId="77777777" w:rsidR="00174D17" w:rsidRPr="00984667" w:rsidRDefault="103C2288" w:rsidP="65ACDC67">
                  <w:pPr>
                    <w:spacing w:after="0" w:line="240" w:lineRule="auto"/>
                    <w:rPr>
                      <w:rFonts w:cs="Arial"/>
                      <w:sz w:val="18"/>
                      <w:szCs w:val="18"/>
                    </w:rPr>
                  </w:pPr>
                  <w:r w:rsidRPr="65ACDC67">
                    <w:rPr>
                      <w:rFonts w:cs="Arial"/>
                      <w:sz w:val="18"/>
                      <w:szCs w:val="18"/>
                    </w:rPr>
                    <w:t>XRN / Title</w:t>
                  </w:r>
                </w:p>
              </w:tc>
              <w:tc>
                <w:tcPr>
                  <w:tcW w:w="2791" w:type="pct"/>
                  <w:tcBorders>
                    <w:top w:val="single" w:sz="8" w:space="0" w:color="000000" w:themeColor="text1"/>
                    <w:left w:val="single" w:sz="8" w:space="0" w:color="000000" w:themeColor="text1"/>
                    <w:right w:val="single" w:sz="8" w:space="0" w:color="000000" w:themeColor="text1"/>
                  </w:tcBorders>
                  <w:shd w:val="clear" w:color="auto" w:fill="C0AEDF"/>
                  <w:tcMar>
                    <w:top w:w="15" w:type="dxa"/>
                    <w:left w:w="105" w:type="dxa"/>
                    <w:bottom w:w="0" w:type="dxa"/>
                    <w:right w:w="105" w:type="dxa"/>
                  </w:tcMar>
                  <w:hideMark/>
                </w:tcPr>
                <w:p w14:paraId="6F957C7D" w14:textId="77777777" w:rsidR="00174D17" w:rsidRPr="00984667" w:rsidRDefault="103C2288" w:rsidP="65ACDC67">
                  <w:pPr>
                    <w:spacing w:after="0" w:line="240" w:lineRule="auto"/>
                    <w:rPr>
                      <w:rFonts w:cs="Arial"/>
                      <w:sz w:val="18"/>
                      <w:szCs w:val="18"/>
                    </w:rPr>
                  </w:pPr>
                  <w:r w:rsidRPr="65ACDC67">
                    <w:rPr>
                      <w:rFonts w:cs="Arial"/>
                      <w:sz w:val="18"/>
                      <w:szCs w:val="18"/>
                    </w:rPr>
                    <w:t>Outcome</w:t>
                  </w:r>
                </w:p>
              </w:tc>
            </w:tr>
            <w:tr w:rsidR="00174D17" w:rsidRPr="00902683" w14:paraId="5F163D37" w14:textId="77777777" w:rsidTr="65ACDC67">
              <w:trPr>
                <w:trHeight w:val="326"/>
              </w:trPr>
              <w:tc>
                <w:tcPr>
                  <w:tcW w:w="2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hideMark/>
                </w:tcPr>
                <w:p w14:paraId="25554671" w14:textId="77777777" w:rsidR="00174D17" w:rsidRPr="00984667" w:rsidRDefault="103C2288" w:rsidP="65ACDC67">
                  <w:pPr>
                    <w:spacing w:after="0" w:line="240" w:lineRule="auto"/>
                    <w:rPr>
                      <w:rFonts w:cs="Arial"/>
                      <w:sz w:val="18"/>
                      <w:szCs w:val="18"/>
                    </w:rPr>
                  </w:pPr>
                  <w:r w:rsidRPr="65ACDC67">
                    <w:rPr>
                      <w:rFonts w:cs="Arial"/>
                      <w:sz w:val="18"/>
                      <w:szCs w:val="18"/>
                      <w:lang w:val="en-US"/>
                    </w:rPr>
                    <w:t>XRN5377 Addition of ‘Class’ field to supply point data reports</w:t>
                  </w:r>
                </w:p>
              </w:tc>
              <w:tc>
                <w:tcPr>
                  <w:tcW w:w="27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vAlign w:val="center"/>
                </w:tcPr>
                <w:p w14:paraId="537C3551" w14:textId="77777777" w:rsidR="00174D17" w:rsidRPr="00984667" w:rsidRDefault="103C2288" w:rsidP="65ACDC67">
                  <w:pPr>
                    <w:spacing w:after="0" w:line="240" w:lineRule="auto"/>
                    <w:rPr>
                      <w:rFonts w:cs="Arial"/>
                      <w:sz w:val="18"/>
                      <w:szCs w:val="18"/>
                    </w:rPr>
                  </w:pPr>
                  <w:r w:rsidRPr="65ACDC67">
                    <w:rPr>
                      <w:rFonts w:cs="Arial"/>
                      <w:sz w:val="18"/>
                      <w:szCs w:val="18"/>
                    </w:rPr>
                    <w:t>Approved to Capture</w:t>
                  </w:r>
                </w:p>
              </w:tc>
            </w:tr>
            <w:tr w:rsidR="00174D17" w:rsidRPr="00902683" w14:paraId="224198EC" w14:textId="77777777" w:rsidTr="65ACDC67">
              <w:trPr>
                <w:trHeight w:val="178"/>
              </w:trPr>
              <w:tc>
                <w:tcPr>
                  <w:tcW w:w="2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hideMark/>
                </w:tcPr>
                <w:p w14:paraId="73374A2F" w14:textId="77777777" w:rsidR="00174D17" w:rsidRPr="00984667" w:rsidRDefault="103C2288" w:rsidP="65ACDC67">
                  <w:pPr>
                    <w:spacing w:after="0" w:line="240" w:lineRule="auto"/>
                    <w:rPr>
                      <w:rFonts w:cs="Arial"/>
                      <w:sz w:val="18"/>
                      <w:szCs w:val="18"/>
                    </w:rPr>
                  </w:pPr>
                  <w:r w:rsidRPr="65ACDC67">
                    <w:rPr>
                      <w:rFonts w:cs="Arial"/>
                      <w:sz w:val="18"/>
                      <w:szCs w:val="18"/>
                    </w:rPr>
                    <w:t xml:space="preserve">XRN5379 Class 1 Read Service Procurement Exercise </w:t>
                  </w:r>
                </w:p>
              </w:tc>
              <w:tc>
                <w:tcPr>
                  <w:tcW w:w="27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vAlign w:val="center"/>
                </w:tcPr>
                <w:p w14:paraId="2B25D9CC" w14:textId="77777777" w:rsidR="009348D7" w:rsidRDefault="103C2288" w:rsidP="65ACDC67">
                  <w:pPr>
                    <w:spacing w:after="0" w:line="240" w:lineRule="auto"/>
                    <w:rPr>
                      <w:rFonts w:cs="Arial"/>
                      <w:sz w:val="18"/>
                      <w:szCs w:val="18"/>
                    </w:rPr>
                  </w:pPr>
                  <w:r w:rsidRPr="65ACDC67">
                    <w:rPr>
                      <w:rFonts w:cs="Arial"/>
                      <w:sz w:val="18"/>
                      <w:szCs w:val="18"/>
                    </w:rPr>
                    <w:t>Approved to Capture</w:t>
                  </w:r>
                </w:p>
                <w:p w14:paraId="6621302A" w14:textId="77777777" w:rsidR="00174D17" w:rsidRPr="00984667" w:rsidRDefault="67A4CC30" w:rsidP="65ACDC67">
                  <w:pPr>
                    <w:spacing w:after="0" w:line="240" w:lineRule="auto"/>
                    <w:rPr>
                      <w:rFonts w:cs="Arial"/>
                      <w:sz w:val="18"/>
                      <w:szCs w:val="18"/>
                    </w:rPr>
                  </w:pPr>
                  <w:r w:rsidRPr="65ACDC67">
                    <w:rPr>
                      <w:rFonts w:cs="Arial"/>
                      <w:sz w:val="18"/>
                      <w:szCs w:val="18"/>
                    </w:rPr>
                    <w:t>T</w:t>
                  </w:r>
                  <w:r w:rsidR="22B2B5CF" w:rsidRPr="65ACDC67">
                    <w:rPr>
                      <w:rFonts w:cs="Arial"/>
                      <w:sz w:val="18"/>
                      <w:szCs w:val="18"/>
                    </w:rPr>
                    <w:t>he CDSP will not novate the existing contracts for the Class 1 read service, the CDSP will run the procurement exercise to appoint a Service Provider and new contract as of 01 April 2023.</w:t>
                  </w:r>
                </w:p>
              </w:tc>
            </w:tr>
            <w:tr w:rsidR="00174D17" w:rsidRPr="00902683" w14:paraId="75BFA76D" w14:textId="77777777" w:rsidTr="65ACDC67">
              <w:trPr>
                <w:trHeight w:val="314"/>
              </w:trPr>
              <w:tc>
                <w:tcPr>
                  <w:tcW w:w="2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hideMark/>
                </w:tcPr>
                <w:p w14:paraId="49944B28" w14:textId="77777777" w:rsidR="00174D17" w:rsidRPr="00984667" w:rsidRDefault="103C2288" w:rsidP="65ACDC67">
                  <w:pPr>
                    <w:spacing w:after="0" w:line="240" w:lineRule="auto"/>
                    <w:rPr>
                      <w:rFonts w:cs="Arial"/>
                      <w:sz w:val="18"/>
                      <w:szCs w:val="18"/>
                    </w:rPr>
                  </w:pPr>
                  <w:r w:rsidRPr="65ACDC67">
                    <w:rPr>
                      <w:rFonts w:cs="Arial"/>
                      <w:sz w:val="18"/>
                      <w:szCs w:val="18"/>
                      <w:lang w:val="en-US"/>
                    </w:rPr>
                    <w:t xml:space="preserve">XRN5380 Introduction of a Micro Business identifier in Central Systems </w:t>
                  </w:r>
                </w:p>
              </w:tc>
              <w:tc>
                <w:tcPr>
                  <w:tcW w:w="27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vAlign w:val="center"/>
                </w:tcPr>
                <w:p w14:paraId="59142AED" w14:textId="77777777" w:rsidR="00174D17" w:rsidRPr="00984667" w:rsidRDefault="103C2288" w:rsidP="65ACDC67">
                  <w:pPr>
                    <w:spacing w:after="0" w:line="240" w:lineRule="auto"/>
                    <w:rPr>
                      <w:rFonts w:cs="Arial"/>
                      <w:sz w:val="18"/>
                      <w:szCs w:val="18"/>
                    </w:rPr>
                  </w:pPr>
                  <w:r w:rsidRPr="65ACDC67">
                    <w:rPr>
                      <w:rFonts w:cs="Arial"/>
                      <w:sz w:val="18"/>
                      <w:szCs w:val="18"/>
                    </w:rPr>
                    <w:t>Approved to Capture</w:t>
                  </w:r>
                </w:p>
              </w:tc>
            </w:tr>
            <w:tr w:rsidR="00174D17" w:rsidRPr="00902683" w14:paraId="3483EF4F" w14:textId="77777777" w:rsidTr="65ACDC67">
              <w:trPr>
                <w:trHeight w:val="387"/>
              </w:trPr>
              <w:tc>
                <w:tcPr>
                  <w:tcW w:w="2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hideMark/>
                </w:tcPr>
                <w:p w14:paraId="5486FEED" w14:textId="77777777" w:rsidR="00174D17" w:rsidRPr="00984667" w:rsidRDefault="103C2288" w:rsidP="65ACDC67">
                  <w:pPr>
                    <w:spacing w:after="0" w:line="240" w:lineRule="auto"/>
                    <w:rPr>
                      <w:rFonts w:cs="Arial"/>
                      <w:sz w:val="18"/>
                      <w:szCs w:val="18"/>
                    </w:rPr>
                  </w:pPr>
                  <w:r w:rsidRPr="65ACDC67">
                    <w:rPr>
                      <w:rFonts w:cs="Arial"/>
                      <w:sz w:val="18"/>
                      <w:szCs w:val="18"/>
                    </w:rPr>
                    <w:t>XRN5381 Changes to SDT v18</w:t>
                  </w:r>
                </w:p>
              </w:tc>
              <w:tc>
                <w:tcPr>
                  <w:tcW w:w="2791" w:type="pct"/>
                  <w:tcBorders>
                    <w:top w:val="single" w:sz="8" w:space="0" w:color="000000" w:themeColor="text1"/>
                    <w:bottom w:val="single" w:sz="8" w:space="0" w:color="000000" w:themeColor="text1"/>
                    <w:right w:val="single" w:sz="4" w:space="0" w:color="auto"/>
                  </w:tcBorders>
                  <w:vAlign w:val="center"/>
                </w:tcPr>
                <w:p w14:paraId="59EEAD87" w14:textId="77777777" w:rsidR="00174D17" w:rsidRPr="00902683" w:rsidRDefault="6010F910" w:rsidP="65ACDC67">
                  <w:pPr>
                    <w:spacing w:after="0"/>
                    <w:rPr>
                      <w:rFonts w:cs="Arial"/>
                      <w:sz w:val="18"/>
                      <w:szCs w:val="18"/>
                    </w:rPr>
                  </w:pPr>
                  <w:r w:rsidRPr="65ACDC67">
                    <w:rPr>
                      <w:rFonts w:cs="Arial"/>
                      <w:sz w:val="18"/>
                      <w:szCs w:val="18"/>
                    </w:rPr>
                    <w:t>Will be presented at July CoMC for approval</w:t>
                  </w:r>
                </w:p>
              </w:tc>
            </w:tr>
            <w:tr w:rsidR="00174D17" w:rsidRPr="00902683" w14:paraId="568964DE" w14:textId="77777777" w:rsidTr="65ACDC67">
              <w:trPr>
                <w:trHeight w:val="331"/>
              </w:trPr>
              <w:tc>
                <w:tcPr>
                  <w:tcW w:w="2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hideMark/>
                </w:tcPr>
                <w:p w14:paraId="44806651" w14:textId="77777777" w:rsidR="00174D17" w:rsidRPr="00984667" w:rsidRDefault="103C2288" w:rsidP="65ACDC67">
                  <w:pPr>
                    <w:spacing w:after="0" w:line="240" w:lineRule="auto"/>
                    <w:rPr>
                      <w:rFonts w:cs="Arial"/>
                      <w:sz w:val="18"/>
                      <w:szCs w:val="18"/>
                    </w:rPr>
                  </w:pPr>
                  <w:r w:rsidRPr="65ACDC67">
                    <w:rPr>
                      <w:rFonts w:cs="Arial"/>
                      <w:sz w:val="18"/>
                      <w:szCs w:val="18"/>
                    </w:rPr>
                    <w:t xml:space="preserve">XRN5382 </w:t>
                  </w:r>
                  <w:r w:rsidRPr="65ACDC67">
                    <w:rPr>
                      <w:rFonts w:cs="Arial"/>
                      <w:sz w:val="18"/>
                      <w:szCs w:val="18"/>
                      <w:lang w:val="sv-SE"/>
                    </w:rPr>
                    <w:t xml:space="preserve">FWACV: PRCMS validation/processing - analysis </w:t>
                  </w:r>
                </w:p>
              </w:tc>
              <w:tc>
                <w:tcPr>
                  <w:tcW w:w="27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vAlign w:val="center"/>
                </w:tcPr>
                <w:p w14:paraId="0CE2093F" w14:textId="77777777" w:rsidR="00174D17" w:rsidRPr="00984667" w:rsidRDefault="103C2288" w:rsidP="65ACDC67">
                  <w:pPr>
                    <w:spacing w:after="0" w:line="240" w:lineRule="auto"/>
                    <w:rPr>
                      <w:rFonts w:cs="Arial"/>
                      <w:sz w:val="18"/>
                      <w:szCs w:val="18"/>
                    </w:rPr>
                  </w:pPr>
                  <w:r w:rsidRPr="65ACDC67">
                    <w:rPr>
                      <w:rFonts w:cs="Arial"/>
                      <w:sz w:val="18"/>
                      <w:szCs w:val="18"/>
                    </w:rPr>
                    <w:t>Approved to Capture</w:t>
                  </w:r>
                </w:p>
              </w:tc>
            </w:tr>
            <w:tr w:rsidR="00174D17" w:rsidRPr="00902683" w14:paraId="4EF12653" w14:textId="77777777" w:rsidTr="65ACDC67">
              <w:trPr>
                <w:trHeight w:val="467"/>
              </w:trPr>
              <w:tc>
                <w:tcPr>
                  <w:tcW w:w="2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hideMark/>
                </w:tcPr>
                <w:p w14:paraId="6FEF6E37" w14:textId="77777777" w:rsidR="00174D17" w:rsidRPr="00984667" w:rsidRDefault="103C2288" w:rsidP="65ACDC67">
                  <w:pPr>
                    <w:spacing w:after="0" w:line="240" w:lineRule="auto"/>
                    <w:rPr>
                      <w:rFonts w:cs="Arial"/>
                      <w:sz w:val="18"/>
                      <w:szCs w:val="18"/>
                    </w:rPr>
                  </w:pPr>
                  <w:r w:rsidRPr="65ACDC67">
                    <w:rPr>
                      <w:rFonts w:cs="Arial"/>
                      <w:sz w:val="18"/>
                      <w:szCs w:val="18"/>
                    </w:rPr>
                    <w:t xml:space="preserve">XRN5383 </w:t>
                  </w:r>
                  <w:r w:rsidRPr="65ACDC67">
                    <w:rPr>
                      <w:rFonts w:cs="Arial"/>
                      <w:sz w:val="18"/>
                      <w:szCs w:val="18"/>
                      <w:lang w:val="en-US"/>
                    </w:rPr>
                    <w:t>LDZ Stock Change and Embedded LDZ Unique Sites - new service</w:t>
                  </w:r>
                </w:p>
              </w:tc>
              <w:tc>
                <w:tcPr>
                  <w:tcW w:w="27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vAlign w:val="center"/>
                </w:tcPr>
                <w:p w14:paraId="4F641E74" w14:textId="77777777" w:rsidR="00174D17" w:rsidRPr="00984667" w:rsidRDefault="103C2288" w:rsidP="65ACDC67">
                  <w:pPr>
                    <w:spacing w:after="0" w:line="240" w:lineRule="auto"/>
                    <w:rPr>
                      <w:rFonts w:cs="Arial"/>
                      <w:sz w:val="18"/>
                      <w:szCs w:val="18"/>
                    </w:rPr>
                  </w:pPr>
                  <w:r w:rsidRPr="65ACDC67">
                    <w:rPr>
                      <w:rFonts w:cs="Arial"/>
                      <w:sz w:val="18"/>
                      <w:szCs w:val="18"/>
                    </w:rPr>
                    <w:t>Approved to Capture</w:t>
                  </w:r>
                </w:p>
              </w:tc>
            </w:tr>
          </w:tbl>
          <w:p w14:paraId="1458245C" w14:textId="77777777" w:rsidR="00D10558" w:rsidRDefault="00D10558" w:rsidP="65ACDC67">
            <w:pPr>
              <w:pStyle w:val="ListParagraph"/>
              <w:spacing w:after="0" w:line="240" w:lineRule="auto"/>
              <w:rPr>
                <w:rFonts w:asciiTheme="minorHAnsi" w:eastAsiaTheme="minorEastAsia" w:hAnsiTheme="minorHAnsi" w:cstheme="minorBidi"/>
                <w:sz w:val="18"/>
                <w:szCs w:val="18"/>
              </w:rPr>
            </w:pPr>
          </w:p>
          <w:p w14:paraId="1477879C" w14:textId="77777777" w:rsidR="00A8748E" w:rsidRPr="00C33DFF" w:rsidRDefault="00C33DFF" w:rsidP="65ACDC67">
            <w:pPr>
              <w:pStyle w:val="ListParagraph"/>
              <w:numPr>
                <w:ilvl w:val="0"/>
                <w:numId w:val="7"/>
              </w:numPr>
              <w:spacing w:after="0" w:line="240" w:lineRule="auto"/>
              <w:rPr>
                <w:rFonts w:cs="Arial"/>
                <w:b/>
                <w:bCs/>
                <w:sz w:val="18"/>
                <w:szCs w:val="18"/>
              </w:rPr>
            </w:pPr>
            <w:r w:rsidRPr="65ACDC67">
              <w:rPr>
                <w:rFonts w:cs="Arial"/>
                <w:b/>
                <w:bCs/>
                <w:sz w:val="18"/>
                <w:szCs w:val="18"/>
              </w:rPr>
              <w:t>XRN5218 CDSP provision of Class 1 read service has been withdrawn</w:t>
            </w:r>
          </w:p>
          <w:p w14:paraId="489A2943" w14:textId="77777777" w:rsidR="00A8748E" w:rsidRDefault="00A8748E" w:rsidP="65ACDC67">
            <w:pPr>
              <w:jc w:val="center"/>
              <w:rPr>
                <w:rFonts w:cs="Arial"/>
                <w:b/>
                <w:bCs/>
                <w:sz w:val="18"/>
                <w:szCs w:val="18"/>
                <w:u w:val="single"/>
              </w:rPr>
            </w:pPr>
          </w:p>
          <w:p w14:paraId="5D2DD504" w14:textId="77777777" w:rsidR="00985446" w:rsidRPr="00985446" w:rsidRDefault="00985446" w:rsidP="65ACDC67">
            <w:pPr>
              <w:jc w:val="center"/>
              <w:rPr>
                <w:rFonts w:cs="Arial"/>
                <w:b/>
                <w:bCs/>
                <w:sz w:val="18"/>
                <w:szCs w:val="18"/>
                <w:u w:val="single"/>
              </w:rPr>
            </w:pPr>
            <w:r w:rsidRPr="65ACDC67">
              <w:rPr>
                <w:rFonts w:cs="Arial"/>
                <w:b/>
                <w:bCs/>
                <w:sz w:val="18"/>
                <w:szCs w:val="18"/>
                <w:u w:val="single"/>
              </w:rPr>
              <w:t>Change Proposals – Post Solution Review for Approval</w:t>
            </w:r>
          </w:p>
          <w:p w14:paraId="4251E6F3" w14:textId="77777777" w:rsidR="00985446" w:rsidRPr="00985446" w:rsidRDefault="00985446" w:rsidP="65ACDC67">
            <w:pPr>
              <w:pStyle w:val="ListParagraph"/>
              <w:spacing w:after="0" w:line="240" w:lineRule="auto"/>
              <w:rPr>
                <w:rFonts w:asciiTheme="minorHAnsi" w:eastAsiaTheme="minorEastAsia" w:hAnsiTheme="minorHAnsi" w:cstheme="minorBidi"/>
                <w:sz w:val="18"/>
                <w:szCs w:val="18"/>
              </w:rPr>
            </w:pPr>
          </w:p>
          <w:p w14:paraId="5B15D2B7" w14:textId="77777777" w:rsidR="00985446" w:rsidRPr="00985446" w:rsidRDefault="00985446" w:rsidP="65ACDC67">
            <w:pPr>
              <w:pStyle w:val="ListParagraph"/>
              <w:numPr>
                <w:ilvl w:val="0"/>
                <w:numId w:val="7"/>
              </w:numPr>
              <w:spacing w:after="0" w:line="240" w:lineRule="auto"/>
              <w:rPr>
                <w:rFonts w:asciiTheme="minorHAnsi" w:eastAsiaTheme="minorEastAsia" w:hAnsiTheme="minorHAnsi" w:cstheme="minorBidi"/>
                <w:sz w:val="18"/>
                <w:szCs w:val="18"/>
              </w:rPr>
            </w:pPr>
            <w:r w:rsidRPr="65ACDC67">
              <w:rPr>
                <w:rFonts w:asciiTheme="minorHAnsi" w:eastAsiaTheme="minorEastAsia" w:hAnsiTheme="minorHAnsi" w:cstheme="minorBidi"/>
                <w:sz w:val="18"/>
                <w:szCs w:val="18"/>
              </w:rPr>
              <w:t>XRN5246 Confirmation File (.CNF) Processing Capacity Improvement</w:t>
            </w:r>
            <w:r w:rsidR="00196BE1" w:rsidRPr="65ACDC67">
              <w:rPr>
                <w:rFonts w:asciiTheme="minorHAnsi" w:eastAsiaTheme="minorEastAsia" w:hAnsiTheme="minorHAnsi" w:cstheme="minorBidi"/>
                <w:sz w:val="18"/>
                <w:szCs w:val="18"/>
              </w:rPr>
              <w:t xml:space="preserve"> - S</w:t>
            </w:r>
            <w:r w:rsidR="00480DBB" w:rsidRPr="65ACDC67">
              <w:rPr>
                <w:rFonts w:asciiTheme="minorHAnsi" w:eastAsiaTheme="minorEastAsia" w:hAnsiTheme="minorHAnsi" w:cstheme="minorBidi"/>
                <w:sz w:val="18"/>
                <w:szCs w:val="18"/>
              </w:rPr>
              <w:t>hippers approved Option 1 into delivery, r</w:t>
            </w:r>
            <w:r w:rsidR="00C64BD2" w:rsidRPr="65ACDC67">
              <w:rPr>
                <w:rFonts w:asciiTheme="minorHAnsi" w:eastAsiaTheme="minorEastAsia" w:hAnsiTheme="minorHAnsi" w:cstheme="minorBidi"/>
                <w:sz w:val="18"/>
                <w:szCs w:val="18"/>
              </w:rPr>
              <w:t>elease to be confirmed</w:t>
            </w:r>
            <w:r w:rsidRPr="65ACDC67">
              <w:rPr>
                <w:rFonts w:asciiTheme="minorHAnsi" w:eastAsiaTheme="minorEastAsia" w:hAnsiTheme="minorHAnsi" w:cstheme="minorBidi"/>
                <w:sz w:val="18"/>
                <w:szCs w:val="18"/>
              </w:rPr>
              <w:t xml:space="preserve"> </w:t>
            </w:r>
          </w:p>
          <w:p w14:paraId="6F419988" w14:textId="77777777" w:rsidR="00985446" w:rsidRPr="00985446" w:rsidRDefault="00985446" w:rsidP="65ACDC67">
            <w:pPr>
              <w:pStyle w:val="ListParagraph"/>
              <w:spacing w:after="0" w:line="240" w:lineRule="auto"/>
              <w:ind w:left="0"/>
              <w:rPr>
                <w:rFonts w:asciiTheme="minorHAnsi" w:eastAsiaTheme="minorEastAsia" w:hAnsiTheme="minorHAnsi" w:cstheme="minorBidi"/>
                <w:sz w:val="18"/>
                <w:szCs w:val="18"/>
              </w:rPr>
            </w:pPr>
          </w:p>
          <w:p w14:paraId="42ABFB8E" w14:textId="77777777" w:rsidR="00985446" w:rsidRPr="00985446" w:rsidRDefault="00985446" w:rsidP="65ACDC67">
            <w:pPr>
              <w:pStyle w:val="ListParagraph"/>
              <w:numPr>
                <w:ilvl w:val="0"/>
                <w:numId w:val="7"/>
              </w:numPr>
              <w:spacing w:after="0" w:line="240" w:lineRule="auto"/>
              <w:rPr>
                <w:rFonts w:asciiTheme="minorHAnsi" w:eastAsiaTheme="minorEastAsia" w:hAnsiTheme="minorHAnsi" w:cstheme="minorBidi"/>
                <w:sz w:val="18"/>
                <w:szCs w:val="18"/>
              </w:rPr>
            </w:pPr>
            <w:r w:rsidRPr="65ACDC67">
              <w:rPr>
                <w:rFonts w:asciiTheme="minorHAnsi" w:eastAsiaTheme="minorEastAsia" w:hAnsiTheme="minorHAnsi" w:cstheme="minorBidi"/>
                <w:sz w:val="18"/>
                <w:szCs w:val="18"/>
              </w:rPr>
              <w:t xml:space="preserve">XRN5183 Access to Daily Biomethane Injections </w:t>
            </w:r>
            <w:r w:rsidR="00196BE1" w:rsidRPr="65ACDC67">
              <w:rPr>
                <w:rFonts w:asciiTheme="minorHAnsi" w:eastAsiaTheme="minorEastAsia" w:hAnsiTheme="minorHAnsi" w:cstheme="minorBidi"/>
                <w:sz w:val="18"/>
                <w:szCs w:val="18"/>
              </w:rPr>
              <w:t xml:space="preserve">- </w:t>
            </w:r>
            <w:r w:rsidR="00F433A7" w:rsidRPr="65ACDC67">
              <w:rPr>
                <w:rFonts w:asciiTheme="minorHAnsi" w:eastAsiaTheme="minorEastAsia" w:hAnsiTheme="minorHAnsi" w:cstheme="minorBidi"/>
                <w:sz w:val="18"/>
                <w:szCs w:val="18"/>
              </w:rPr>
              <w:t xml:space="preserve">Following continued discussions with CoMC, BEIS and the proposer, it was deemed that the existing report (option 1) was not suitable for publication.  </w:t>
            </w:r>
            <w:r w:rsidR="00196BE1" w:rsidRPr="65ACDC67">
              <w:rPr>
                <w:rFonts w:asciiTheme="minorHAnsi" w:eastAsiaTheme="minorEastAsia" w:hAnsiTheme="minorHAnsi" w:cstheme="minorBidi"/>
                <w:sz w:val="18"/>
                <w:szCs w:val="18"/>
              </w:rPr>
              <w:t>Shippers and DNOs</w:t>
            </w:r>
            <w:r w:rsidR="00F433A7" w:rsidRPr="65ACDC67">
              <w:rPr>
                <w:rFonts w:asciiTheme="minorHAnsi" w:eastAsiaTheme="minorEastAsia" w:hAnsiTheme="minorHAnsi" w:cstheme="minorBidi"/>
                <w:sz w:val="18"/>
                <w:szCs w:val="18"/>
              </w:rPr>
              <w:t xml:space="preserve"> </w:t>
            </w:r>
            <w:r w:rsidR="00F05BB5" w:rsidRPr="65ACDC67">
              <w:rPr>
                <w:rFonts w:asciiTheme="minorHAnsi" w:eastAsiaTheme="minorEastAsia" w:hAnsiTheme="minorHAnsi" w:cstheme="minorBidi"/>
                <w:sz w:val="18"/>
                <w:szCs w:val="18"/>
              </w:rPr>
              <w:t>approved Option 2</w:t>
            </w:r>
            <w:r w:rsidR="00AB2497" w:rsidRPr="65ACDC67">
              <w:rPr>
                <w:rFonts w:asciiTheme="minorHAnsi" w:eastAsiaTheme="minorEastAsia" w:hAnsiTheme="minorHAnsi" w:cstheme="minorBidi"/>
                <w:sz w:val="18"/>
                <w:szCs w:val="18"/>
              </w:rPr>
              <w:t xml:space="preserve"> would move into delivery.  </w:t>
            </w:r>
            <w:hyperlink r:id="rId14">
              <w:r w:rsidR="00DF7DE0" w:rsidRPr="65ACDC67">
                <w:rPr>
                  <w:rStyle w:val="Hyperlink"/>
                  <w:rFonts w:asciiTheme="minorHAnsi" w:eastAsiaTheme="minorEastAsia" w:hAnsiTheme="minorHAnsi" w:cstheme="minorBidi"/>
                  <w:sz w:val="18"/>
                  <w:szCs w:val="18"/>
                </w:rPr>
                <w:t>Link</w:t>
              </w:r>
            </w:hyperlink>
            <w:r w:rsidR="00DF7DE0" w:rsidRPr="65ACDC67">
              <w:rPr>
                <w:rFonts w:asciiTheme="minorHAnsi" w:eastAsiaTheme="minorEastAsia" w:hAnsiTheme="minorHAnsi" w:cstheme="minorBidi"/>
                <w:sz w:val="18"/>
                <w:szCs w:val="18"/>
              </w:rPr>
              <w:t xml:space="preserve"> to Change Pack.</w:t>
            </w:r>
          </w:p>
          <w:p w14:paraId="5ADE47E2" w14:textId="77777777" w:rsidR="00985446" w:rsidRPr="00985446" w:rsidRDefault="00985446" w:rsidP="65ACDC67">
            <w:pPr>
              <w:pStyle w:val="ListParagraph"/>
              <w:spacing w:after="0" w:line="240" w:lineRule="auto"/>
              <w:ind w:left="0"/>
              <w:rPr>
                <w:rFonts w:asciiTheme="minorHAnsi" w:eastAsiaTheme="minorEastAsia" w:hAnsiTheme="minorHAnsi" w:cstheme="minorBidi"/>
                <w:sz w:val="18"/>
                <w:szCs w:val="18"/>
              </w:rPr>
            </w:pPr>
          </w:p>
          <w:p w14:paraId="1C788604" w14:textId="77777777" w:rsidR="00985446" w:rsidRPr="00985446" w:rsidRDefault="00985446" w:rsidP="65ACDC67">
            <w:pPr>
              <w:pStyle w:val="ListParagraph"/>
              <w:numPr>
                <w:ilvl w:val="0"/>
                <w:numId w:val="7"/>
              </w:numPr>
              <w:spacing w:after="0" w:line="240" w:lineRule="auto"/>
              <w:rPr>
                <w:rFonts w:asciiTheme="minorHAnsi" w:eastAsiaTheme="minorEastAsia" w:hAnsiTheme="minorHAnsi" w:cstheme="minorBidi"/>
                <w:sz w:val="18"/>
                <w:szCs w:val="18"/>
              </w:rPr>
            </w:pPr>
            <w:r w:rsidRPr="65ACDC67">
              <w:rPr>
                <w:rFonts w:asciiTheme="minorHAnsi" w:eastAsiaTheme="minorEastAsia" w:hAnsiTheme="minorHAnsi" w:cstheme="minorBidi"/>
                <w:sz w:val="18"/>
                <w:szCs w:val="18"/>
              </w:rPr>
              <w:t xml:space="preserve">XRN4931 – Submission of a Space in Mandatory Data on Multiple SPA Files </w:t>
            </w:r>
            <w:r w:rsidR="00C03719" w:rsidRPr="65ACDC67">
              <w:rPr>
                <w:rFonts w:asciiTheme="minorHAnsi" w:eastAsiaTheme="minorEastAsia" w:hAnsiTheme="minorHAnsi" w:cstheme="minorBidi"/>
                <w:sz w:val="18"/>
                <w:szCs w:val="18"/>
              </w:rPr>
              <w:t>–</w:t>
            </w:r>
            <w:r w:rsidR="0050668C" w:rsidRPr="65ACDC67">
              <w:rPr>
                <w:rFonts w:asciiTheme="minorHAnsi" w:eastAsiaTheme="minorEastAsia" w:hAnsiTheme="minorHAnsi" w:cstheme="minorBidi"/>
                <w:sz w:val="18"/>
                <w:szCs w:val="18"/>
              </w:rPr>
              <w:t xml:space="preserve"> </w:t>
            </w:r>
            <w:r w:rsidR="00C03719" w:rsidRPr="65ACDC67">
              <w:rPr>
                <w:rFonts w:asciiTheme="minorHAnsi" w:eastAsiaTheme="minorEastAsia" w:hAnsiTheme="minorHAnsi" w:cstheme="minorBidi"/>
                <w:sz w:val="18"/>
                <w:szCs w:val="18"/>
              </w:rPr>
              <w:t>Since descoping this change from November 20</w:t>
            </w:r>
            <w:r w:rsidR="00246889" w:rsidRPr="65ACDC67">
              <w:rPr>
                <w:rFonts w:asciiTheme="minorHAnsi" w:eastAsiaTheme="minorEastAsia" w:hAnsiTheme="minorHAnsi" w:cstheme="minorBidi"/>
                <w:sz w:val="18"/>
                <w:szCs w:val="18"/>
              </w:rPr>
              <w:t>, Xoserve ha</w:t>
            </w:r>
            <w:r w:rsidR="693637D6" w:rsidRPr="65ACDC67">
              <w:rPr>
                <w:rFonts w:asciiTheme="minorHAnsi" w:eastAsiaTheme="minorEastAsia" w:hAnsiTheme="minorHAnsi" w:cstheme="minorBidi"/>
                <w:sz w:val="18"/>
                <w:szCs w:val="18"/>
              </w:rPr>
              <w:t>s</w:t>
            </w:r>
            <w:r w:rsidR="00246889" w:rsidRPr="65ACDC67">
              <w:rPr>
                <w:rFonts w:asciiTheme="minorHAnsi" w:eastAsiaTheme="minorEastAsia" w:hAnsiTheme="minorHAnsi" w:cstheme="minorBidi"/>
                <w:sz w:val="18"/>
                <w:szCs w:val="18"/>
              </w:rPr>
              <w:t xml:space="preserve"> worked with Shippers and consequently </w:t>
            </w:r>
            <w:r w:rsidR="00CE2FD8" w:rsidRPr="65ACDC67">
              <w:rPr>
                <w:rFonts w:asciiTheme="minorHAnsi" w:eastAsiaTheme="minorEastAsia" w:hAnsiTheme="minorHAnsi" w:cstheme="minorBidi"/>
                <w:sz w:val="18"/>
                <w:szCs w:val="18"/>
              </w:rPr>
              <w:t xml:space="preserve">the number of exceptions </w:t>
            </w:r>
            <w:r w:rsidR="006337A6" w:rsidRPr="65ACDC67">
              <w:rPr>
                <w:rFonts w:asciiTheme="minorHAnsi" w:eastAsiaTheme="minorEastAsia" w:hAnsiTheme="minorHAnsi" w:cstheme="minorBidi"/>
                <w:sz w:val="18"/>
                <w:szCs w:val="18"/>
              </w:rPr>
              <w:t>ha</w:t>
            </w:r>
            <w:r w:rsidR="40DD2FF1" w:rsidRPr="65ACDC67">
              <w:rPr>
                <w:rFonts w:asciiTheme="minorHAnsi" w:eastAsiaTheme="minorEastAsia" w:hAnsiTheme="minorHAnsi" w:cstheme="minorBidi"/>
                <w:sz w:val="18"/>
                <w:szCs w:val="18"/>
              </w:rPr>
              <w:t>ve</w:t>
            </w:r>
            <w:r w:rsidR="006337A6" w:rsidRPr="65ACDC67">
              <w:rPr>
                <w:rFonts w:asciiTheme="minorHAnsi" w:eastAsiaTheme="minorEastAsia" w:hAnsiTheme="minorHAnsi" w:cstheme="minorBidi"/>
                <w:sz w:val="18"/>
                <w:szCs w:val="18"/>
              </w:rPr>
              <w:t xml:space="preserve"> dropped considerably.  </w:t>
            </w:r>
            <w:r w:rsidR="004F13DD" w:rsidRPr="65ACDC67">
              <w:rPr>
                <w:rFonts w:asciiTheme="minorHAnsi" w:eastAsiaTheme="minorEastAsia" w:hAnsiTheme="minorHAnsi" w:cstheme="minorBidi"/>
                <w:sz w:val="18"/>
                <w:szCs w:val="18"/>
              </w:rPr>
              <w:t xml:space="preserve">Shippers will be asked </w:t>
            </w:r>
            <w:r w:rsidR="00E20674" w:rsidRPr="65ACDC67">
              <w:rPr>
                <w:rFonts w:asciiTheme="minorHAnsi" w:eastAsiaTheme="minorEastAsia" w:hAnsiTheme="minorHAnsi" w:cstheme="minorBidi"/>
                <w:sz w:val="18"/>
                <w:szCs w:val="18"/>
              </w:rPr>
              <w:t xml:space="preserve">to consider the cost to benefit in delivering this change in a Minor release or withdrawing.  </w:t>
            </w:r>
            <w:r w:rsidR="004877D4" w:rsidRPr="65ACDC67">
              <w:rPr>
                <w:rFonts w:asciiTheme="minorHAnsi" w:eastAsiaTheme="minorEastAsia" w:hAnsiTheme="minorHAnsi" w:cstheme="minorBidi"/>
                <w:sz w:val="18"/>
                <w:szCs w:val="18"/>
              </w:rPr>
              <w:t xml:space="preserve">Xoserve recommends to withdrawn and continue to work with Shippers </w:t>
            </w:r>
            <w:r w:rsidR="002D3311" w:rsidRPr="65ACDC67">
              <w:rPr>
                <w:rFonts w:asciiTheme="minorHAnsi" w:eastAsiaTheme="minorEastAsia" w:hAnsiTheme="minorHAnsi" w:cstheme="minorBidi"/>
                <w:sz w:val="18"/>
                <w:szCs w:val="18"/>
              </w:rPr>
              <w:t xml:space="preserve">with the option </w:t>
            </w:r>
            <w:r w:rsidR="001870A8" w:rsidRPr="65ACDC67">
              <w:rPr>
                <w:rFonts w:asciiTheme="minorHAnsi" w:eastAsiaTheme="minorEastAsia" w:hAnsiTheme="minorHAnsi" w:cstheme="minorBidi"/>
                <w:sz w:val="18"/>
                <w:szCs w:val="18"/>
              </w:rPr>
              <w:t xml:space="preserve">to raise the change again if there is a spike in exceptions. </w:t>
            </w:r>
          </w:p>
          <w:p w14:paraId="56BA03EB" w14:textId="77777777" w:rsidR="00985446" w:rsidRPr="00985446" w:rsidRDefault="00985446" w:rsidP="65ACDC67">
            <w:pPr>
              <w:pStyle w:val="ListParagraph"/>
              <w:spacing w:after="0" w:line="240" w:lineRule="auto"/>
              <w:ind w:left="0"/>
              <w:rPr>
                <w:rFonts w:asciiTheme="minorHAnsi" w:eastAsiaTheme="minorEastAsia" w:hAnsiTheme="minorHAnsi" w:cstheme="minorBidi"/>
                <w:sz w:val="18"/>
                <w:szCs w:val="18"/>
              </w:rPr>
            </w:pPr>
          </w:p>
          <w:p w14:paraId="39353E9D" w14:textId="77777777" w:rsidR="00985446" w:rsidRPr="00985446" w:rsidRDefault="00985446" w:rsidP="65ACDC67">
            <w:pPr>
              <w:pStyle w:val="ListParagraph"/>
              <w:numPr>
                <w:ilvl w:val="0"/>
                <w:numId w:val="7"/>
              </w:numPr>
              <w:spacing w:after="0" w:line="240" w:lineRule="auto"/>
              <w:rPr>
                <w:rFonts w:asciiTheme="minorHAnsi" w:eastAsiaTheme="minorEastAsia" w:hAnsiTheme="minorHAnsi" w:cstheme="minorBidi"/>
                <w:sz w:val="18"/>
                <w:szCs w:val="18"/>
              </w:rPr>
            </w:pPr>
            <w:r w:rsidRPr="65ACDC67">
              <w:rPr>
                <w:rFonts w:asciiTheme="minorHAnsi" w:eastAsiaTheme="minorEastAsia" w:hAnsiTheme="minorHAnsi" w:cstheme="minorBidi"/>
                <w:sz w:val="18"/>
                <w:szCs w:val="18"/>
              </w:rPr>
              <w:t xml:space="preserve">Retrospective Data Updates Options Paper for Consultation is </w:t>
            </w:r>
            <w:r w:rsidR="00757F5D" w:rsidRPr="65ACDC67">
              <w:rPr>
                <w:rFonts w:asciiTheme="minorHAnsi" w:eastAsiaTheme="minorEastAsia" w:hAnsiTheme="minorHAnsi" w:cstheme="minorBidi"/>
                <w:sz w:val="18"/>
                <w:szCs w:val="18"/>
              </w:rPr>
              <w:t xml:space="preserve">still out for </w:t>
            </w:r>
            <w:r w:rsidR="464F7696" w:rsidRPr="65ACDC67">
              <w:rPr>
                <w:rFonts w:asciiTheme="minorHAnsi" w:eastAsiaTheme="minorEastAsia" w:hAnsiTheme="minorHAnsi" w:cstheme="minorBidi"/>
                <w:sz w:val="18"/>
                <w:szCs w:val="18"/>
              </w:rPr>
              <w:t>consultation</w:t>
            </w:r>
            <w:r w:rsidR="004D5FC4" w:rsidRPr="65ACDC67">
              <w:rPr>
                <w:rFonts w:asciiTheme="minorHAnsi" w:eastAsiaTheme="minorEastAsia" w:hAnsiTheme="minorHAnsi" w:cstheme="minorBidi"/>
                <w:sz w:val="18"/>
                <w:szCs w:val="18"/>
              </w:rPr>
              <w:t xml:space="preserve"> (closes on 7</w:t>
            </w:r>
            <w:r w:rsidR="004D5FC4" w:rsidRPr="65ACDC67">
              <w:rPr>
                <w:rFonts w:asciiTheme="minorHAnsi" w:eastAsiaTheme="minorEastAsia" w:hAnsiTheme="minorHAnsi" w:cstheme="minorBidi"/>
                <w:sz w:val="18"/>
                <w:szCs w:val="18"/>
                <w:vertAlign w:val="superscript"/>
              </w:rPr>
              <w:t>th</w:t>
            </w:r>
            <w:r w:rsidR="004D5FC4" w:rsidRPr="65ACDC67">
              <w:rPr>
                <w:rFonts w:asciiTheme="minorHAnsi" w:eastAsiaTheme="minorEastAsia" w:hAnsiTheme="minorHAnsi" w:cstheme="minorBidi"/>
                <w:sz w:val="18"/>
                <w:szCs w:val="18"/>
              </w:rPr>
              <w:t xml:space="preserve"> July</w:t>
            </w:r>
            <w:r w:rsidR="004A3DEF" w:rsidRPr="65ACDC67">
              <w:rPr>
                <w:rFonts w:asciiTheme="minorHAnsi" w:eastAsiaTheme="minorEastAsia" w:hAnsiTheme="minorHAnsi" w:cstheme="minorBidi"/>
                <w:sz w:val="18"/>
                <w:szCs w:val="18"/>
              </w:rPr>
              <w:t>)</w:t>
            </w:r>
            <w:r w:rsidRPr="65ACDC67">
              <w:rPr>
                <w:rFonts w:asciiTheme="minorHAnsi" w:eastAsiaTheme="minorEastAsia" w:hAnsiTheme="minorHAnsi" w:cstheme="minorBidi"/>
                <w:sz w:val="18"/>
                <w:szCs w:val="18"/>
              </w:rPr>
              <w:t xml:space="preserve"> and</w:t>
            </w:r>
            <w:r w:rsidR="002A5DB4" w:rsidRPr="65ACDC67">
              <w:rPr>
                <w:rFonts w:asciiTheme="minorHAnsi" w:eastAsiaTheme="minorEastAsia" w:hAnsiTheme="minorHAnsi" w:cstheme="minorBidi"/>
                <w:sz w:val="18"/>
                <w:szCs w:val="18"/>
              </w:rPr>
              <w:t xml:space="preserve"> all representations will be </w:t>
            </w:r>
            <w:r w:rsidR="1BA7DC0E" w:rsidRPr="65ACDC67">
              <w:rPr>
                <w:rFonts w:asciiTheme="minorHAnsi" w:eastAsiaTheme="minorEastAsia" w:hAnsiTheme="minorHAnsi" w:cstheme="minorBidi"/>
                <w:sz w:val="18"/>
                <w:szCs w:val="18"/>
              </w:rPr>
              <w:t>gathered</w:t>
            </w:r>
            <w:r w:rsidR="002A5DB4" w:rsidRPr="65ACDC67">
              <w:rPr>
                <w:rFonts w:asciiTheme="minorHAnsi" w:eastAsiaTheme="minorEastAsia" w:hAnsiTheme="minorHAnsi" w:cstheme="minorBidi"/>
                <w:sz w:val="18"/>
                <w:szCs w:val="18"/>
              </w:rPr>
              <w:t xml:space="preserve"> </w:t>
            </w:r>
            <w:r w:rsidR="004A3DEF" w:rsidRPr="65ACDC67">
              <w:rPr>
                <w:rFonts w:asciiTheme="minorHAnsi" w:eastAsiaTheme="minorEastAsia" w:hAnsiTheme="minorHAnsi" w:cstheme="minorBidi"/>
                <w:sz w:val="18"/>
                <w:szCs w:val="18"/>
              </w:rPr>
              <w:t xml:space="preserve">and </w:t>
            </w:r>
            <w:r w:rsidRPr="65ACDC67">
              <w:rPr>
                <w:rFonts w:asciiTheme="minorHAnsi" w:eastAsiaTheme="minorEastAsia" w:hAnsiTheme="minorHAnsi" w:cstheme="minorBidi"/>
                <w:sz w:val="18"/>
                <w:szCs w:val="18"/>
              </w:rPr>
              <w:t>presented t</w:t>
            </w:r>
            <w:r w:rsidR="00FF4242" w:rsidRPr="65ACDC67">
              <w:rPr>
                <w:rFonts w:asciiTheme="minorHAnsi" w:eastAsiaTheme="minorEastAsia" w:hAnsiTheme="minorHAnsi" w:cstheme="minorBidi"/>
                <w:sz w:val="18"/>
                <w:szCs w:val="18"/>
              </w:rPr>
              <w:t>o</w:t>
            </w:r>
            <w:r w:rsidRPr="65ACDC67">
              <w:rPr>
                <w:rFonts w:asciiTheme="minorHAnsi" w:eastAsiaTheme="minorEastAsia" w:hAnsiTheme="minorHAnsi" w:cstheme="minorBidi"/>
                <w:sz w:val="18"/>
                <w:szCs w:val="18"/>
              </w:rPr>
              <w:t xml:space="preserve"> CoMC for approval in July.</w:t>
            </w:r>
          </w:p>
          <w:p w14:paraId="4AAFEA9F" w14:textId="77777777" w:rsidR="00985446" w:rsidRPr="00985446" w:rsidRDefault="00985446" w:rsidP="65ACDC67">
            <w:pPr>
              <w:pStyle w:val="ListParagraph"/>
              <w:spacing w:after="0" w:line="240" w:lineRule="auto"/>
              <w:rPr>
                <w:rFonts w:asciiTheme="minorHAnsi" w:eastAsiaTheme="minorEastAsia" w:hAnsiTheme="minorHAnsi" w:cstheme="minorBidi"/>
                <w:sz w:val="18"/>
                <w:szCs w:val="18"/>
              </w:rPr>
            </w:pPr>
          </w:p>
          <w:p w14:paraId="59C8AA94" w14:textId="77777777" w:rsidR="00985446" w:rsidRPr="00560DA8" w:rsidRDefault="00985446" w:rsidP="65ACDC67">
            <w:pPr>
              <w:pStyle w:val="ListParagraph"/>
              <w:numPr>
                <w:ilvl w:val="0"/>
                <w:numId w:val="7"/>
              </w:numPr>
              <w:spacing w:after="0" w:line="240" w:lineRule="auto"/>
              <w:rPr>
                <w:rFonts w:asciiTheme="minorHAnsi" w:eastAsiaTheme="minorEastAsia" w:hAnsiTheme="minorHAnsi" w:cstheme="minorBidi"/>
                <w:sz w:val="18"/>
                <w:szCs w:val="18"/>
              </w:rPr>
            </w:pPr>
            <w:r w:rsidRPr="65ACDC67">
              <w:rPr>
                <w:rFonts w:asciiTheme="minorHAnsi" w:eastAsiaTheme="minorEastAsia" w:hAnsiTheme="minorHAnsi" w:cstheme="minorBidi"/>
                <w:sz w:val="18"/>
                <w:szCs w:val="18"/>
              </w:rPr>
              <w:t>XRN5365 - Impact assessment on aligning Major Releases to the REC Release Schedule</w:t>
            </w:r>
            <w:r w:rsidR="00EC57F2" w:rsidRPr="65ACDC67">
              <w:rPr>
                <w:rFonts w:asciiTheme="minorHAnsi" w:eastAsiaTheme="minorEastAsia" w:hAnsiTheme="minorHAnsi" w:cstheme="minorBidi"/>
                <w:sz w:val="18"/>
                <w:szCs w:val="18"/>
              </w:rPr>
              <w:t xml:space="preserve"> - </w:t>
            </w:r>
            <w:r w:rsidR="00FF4242" w:rsidRPr="65ACDC67">
              <w:rPr>
                <w:rFonts w:asciiTheme="minorHAnsi" w:eastAsiaTheme="minorEastAsia" w:hAnsiTheme="minorHAnsi" w:cstheme="minorBidi"/>
                <w:sz w:val="18"/>
                <w:szCs w:val="18"/>
              </w:rPr>
              <w:t xml:space="preserve"> </w:t>
            </w:r>
            <w:r w:rsidR="006B5D03" w:rsidRPr="006B5D03">
              <w:rPr>
                <w:rFonts w:asciiTheme="minorHAnsi" w:eastAsiaTheme="minorEastAsia" w:hAnsiTheme="minorHAnsi" w:cstheme="minorBidi"/>
                <w:bCs/>
                <w:sz w:val="18"/>
                <w:szCs w:val="18"/>
              </w:rPr>
              <w:t xml:space="preserve">SH shared progress that has been made to date on the impact assessment being conducted on the REC Release Schedule and proposed changes to Implementation. It was noted that there are still </w:t>
            </w:r>
            <w:proofErr w:type="gramStart"/>
            <w:r w:rsidR="006B5D03" w:rsidRPr="006B5D03">
              <w:rPr>
                <w:rFonts w:asciiTheme="minorHAnsi" w:eastAsiaTheme="minorEastAsia" w:hAnsiTheme="minorHAnsi" w:cstheme="minorBidi"/>
                <w:bCs/>
                <w:sz w:val="18"/>
                <w:szCs w:val="18"/>
              </w:rPr>
              <w:t>a number of</w:t>
            </w:r>
            <w:proofErr w:type="gramEnd"/>
            <w:r w:rsidR="006B5D03" w:rsidRPr="006B5D03">
              <w:rPr>
                <w:rFonts w:asciiTheme="minorHAnsi" w:eastAsiaTheme="minorEastAsia" w:hAnsiTheme="minorHAnsi" w:cstheme="minorBidi"/>
                <w:bCs/>
                <w:sz w:val="18"/>
                <w:szCs w:val="18"/>
              </w:rPr>
              <w:t xml:space="preserve"> questions that need to be clarified with the Retail Energy Code </w:t>
            </w:r>
            <w:proofErr w:type="spellStart"/>
            <w:r w:rsidR="006B5D03" w:rsidRPr="006B5D03">
              <w:rPr>
                <w:rFonts w:asciiTheme="minorHAnsi" w:eastAsiaTheme="minorEastAsia" w:hAnsiTheme="minorHAnsi" w:cstheme="minorBidi"/>
                <w:bCs/>
                <w:sz w:val="18"/>
                <w:szCs w:val="18"/>
              </w:rPr>
              <w:t>Code</w:t>
            </w:r>
            <w:proofErr w:type="spellEnd"/>
            <w:r w:rsidR="006B5D03" w:rsidRPr="006B5D03">
              <w:rPr>
                <w:rFonts w:asciiTheme="minorHAnsi" w:eastAsiaTheme="minorEastAsia" w:hAnsiTheme="minorHAnsi" w:cstheme="minorBidi"/>
                <w:bCs/>
                <w:sz w:val="18"/>
                <w:szCs w:val="18"/>
              </w:rPr>
              <w:t xml:space="preserve"> Manager, ahead of sharing information with Change Managers. Xoserve confirmed that a Change Pack will be </w:t>
            </w:r>
            <w:r w:rsidR="006B5D03" w:rsidRPr="006B5D03">
              <w:rPr>
                <w:rFonts w:asciiTheme="minorHAnsi" w:eastAsiaTheme="minorEastAsia" w:hAnsiTheme="minorHAnsi" w:cstheme="minorBidi"/>
                <w:bCs/>
                <w:sz w:val="18"/>
                <w:szCs w:val="18"/>
              </w:rPr>
              <w:lastRenderedPageBreak/>
              <w:t>issued to customers and that we will be seeking customers views before feeding back to REC CM in August.</w:t>
            </w:r>
          </w:p>
          <w:p w14:paraId="0244E149" w14:textId="77777777" w:rsidR="00C10265" w:rsidRPr="00560DA8" w:rsidRDefault="00C10265" w:rsidP="65ACDC67">
            <w:pPr>
              <w:jc w:val="both"/>
              <w:rPr>
                <w:sz w:val="18"/>
                <w:szCs w:val="18"/>
              </w:rPr>
            </w:pPr>
          </w:p>
        </w:tc>
      </w:tr>
      <w:tr w:rsidR="009F3576" w14:paraId="61007116" w14:textId="77777777" w:rsidTr="65ACDC67">
        <w:tc>
          <w:tcPr>
            <w:tcW w:w="1842" w:type="dxa"/>
            <w:tcBorders>
              <w:top w:val="single" w:sz="4" w:space="0" w:color="auto"/>
              <w:left w:val="single" w:sz="4" w:space="0" w:color="auto"/>
              <w:bottom w:val="single" w:sz="4" w:space="0" w:color="auto"/>
              <w:right w:val="single" w:sz="4" w:space="0" w:color="auto"/>
            </w:tcBorders>
            <w:shd w:val="clear" w:color="auto" w:fill="F5835D"/>
          </w:tcPr>
          <w:p w14:paraId="773DFC06" w14:textId="77777777" w:rsidR="009457DF" w:rsidRDefault="00F70E0E" w:rsidP="117261D6">
            <w:pPr>
              <w:rPr>
                <w:color w:val="FFFFFF" w:themeColor="background1"/>
                <w:sz w:val="20"/>
                <w:szCs w:val="20"/>
              </w:rPr>
            </w:pPr>
            <w:r w:rsidRPr="117261D6">
              <w:rPr>
                <w:b/>
                <w:bCs/>
                <w:color w:val="FFFFFF" w:themeColor="background1"/>
                <w:sz w:val="20"/>
                <w:szCs w:val="20"/>
              </w:rPr>
              <w:lastRenderedPageBreak/>
              <w:t>5</w:t>
            </w:r>
            <w:r w:rsidR="00DE6A2A" w:rsidRPr="117261D6">
              <w:rPr>
                <w:b/>
                <w:bCs/>
                <w:color w:val="FFFFFF" w:themeColor="background1"/>
                <w:sz w:val="20"/>
                <w:szCs w:val="20"/>
              </w:rPr>
              <w:t xml:space="preserve"> – Design and Delivery </w:t>
            </w:r>
          </w:p>
        </w:tc>
        <w:tc>
          <w:tcPr>
            <w:tcW w:w="8643" w:type="dxa"/>
            <w:tcBorders>
              <w:top w:val="single" w:sz="4" w:space="0" w:color="auto"/>
              <w:left w:val="single" w:sz="4" w:space="0" w:color="auto"/>
              <w:bottom w:val="single" w:sz="4" w:space="0" w:color="auto"/>
              <w:right w:val="single" w:sz="4" w:space="0" w:color="auto"/>
            </w:tcBorders>
          </w:tcPr>
          <w:p w14:paraId="1FFA5AB5" w14:textId="77777777" w:rsidR="004C12ED" w:rsidRDefault="00CA081B" w:rsidP="65ACDC67">
            <w:pPr>
              <w:jc w:val="center"/>
              <w:rPr>
                <w:rFonts w:cs="Arial"/>
                <w:b/>
                <w:bCs/>
                <w:sz w:val="18"/>
                <w:szCs w:val="18"/>
                <w:u w:val="single"/>
              </w:rPr>
            </w:pPr>
            <w:r w:rsidRPr="65ACDC67">
              <w:rPr>
                <w:rFonts w:cs="Arial"/>
                <w:b/>
                <w:bCs/>
                <w:sz w:val="18"/>
                <w:szCs w:val="18"/>
                <w:u w:val="single"/>
              </w:rPr>
              <w:t>Design Change Packs</w:t>
            </w:r>
          </w:p>
          <w:tbl>
            <w:tblPr>
              <w:tblStyle w:val="GridTable4-Accent1"/>
              <w:tblW w:w="5000" w:type="pct"/>
              <w:tblLook w:val="0420" w:firstRow="1" w:lastRow="0" w:firstColumn="0" w:lastColumn="0" w:noHBand="0" w:noVBand="1"/>
            </w:tblPr>
            <w:tblGrid>
              <w:gridCol w:w="995"/>
              <w:gridCol w:w="4841"/>
              <w:gridCol w:w="2581"/>
            </w:tblGrid>
            <w:tr w:rsidR="008F3A85" w:rsidRPr="008F3A85" w14:paraId="01D39663" w14:textId="77777777" w:rsidTr="65ACDC67">
              <w:trPr>
                <w:cnfStyle w:val="100000000000" w:firstRow="1" w:lastRow="0" w:firstColumn="0" w:lastColumn="0" w:oddVBand="0" w:evenVBand="0" w:oddHBand="0" w:evenHBand="0" w:firstRowFirstColumn="0" w:firstRowLastColumn="0" w:lastRowFirstColumn="0" w:lastRowLastColumn="0"/>
                <w:trHeight w:val="539"/>
              </w:trPr>
              <w:tc>
                <w:tcPr>
                  <w:tcW w:w="591" w:type="pct"/>
                  <w:vAlign w:val="center"/>
                  <w:hideMark/>
                </w:tcPr>
                <w:p w14:paraId="62769437" w14:textId="77777777" w:rsidR="008F3A85" w:rsidRPr="008F3A85" w:rsidRDefault="2A0E28D3" w:rsidP="65ACDC67">
                  <w:pPr>
                    <w:rPr>
                      <w:rFonts w:cs="Arial"/>
                      <w:sz w:val="18"/>
                      <w:szCs w:val="18"/>
                      <w:lang w:eastAsia="en-US"/>
                    </w:rPr>
                  </w:pPr>
                  <w:r w:rsidRPr="65ACDC67">
                    <w:rPr>
                      <w:rFonts w:cs="Arial"/>
                      <w:sz w:val="18"/>
                      <w:szCs w:val="18"/>
                      <w:lang w:eastAsia="en-US"/>
                    </w:rPr>
                    <w:t>Xoserve Ref No.</w:t>
                  </w:r>
                </w:p>
              </w:tc>
              <w:tc>
                <w:tcPr>
                  <w:tcW w:w="2876" w:type="pct"/>
                  <w:vAlign w:val="center"/>
                  <w:hideMark/>
                </w:tcPr>
                <w:p w14:paraId="7A20E03D" w14:textId="77777777" w:rsidR="008F3A85" w:rsidRPr="008F3A85" w:rsidRDefault="2A0E28D3" w:rsidP="65ACDC67">
                  <w:pPr>
                    <w:rPr>
                      <w:rFonts w:cs="Arial"/>
                      <w:sz w:val="18"/>
                      <w:szCs w:val="18"/>
                      <w:lang w:eastAsia="en-US"/>
                    </w:rPr>
                  </w:pPr>
                  <w:r w:rsidRPr="65ACDC67">
                    <w:rPr>
                      <w:rFonts w:cs="Arial"/>
                      <w:sz w:val="18"/>
                      <w:szCs w:val="18"/>
                      <w:lang w:eastAsia="en-US"/>
                    </w:rPr>
                    <w:t>Change title</w:t>
                  </w:r>
                </w:p>
              </w:tc>
              <w:tc>
                <w:tcPr>
                  <w:tcW w:w="1533" w:type="pct"/>
                  <w:vAlign w:val="center"/>
                  <w:hideMark/>
                </w:tcPr>
                <w:p w14:paraId="5A477154" w14:textId="77777777" w:rsidR="008F3A85" w:rsidRPr="008F3A85" w:rsidRDefault="2A0E28D3" w:rsidP="65ACDC67">
                  <w:pPr>
                    <w:rPr>
                      <w:rFonts w:cs="Arial"/>
                      <w:sz w:val="18"/>
                      <w:szCs w:val="18"/>
                      <w:lang w:eastAsia="en-US"/>
                    </w:rPr>
                  </w:pPr>
                  <w:r w:rsidRPr="65ACDC67">
                    <w:rPr>
                      <w:rFonts w:cs="Arial"/>
                      <w:sz w:val="18"/>
                      <w:szCs w:val="18"/>
                      <w:lang w:eastAsia="en-US"/>
                    </w:rPr>
                    <w:t>Voting Outcome</w:t>
                  </w:r>
                </w:p>
              </w:tc>
            </w:tr>
            <w:tr w:rsidR="008F3A85" w:rsidRPr="008F3A85" w14:paraId="3F98B888" w14:textId="77777777" w:rsidTr="65ACDC67">
              <w:trPr>
                <w:cnfStyle w:val="000000100000" w:firstRow="0" w:lastRow="0" w:firstColumn="0" w:lastColumn="0" w:oddVBand="0" w:evenVBand="0" w:oddHBand="1" w:evenHBand="0" w:firstRowFirstColumn="0" w:firstRowLastColumn="0" w:lastRowFirstColumn="0" w:lastRowLastColumn="0"/>
                <w:trHeight w:val="435"/>
              </w:trPr>
              <w:tc>
                <w:tcPr>
                  <w:tcW w:w="591" w:type="pct"/>
                  <w:vAlign w:val="center"/>
                  <w:hideMark/>
                </w:tcPr>
                <w:p w14:paraId="2D3CF289" w14:textId="77777777" w:rsidR="008F3A85" w:rsidRPr="00CB5341" w:rsidRDefault="1E684A5C" w:rsidP="65ACDC67">
                  <w:pPr>
                    <w:rPr>
                      <w:rFonts w:cs="Arial"/>
                      <w:sz w:val="18"/>
                      <w:szCs w:val="18"/>
                      <w:lang w:eastAsia="en-US"/>
                    </w:rPr>
                  </w:pPr>
                  <w:r w:rsidRPr="65ACDC67">
                    <w:rPr>
                      <w:rFonts w:cs="Arial"/>
                      <w:sz w:val="18"/>
                      <w:szCs w:val="18"/>
                      <w:lang w:eastAsia="en-US"/>
                    </w:rPr>
                    <w:t>5007</w:t>
                  </w:r>
                </w:p>
              </w:tc>
              <w:tc>
                <w:tcPr>
                  <w:tcW w:w="2876" w:type="pct"/>
                  <w:vAlign w:val="center"/>
                  <w:hideMark/>
                </w:tcPr>
                <w:p w14:paraId="16314FCF" w14:textId="77777777" w:rsidR="008F3A85" w:rsidRPr="00CB5341" w:rsidRDefault="1E684A5C" w:rsidP="65ACDC67">
                  <w:pPr>
                    <w:rPr>
                      <w:rFonts w:cs="Arial"/>
                      <w:sz w:val="18"/>
                      <w:szCs w:val="18"/>
                      <w:lang w:eastAsia="en-US"/>
                    </w:rPr>
                  </w:pPr>
                  <w:r w:rsidRPr="65ACDC67">
                    <w:rPr>
                      <w:rFonts w:cs="Arial"/>
                      <w:sz w:val="18"/>
                      <w:szCs w:val="18"/>
                      <w:lang w:val="en-US" w:eastAsia="en-US"/>
                    </w:rPr>
                    <w:t>Correction in the reconciliation process when volume is zero</w:t>
                  </w:r>
                </w:p>
              </w:tc>
              <w:tc>
                <w:tcPr>
                  <w:tcW w:w="1533" w:type="pct"/>
                  <w:vAlign w:val="center"/>
                  <w:hideMark/>
                </w:tcPr>
                <w:p w14:paraId="7CCF811A" w14:textId="77777777" w:rsidR="008F3A85" w:rsidRPr="00CB5341" w:rsidRDefault="2A0E28D3" w:rsidP="65ACDC67">
                  <w:pPr>
                    <w:rPr>
                      <w:rFonts w:cs="Arial"/>
                      <w:sz w:val="18"/>
                      <w:szCs w:val="18"/>
                      <w:lang w:eastAsia="en-US"/>
                    </w:rPr>
                  </w:pPr>
                  <w:r w:rsidRPr="65ACDC67">
                    <w:rPr>
                      <w:rFonts w:cs="Arial"/>
                      <w:sz w:val="18"/>
                      <w:szCs w:val="18"/>
                      <w:lang w:eastAsia="en-US"/>
                    </w:rPr>
                    <w:t>Design Approved</w:t>
                  </w:r>
                </w:p>
              </w:tc>
            </w:tr>
            <w:tr w:rsidR="008F3A85" w:rsidRPr="008F3A85" w14:paraId="3B4A6F68" w14:textId="77777777" w:rsidTr="65ACDC67">
              <w:trPr>
                <w:trHeight w:val="426"/>
              </w:trPr>
              <w:tc>
                <w:tcPr>
                  <w:tcW w:w="591" w:type="pct"/>
                  <w:vAlign w:val="center"/>
                </w:tcPr>
                <w:p w14:paraId="60EC1D6F" w14:textId="77777777" w:rsidR="008F3A85" w:rsidRPr="00CB5341" w:rsidRDefault="481AAEB6" w:rsidP="65ACDC67">
                  <w:pPr>
                    <w:rPr>
                      <w:rFonts w:cs="Arial"/>
                      <w:sz w:val="18"/>
                      <w:szCs w:val="18"/>
                      <w:lang w:eastAsia="en-US"/>
                    </w:rPr>
                  </w:pPr>
                  <w:r w:rsidRPr="65ACDC67">
                    <w:rPr>
                      <w:rFonts w:cs="Arial"/>
                      <w:sz w:val="18"/>
                      <w:szCs w:val="18"/>
                      <w:lang w:eastAsia="en-US"/>
                    </w:rPr>
                    <w:t>5188</w:t>
                  </w:r>
                </w:p>
              </w:tc>
              <w:tc>
                <w:tcPr>
                  <w:tcW w:w="2876" w:type="pct"/>
                  <w:vAlign w:val="center"/>
                </w:tcPr>
                <w:p w14:paraId="5D3217F8" w14:textId="77777777" w:rsidR="008F3A85" w:rsidRPr="00CB5341" w:rsidRDefault="481AAEB6" w:rsidP="65ACDC67">
                  <w:pPr>
                    <w:rPr>
                      <w:rFonts w:cs="Arial"/>
                      <w:sz w:val="18"/>
                      <w:szCs w:val="18"/>
                      <w:lang w:eastAsia="en-US"/>
                    </w:rPr>
                  </w:pPr>
                  <w:r w:rsidRPr="65ACDC67">
                    <w:rPr>
                      <w:rFonts w:cs="Arial"/>
                      <w:sz w:val="18"/>
                      <w:szCs w:val="18"/>
                      <w:lang w:eastAsia="en-US"/>
                    </w:rPr>
                    <w:t>Interim Data Loads of MAP Id into UK Link</w:t>
                  </w:r>
                </w:p>
              </w:tc>
              <w:tc>
                <w:tcPr>
                  <w:tcW w:w="1533" w:type="pct"/>
                  <w:vAlign w:val="center"/>
                  <w:hideMark/>
                </w:tcPr>
                <w:p w14:paraId="65CE6D78" w14:textId="77777777" w:rsidR="008F3A85" w:rsidRPr="00CB5341" w:rsidRDefault="2A0E28D3" w:rsidP="65ACDC67">
                  <w:pPr>
                    <w:rPr>
                      <w:rFonts w:cs="Arial"/>
                      <w:sz w:val="18"/>
                      <w:szCs w:val="18"/>
                      <w:lang w:eastAsia="en-US"/>
                    </w:rPr>
                  </w:pPr>
                  <w:r w:rsidRPr="65ACDC67">
                    <w:rPr>
                      <w:rFonts w:cs="Arial"/>
                      <w:sz w:val="18"/>
                      <w:szCs w:val="18"/>
                      <w:lang w:eastAsia="en-US"/>
                    </w:rPr>
                    <w:t>Design Approved</w:t>
                  </w:r>
                </w:p>
              </w:tc>
            </w:tr>
            <w:tr w:rsidR="008F3A85" w:rsidRPr="008F3A85" w14:paraId="3E12101E" w14:textId="77777777" w:rsidTr="65ACDC67">
              <w:trPr>
                <w:cnfStyle w:val="000000100000" w:firstRow="0" w:lastRow="0" w:firstColumn="0" w:lastColumn="0" w:oddVBand="0" w:evenVBand="0" w:oddHBand="1" w:evenHBand="0" w:firstRowFirstColumn="0" w:firstRowLastColumn="0" w:lastRowFirstColumn="0" w:lastRowLastColumn="0"/>
                <w:trHeight w:val="402"/>
              </w:trPr>
              <w:tc>
                <w:tcPr>
                  <w:tcW w:w="591" w:type="pct"/>
                  <w:vAlign w:val="center"/>
                </w:tcPr>
                <w:p w14:paraId="31A0C851" w14:textId="77777777" w:rsidR="008F3A85" w:rsidRPr="00CB5341" w:rsidRDefault="481AAEB6" w:rsidP="65ACDC67">
                  <w:pPr>
                    <w:rPr>
                      <w:rFonts w:cs="Arial"/>
                      <w:sz w:val="18"/>
                      <w:szCs w:val="18"/>
                      <w:lang w:eastAsia="en-US"/>
                    </w:rPr>
                  </w:pPr>
                  <w:r w:rsidRPr="65ACDC67">
                    <w:rPr>
                      <w:rFonts w:cs="Arial"/>
                      <w:sz w:val="18"/>
                      <w:szCs w:val="18"/>
                      <w:lang w:eastAsia="en-US"/>
                    </w:rPr>
                    <w:t>5309</w:t>
                  </w:r>
                </w:p>
              </w:tc>
              <w:tc>
                <w:tcPr>
                  <w:tcW w:w="2876" w:type="pct"/>
                  <w:vAlign w:val="center"/>
                </w:tcPr>
                <w:p w14:paraId="0031959C" w14:textId="77777777" w:rsidR="008F3A85" w:rsidRPr="00CB5341" w:rsidRDefault="3B3A28F1" w:rsidP="65ACDC67">
                  <w:pPr>
                    <w:rPr>
                      <w:rFonts w:cs="Arial"/>
                      <w:sz w:val="18"/>
                      <w:szCs w:val="18"/>
                      <w:lang w:eastAsia="en-US"/>
                    </w:rPr>
                  </w:pPr>
                  <w:r w:rsidRPr="65ACDC67">
                    <w:rPr>
                      <w:rFonts w:cs="Arial"/>
                      <w:sz w:val="18"/>
                      <w:szCs w:val="18"/>
                      <w:lang w:eastAsia="en-US"/>
                    </w:rPr>
                    <w:t>FSG: Automating the FSR ‘Standard Liability’ Process</w:t>
                  </w:r>
                </w:p>
              </w:tc>
              <w:tc>
                <w:tcPr>
                  <w:tcW w:w="1533" w:type="pct"/>
                  <w:vAlign w:val="center"/>
                  <w:hideMark/>
                </w:tcPr>
                <w:p w14:paraId="09452E68" w14:textId="77777777" w:rsidR="008F3A85" w:rsidRPr="00CB5341" w:rsidRDefault="2A0E28D3" w:rsidP="65ACDC67">
                  <w:pPr>
                    <w:rPr>
                      <w:rFonts w:cs="Arial"/>
                      <w:sz w:val="18"/>
                      <w:szCs w:val="18"/>
                      <w:lang w:eastAsia="en-US"/>
                    </w:rPr>
                  </w:pPr>
                  <w:r w:rsidRPr="65ACDC67">
                    <w:rPr>
                      <w:rFonts w:cs="Arial"/>
                      <w:sz w:val="18"/>
                      <w:szCs w:val="18"/>
                      <w:lang w:eastAsia="en-US"/>
                    </w:rPr>
                    <w:t>Design Approved</w:t>
                  </w:r>
                </w:p>
              </w:tc>
            </w:tr>
            <w:tr w:rsidR="008F3A85" w:rsidRPr="008F3A85" w14:paraId="16CEC0CE" w14:textId="77777777" w:rsidTr="65ACDC67">
              <w:trPr>
                <w:trHeight w:val="543"/>
              </w:trPr>
              <w:tc>
                <w:tcPr>
                  <w:tcW w:w="591" w:type="pct"/>
                  <w:vAlign w:val="center"/>
                </w:tcPr>
                <w:p w14:paraId="560129ED" w14:textId="77777777" w:rsidR="008F3A85" w:rsidRPr="00CB5341" w:rsidRDefault="481AAEB6" w:rsidP="65ACDC67">
                  <w:pPr>
                    <w:rPr>
                      <w:rFonts w:cs="Arial"/>
                      <w:sz w:val="18"/>
                      <w:szCs w:val="18"/>
                      <w:lang w:eastAsia="en-US"/>
                    </w:rPr>
                  </w:pPr>
                  <w:r w:rsidRPr="65ACDC67">
                    <w:rPr>
                      <w:rFonts w:cs="Arial"/>
                      <w:sz w:val="18"/>
                      <w:szCs w:val="18"/>
                      <w:lang w:eastAsia="en-US"/>
                    </w:rPr>
                    <w:t>5040</w:t>
                  </w:r>
                </w:p>
              </w:tc>
              <w:tc>
                <w:tcPr>
                  <w:tcW w:w="2876" w:type="pct"/>
                  <w:vAlign w:val="center"/>
                </w:tcPr>
                <w:p w14:paraId="05B24E41" w14:textId="77777777" w:rsidR="008F3A85" w:rsidRPr="00CB5341" w:rsidRDefault="3B3A28F1" w:rsidP="65ACDC67">
                  <w:pPr>
                    <w:rPr>
                      <w:rFonts w:cs="Arial"/>
                      <w:sz w:val="18"/>
                      <w:szCs w:val="18"/>
                      <w:lang w:eastAsia="en-US"/>
                    </w:rPr>
                  </w:pPr>
                  <w:r w:rsidRPr="65ACDC67">
                    <w:rPr>
                      <w:rFonts w:cs="Arial"/>
                      <w:sz w:val="18"/>
                      <w:szCs w:val="18"/>
                      <w:lang w:eastAsia="en-US"/>
                    </w:rPr>
                    <w:t>UK Link Cloud Programme</w:t>
                  </w:r>
                </w:p>
              </w:tc>
              <w:tc>
                <w:tcPr>
                  <w:tcW w:w="1533" w:type="pct"/>
                  <w:vAlign w:val="center"/>
                  <w:hideMark/>
                </w:tcPr>
                <w:p w14:paraId="2470CF55" w14:textId="77777777" w:rsidR="008F3A85" w:rsidRPr="00CB5341" w:rsidRDefault="2A0E28D3" w:rsidP="65ACDC67">
                  <w:pPr>
                    <w:rPr>
                      <w:rFonts w:cs="Arial"/>
                      <w:sz w:val="18"/>
                      <w:szCs w:val="18"/>
                      <w:lang w:eastAsia="en-US"/>
                    </w:rPr>
                  </w:pPr>
                  <w:r w:rsidRPr="65ACDC67">
                    <w:rPr>
                      <w:rFonts w:cs="Arial"/>
                      <w:sz w:val="18"/>
                      <w:szCs w:val="18"/>
                      <w:lang w:eastAsia="en-US"/>
                    </w:rPr>
                    <w:t>Design Approved</w:t>
                  </w:r>
                </w:p>
              </w:tc>
            </w:tr>
            <w:tr w:rsidR="008F3A85" w:rsidRPr="008F3A85" w14:paraId="308BE902" w14:textId="77777777" w:rsidTr="65ACDC67">
              <w:trPr>
                <w:cnfStyle w:val="000000100000" w:firstRow="0" w:lastRow="0" w:firstColumn="0" w:lastColumn="0" w:oddVBand="0" w:evenVBand="0" w:oddHBand="1" w:evenHBand="0" w:firstRowFirstColumn="0" w:firstRowLastColumn="0" w:lastRowFirstColumn="0" w:lastRowLastColumn="0"/>
                <w:trHeight w:val="410"/>
              </w:trPr>
              <w:tc>
                <w:tcPr>
                  <w:tcW w:w="591" w:type="pct"/>
                  <w:vAlign w:val="center"/>
                </w:tcPr>
                <w:p w14:paraId="14C758E9" w14:textId="77777777" w:rsidR="008F3A85" w:rsidRPr="00CB5341" w:rsidRDefault="481AAEB6" w:rsidP="65ACDC67">
                  <w:pPr>
                    <w:rPr>
                      <w:rFonts w:cs="Arial"/>
                      <w:sz w:val="18"/>
                      <w:szCs w:val="18"/>
                      <w:lang w:eastAsia="en-US"/>
                    </w:rPr>
                  </w:pPr>
                  <w:r w:rsidRPr="65ACDC67">
                    <w:rPr>
                      <w:rFonts w:cs="Arial"/>
                      <w:sz w:val="18"/>
                      <w:szCs w:val="18"/>
                      <w:lang w:eastAsia="en-US"/>
                    </w:rPr>
                    <w:t>4922</w:t>
                  </w:r>
                </w:p>
              </w:tc>
              <w:tc>
                <w:tcPr>
                  <w:tcW w:w="2876" w:type="pct"/>
                  <w:vAlign w:val="center"/>
                </w:tcPr>
                <w:p w14:paraId="3EAA8D5B" w14:textId="77777777" w:rsidR="008F3A85" w:rsidRPr="00CB5341" w:rsidRDefault="3B3A28F1" w:rsidP="65ACDC67">
                  <w:pPr>
                    <w:rPr>
                      <w:rFonts w:cs="Arial"/>
                      <w:sz w:val="18"/>
                      <w:szCs w:val="18"/>
                      <w:lang w:eastAsia="en-US"/>
                    </w:rPr>
                  </w:pPr>
                  <w:r w:rsidRPr="65ACDC67">
                    <w:rPr>
                      <w:rFonts w:cs="Arial"/>
                      <w:sz w:val="18"/>
                      <w:szCs w:val="18"/>
                      <w:lang w:eastAsia="en-US"/>
                    </w:rPr>
                    <w:t>CSSC Shipper BRD</w:t>
                  </w:r>
                </w:p>
              </w:tc>
              <w:tc>
                <w:tcPr>
                  <w:tcW w:w="1533" w:type="pct"/>
                  <w:vAlign w:val="center"/>
                  <w:hideMark/>
                </w:tcPr>
                <w:p w14:paraId="2FFDA411" w14:textId="77777777" w:rsidR="008F3A85" w:rsidRPr="00CB5341" w:rsidRDefault="2A0E28D3" w:rsidP="65ACDC67">
                  <w:pPr>
                    <w:rPr>
                      <w:rFonts w:cs="Arial"/>
                      <w:sz w:val="18"/>
                      <w:szCs w:val="18"/>
                      <w:lang w:eastAsia="en-US"/>
                    </w:rPr>
                  </w:pPr>
                  <w:r w:rsidRPr="65ACDC67">
                    <w:rPr>
                      <w:rFonts w:cs="Arial"/>
                      <w:sz w:val="18"/>
                      <w:szCs w:val="18"/>
                      <w:lang w:eastAsia="en-US"/>
                    </w:rPr>
                    <w:t>Design Approved</w:t>
                  </w:r>
                </w:p>
              </w:tc>
            </w:tr>
            <w:tr w:rsidR="00643DCE" w:rsidRPr="008F3A85" w14:paraId="56142634" w14:textId="77777777" w:rsidTr="65ACDC67">
              <w:trPr>
                <w:trHeight w:val="410"/>
              </w:trPr>
              <w:tc>
                <w:tcPr>
                  <w:tcW w:w="591" w:type="pct"/>
                  <w:vAlign w:val="center"/>
                </w:tcPr>
                <w:p w14:paraId="0276BA7C" w14:textId="77777777" w:rsidR="00643DCE" w:rsidRPr="00CB5341" w:rsidRDefault="481AAEB6" w:rsidP="65ACDC67">
                  <w:pPr>
                    <w:rPr>
                      <w:rFonts w:cs="Arial"/>
                      <w:sz w:val="18"/>
                      <w:szCs w:val="18"/>
                      <w:lang w:eastAsia="en-US"/>
                    </w:rPr>
                  </w:pPr>
                  <w:r w:rsidRPr="65ACDC67">
                    <w:rPr>
                      <w:rFonts w:cs="Arial"/>
                      <w:sz w:val="18"/>
                      <w:szCs w:val="18"/>
                      <w:lang w:eastAsia="en-US"/>
                    </w:rPr>
                    <w:t>N/A</w:t>
                  </w:r>
                </w:p>
              </w:tc>
              <w:tc>
                <w:tcPr>
                  <w:tcW w:w="2876" w:type="pct"/>
                  <w:vAlign w:val="center"/>
                </w:tcPr>
                <w:p w14:paraId="1FDCE8D6" w14:textId="77777777" w:rsidR="00643DCE" w:rsidRPr="00CB5341" w:rsidRDefault="7FC3943B" w:rsidP="65ACDC67">
                  <w:pPr>
                    <w:rPr>
                      <w:rFonts w:cs="Arial"/>
                      <w:sz w:val="18"/>
                      <w:szCs w:val="18"/>
                      <w:lang w:eastAsia="en-US"/>
                    </w:rPr>
                  </w:pPr>
                  <w:r w:rsidRPr="65ACDC67">
                    <w:rPr>
                      <w:rFonts w:cs="Arial"/>
                      <w:sz w:val="18"/>
                      <w:szCs w:val="18"/>
                      <w:lang w:eastAsia="en-US"/>
                    </w:rPr>
                    <w:t>Query APIs Technical Specification &amp; Secondary API Error Handling Strategy</w:t>
                  </w:r>
                </w:p>
              </w:tc>
              <w:tc>
                <w:tcPr>
                  <w:tcW w:w="1533" w:type="pct"/>
                  <w:vAlign w:val="center"/>
                </w:tcPr>
                <w:p w14:paraId="78DD1FA6" w14:textId="77777777" w:rsidR="00643DCE" w:rsidRPr="00CB5341" w:rsidRDefault="00120700" w:rsidP="65ACDC67">
                  <w:pPr>
                    <w:rPr>
                      <w:rFonts w:cs="Arial"/>
                      <w:sz w:val="18"/>
                      <w:szCs w:val="18"/>
                      <w:lang w:eastAsia="en-US"/>
                    </w:rPr>
                  </w:pPr>
                  <w:r w:rsidRPr="65ACDC67">
                    <w:rPr>
                      <w:rFonts w:cs="Arial"/>
                      <w:sz w:val="18"/>
                      <w:szCs w:val="18"/>
                      <w:lang w:eastAsia="en-US"/>
                    </w:rPr>
                    <w:t>Design Approved</w:t>
                  </w:r>
                </w:p>
              </w:tc>
            </w:tr>
          </w:tbl>
          <w:p w14:paraId="5E0A7F51" w14:textId="77777777" w:rsidR="002374FF" w:rsidRPr="00E954E7" w:rsidRDefault="002374FF" w:rsidP="65ACDC67">
            <w:pPr>
              <w:jc w:val="center"/>
              <w:rPr>
                <w:rFonts w:cs="Arial"/>
                <w:b/>
                <w:bCs/>
                <w:sz w:val="18"/>
                <w:szCs w:val="18"/>
                <w:lang w:eastAsia="en-US"/>
              </w:rPr>
            </w:pPr>
          </w:p>
          <w:p w14:paraId="53C32BE1" w14:textId="77777777" w:rsidR="00536C26" w:rsidRPr="00536C26" w:rsidRDefault="00085A73" w:rsidP="65ACDC67">
            <w:pPr>
              <w:jc w:val="center"/>
              <w:rPr>
                <w:rFonts w:cs="Arial"/>
                <w:b/>
                <w:bCs/>
                <w:sz w:val="18"/>
                <w:szCs w:val="18"/>
                <w:u w:val="single"/>
              </w:rPr>
            </w:pPr>
            <w:r w:rsidRPr="65ACDC67">
              <w:rPr>
                <w:rFonts w:cs="Arial"/>
                <w:b/>
                <w:bCs/>
                <w:sz w:val="18"/>
                <w:szCs w:val="18"/>
                <w:u w:val="single"/>
              </w:rPr>
              <w:t>Change Documents for Approval</w:t>
            </w:r>
          </w:p>
          <w:p w14:paraId="01772E55" w14:textId="77777777" w:rsidR="00536C26" w:rsidRPr="00EA320D" w:rsidRDefault="00536C26" w:rsidP="65ACDC67">
            <w:pPr>
              <w:pStyle w:val="ListParagraph"/>
              <w:numPr>
                <w:ilvl w:val="0"/>
                <w:numId w:val="8"/>
              </w:numPr>
              <w:spacing w:after="0" w:line="240" w:lineRule="auto"/>
              <w:rPr>
                <w:rFonts w:cs="Arial"/>
                <w:b/>
                <w:bCs/>
                <w:sz w:val="18"/>
                <w:szCs w:val="18"/>
              </w:rPr>
            </w:pPr>
            <w:r w:rsidRPr="65ACDC67">
              <w:rPr>
                <w:rFonts w:cs="Arial"/>
                <w:sz w:val="18"/>
                <w:szCs w:val="18"/>
              </w:rPr>
              <w:t xml:space="preserve">All constituencies </w:t>
            </w:r>
            <w:r w:rsidR="00120700" w:rsidRPr="65ACDC67">
              <w:rPr>
                <w:rFonts w:cs="Arial"/>
                <w:sz w:val="18"/>
                <w:szCs w:val="18"/>
              </w:rPr>
              <w:t>approved</w:t>
            </w:r>
            <w:r w:rsidRPr="65ACDC67">
              <w:rPr>
                <w:rFonts w:cs="Arial"/>
                <w:sz w:val="18"/>
                <w:szCs w:val="18"/>
              </w:rPr>
              <w:t xml:space="preserve"> the CCR for XRN4876 Changes to PARR reporting</w:t>
            </w:r>
          </w:p>
          <w:p w14:paraId="54393351" w14:textId="77777777" w:rsidR="00536C26" w:rsidRPr="00574B00" w:rsidRDefault="00536C26" w:rsidP="65ACDC67">
            <w:pPr>
              <w:pStyle w:val="ListParagraph"/>
              <w:numPr>
                <w:ilvl w:val="0"/>
                <w:numId w:val="8"/>
              </w:numPr>
              <w:spacing w:after="0" w:line="240" w:lineRule="auto"/>
              <w:rPr>
                <w:rFonts w:cs="Arial"/>
                <w:sz w:val="18"/>
                <w:szCs w:val="18"/>
              </w:rPr>
            </w:pPr>
            <w:r w:rsidRPr="65ACDC67">
              <w:rPr>
                <w:rFonts w:cs="Arial"/>
                <w:sz w:val="18"/>
                <w:szCs w:val="18"/>
              </w:rPr>
              <w:t xml:space="preserve">Shippers </w:t>
            </w:r>
            <w:r w:rsidR="00311D15" w:rsidRPr="65ACDC67">
              <w:rPr>
                <w:rFonts w:cs="Arial"/>
                <w:sz w:val="18"/>
                <w:szCs w:val="18"/>
              </w:rPr>
              <w:t>approved</w:t>
            </w:r>
            <w:r w:rsidRPr="65ACDC67">
              <w:rPr>
                <w:rFonts w:cs="Arial"/>
                <w:sz w:val="18"/>
                <w:szCs w:val="18"/>
              </w:rPr>
              <w:t xml:space="preserve"> the CCR for XRN5237 (Mod0736) - Maintenance of a User relationship table for the purpose of AQ amendments </w:t>
            </w:r>
          </w:p>
          <w:p w14:paraId="31728C5C" w14:textId="77777777" w:rsidR="00536C26" w:rsidRPr="00574B00" w:rsidRDefault="00536C26" w:rsidP="65ACDC67">
            <w:pPr>
              <w:pStyle w:val="ListParagraph"/>
              <w:numPr>
                <w:ilvl w:val="0"/>
                <w:numId w:val="8"/>
              </w:numPr>
              <w:spacing w:after="0" w:line="240" w:lineRule="auto"/>
              <w:rPr>
                <w:rFonts w:cs="Arial"/>
                <w:sz w:val="18"/>
                <w:szCs w:val="18"/>
              </w:rPr>
            </w:pPr>
            <w:r w:rsidRPr="65ACDC67">
              <w:rPr>
                <w:rFonts w:cs="Arial"/>
                <w:sz w:val="18"/>
                <w:szCs w:val="18"/>
              </w:rPr>
              <w:t xml:space="preserve">NTS </w:t>
            </w:r>
            <w:r w:rsidR="00311D15" w:rsidRPr="65ACDC67">
              <w:rPr>
                <w:rFonts w:cs="Arial"/>
                <w:sz w:val="18"/>
                <w:szCs w:val="18"/>
              </w:rPr>
              <w:t>approved</w:t>
            </w:r>
            <w:r w:rsidRPr="65ACDC67">
              <w:rPr>
                <w:rFonts w:cs="Arial"/>
                <w:sz w:val="18"/>
                <w:szCs w:val="18"/>
              </w:rPr>
              <w:t xml:space="preserve"> the BER for XRN5341 UNC745 - Mandatory Setting of Auction Bid Parameters &amp; MOD0728B Introduction of a Conditional Discount for Avoiding Inefficient Bypass of the NTS</w:t>
            </w:r>
          </w:p>
          <w:p w14:paraId="127F73E0" w14:textId="77777777" w:rsidR="001056DF" w:rsidRPr="00574B00" w:rsidRDefault="00536C26" w:rsidP="65ACDC67">
            <w:pPr>
              <w:pStyle w:val="ListParagraph"/>
              <w:numPr>
                <w:ilvl w:val="0"/>
                <w:numId w:val="8"/>
              </w:numPr>
              <w:spacing w:after="0" w:line="240" w:lineRule="auto"/>
              <w:rPr>
                <w:rFonts w:cs="Arial"/>
                <w:sz w:val="18"/>
                <w:szCs w:val="18"/>
              </w:rPr>
            </w:pPr>
            <w:r w:rsidRPr="65ACDC67">
              <w:rPr>
                <w:rFonts w:cs="Arial"/>
                <w:sz w:val="18"/>
                <w:szCs w:val="18"/>
              </w:rPr>
              <w:t xml:space="preserve">All constituencies </w:t>
            </w:r>
            <w:r w:rsidR="00487A9E" w:rsidRPr="65ACDC67">
              <w:rPr>
                <w:rFonts w:cs="Arial"/>
                <w:sz w:val="18"/>
                <w:szCs w:val="18"/>
              </w:rPr>
              <w:t>approved the</w:t>
            </w:r>
            <w:r w:rsidRPr="65ACDC67">
              <w:rPr>
                <w:rFonts w:cs="Arial"/>
                <w:sz w:val="18"/>
                <w:szCs w:val="18"/>
              </w:rPr>
              <w:t xml:space="preserve"> updated BER for XRN5289 November 21</w:t>
            </w:r>
            <w:r w:rsidR="00487A9E" w:rsidRPr="65ACDC67">
              <w:rPr>
                <w:rFonts w:cs="Arial"/>
                <w:sz w:val="18"/>
                <w:szCs w:val="18"/>
              </w:rPr>
              <w:t>. XRN4</w:t>
            </w:r>
            <w:r w:rsidR="00FA74ED" w:rsidRPr="65ACDC67">
              <w:rPr>
                <w:rFonts w:cs="Arial"/>
                <w:sz w:val="18"/>
                <w:szCs w:val="18"/>
              </w:rPr>
              <w:t xml:space="preserve">780C has been added to the scope </w:t>
            </w:r>
            <w:r w:rsidR="00B9056E" w:rsidRPr="65ACDC67">
              <w:rPr>
                <w:rFonts w:cs="Arial"/>
                <w:sz w:val="18"/>
                <w:szCs w:val="18"/>
              </w:rPr>
              <w:t>at</w:t>
            </w:r>
            <w:r w:rsidR="00FA74ED" w:rsidRPr="65ACDC67">
              <w:rPr>
                <w:rFonts w:cs="Arial"/>
                <w:sz w:val="18"/>
                <w:szCs w:val="18"/>
              </w:rPr>
              <w:t xml:space="preserve"> zero cost</w:t>
            </w:r>
            <w:r w:rsidR="0AD6C00A" w:rsidRPr="65ACDC67">
              <w:rPr>
                <w:rFonts w:cs="Arial"/>
                <w:sz w:val="18"/>
                <w:szCs w:val="18"/>
              </w:rPr>
              <w:t xml:space="preserve"> to the DSC Change Budget</w:t>
            </w:r>
            <w:r w:rsidR="00B9056E" w:rsidRPr="65ACDC67">
              <w:rPr>
                <w:rFonts w:cs="Arial"/>
                <w:sz w:val="18"/>
                <w:szCs w:val="18"/>
              </w:rPr>
              <w:t>,</w:t>
            </w:r>
            <w:r w:rsidR="00FA74ED" w:rsidRPr="65ACDC67">
              <w:rPr>
                <w:rFonts w:cs="Arial"/>
                <w:sz w:val="18"/>
                <w:szCs w:val="18"/>
              </w:rPr>
              <w:t xml:space="preserve"> as it will be funded by the CSSC programme. </w:t>
            </w:r>
          </w:p>
          <w:p w14:paraId="3E8D12AB" w14:textId="77777777" w:rsidR="7E10C39F" w:rsidRDefault="7E10C39F" w:rsidP="65ACDC67">
            <w:pPr>
              <w:pStyle w:val="ListParagraph"/>
              <w:numPr>
                <w:ilvl w:val="0"/>
                <w:numId w:val="8"/>
              </w:numPr>
              <w:spacing w:after="0" w:line="240" w:lineRule="auto"/>
              <w:rPr>
                <w:sz w:val="18"/>
                <w:szCs w:val="18"/>
              </w:rPr>
            </w:pPr>
            <w:r w:rsidRPr="65ACDC67">
              <w:rPr>
                <w:rFonts w:cs="Arial"/>
                <w:sz w:val="18"/>
                <w:szCs w:val="18"/>
              </w:rPr>
              <w:t xml:space="preserve">DN and Shipper constituencies approved the CCR for </w:t>
            </w:r>
            <w:r w:rsidR="1A94D619" w:rsidRPr="65ACDC67">
              <w:rPr>
                <w:rFonts w:cs="Arial"/>
                <w:sz w:val="18"/>
                <w:szCs w:val="18"/>
              </w:rPr>
              <w:t xml:space="preserve">XRN5110 </w:t>
            </w:r>
            <w:r w:rsidRPr="65ACDC67">
              <w:rPr>
                <w:rFonts w:cs="Arial"/>
                <w:sz w:val="18"/>
                <w:szCs w:val="18"/>
              </w:rPr>
              <w:t xml:space="preserve">November 20 </w:t>
            </w:r>
          </w:p>
          <w:p w14:paraId="45121019" w14:textId="77777777" w:rsidR="00536C26" w:rsidRPr="00536C26" w:rsidRDefault="00536C26" w:rsidP="65ACDC67">
            <w:pPr>
              <w:rPr>
                <w:rFonts w:cs="Arial"/>
                <w:sz w:val="18"/>
                <w:szCs w:val="18"/>
              </w:rPr>
            </w:pPr>
          </w:p>
        </w:tc>
      </w:tr>
      <w:tr w:rsidR="009F3576" w14:paraId="748ED821" w14:textId="77777777" w:rsidTr="65ACDC67">
        <w:tc>
          <w:tcPr>
            <w:tcW w:w="1842" w:type="dxa"/>
            <w:tcBorders>
              <w:top w:val="single" w:sz="4" w:space="0" w:color="auto"/>
              <w:left w:val="single" w:sz="4" w:space="0" w:color="auto"/>
              <w:bottom w:val="single" w:sz="4" w:space="0" w:color="auto"/>
              <w:right w:val="single" w:sz="4" w:space="0" w:color="auto"/>
            </w:tcBorders>
            <w:shd w:val="clear" w:color="auto" w:fill="4D89CA" w:themeFill="text2" w:themeFillTint="99"/>
          </w:tcPr>
          <w:p w14:paraId="68FF494F" w14:textId="77777777" w:rsidR="00512DF7" w:rsidRDefault="00F234FF" w:rsidP="117261D6">
            <w:pPr>
              <w:rPr>
                <w:color w:val="FFFFFF" w:themeColor="background1"/>
                <w:sz w:val="20"/>
                <w:szCs w:val="20"/>
              </w:rPr>
            </w:pPr>
            <w:r w:rsidRPr="117261D6">
              <w:rPr>
                <w:b/>
                <w:bCs/>
                <w:color w:val="FFFFFF" w:themeColor="background1"/>
                <w:sz w:val="20"/>
                <w:szCs w:val="20"/>
              </w:rPr>
              <w:t>Other u</w:t>
            </w:r>
            <w:r w:rsidR="00512DF7" w:rsidRPr="117261D6">
              <w:rPr>
                <w:b/>
                <w:bCs/>
                <w:color w:val="FFFFFF" w:themeColor="background1"/>
                <w:sz w:val="20"/>
                <w:szCs w:val="20"/>
              </w:rPr>
              <w:t xml:space="preserve">pdates </w:t>
            </w:r>
            <w:r w:rsidRPr="117261D6">
              <w:rPr>
                <w:b/>
                <w:bCs/>
                <w:color w:val="FFFFFF" w:themeColor="background1"/>
                <w:sz w:val="20"/>
                <w:szCs w:val="20"/>
              </w:rPr>
              <w:t>/</w:t>
            </w:r>
            <w:r w:rsidR="00512DF7" w:rsidRPr="117261D6">
              <w:rPr>
                <w:b/>
                <w:bCs/>
                <w:color w:val="FFFFFF" w:themeColor="background1"/>
                <w:sz w:val="20"/>
                <w:szCs w:val="20"/>
              </w:rPr>
              <w:t xml:space="preserve"> discussion </w:t>
            </w:r>
          </w:p>
        </w:tc>
        <w:tc>
          <w:tcPr>
            <w:tcW w:w="8643" w:type="dxa"/>
            <w:tcBorders>
              <w:top w:val="single" w:sz="4" w:space="0" w:color="auto"/>
              <w:left w:val="single" w:sz="4" w:space="0" w:color="auto"/>
              <w:bottom w:val="single" w:sz="4" w:space="0" w:color="auto"/>
              <w:right w:val="single" w:sz="4" w:space="0" w:color="auto"/>
            </w:tcBorders>
          </w:tcPr>
          <w:p w14:paraId="24AC4041" w14:textId="77777777" w:rsidR="00CB2FD4" w:rsidRDefault="00252D9E" w:rsidP="65ACDC67">
            <w:pPr>
              <w:pStyle w:val="ListParagraph"/>
              <w:numPr>
                <w:ilvl w:val="0"/>
                <w:numId w:val="9"/>
              </w:numPr>
              <w:spacing w:after="0" w:line="240" w:lineRule="auto"/>
              <w:rPr>
                <w:rFonts w:eastAsiaTheme="minorEastAsia" w:cs="Arial"/>
                <w:sz w:val="18"/>
                <w:szCs w:val="18"/>
              </w:rPr>
            </w:pPr>
            <w:r w:rsidRPr="65ACDC67">
              <w:rPr>
                <w:rFonts w:eastAsiaTheme="minorEastAsia" w:cs="Arial"/>
                <w:sz w:val="18"/>
                <w:szCs w:val="18"/>
              </w:rPr>
              <w:t xml:space="preserve">CSSC Programme Dashboard </w:t>
            </w:r>
            <w:r w:rsidR="00F13522" w:rsidRPr="65ACDC67">
              <w:rPr>
                <w:rFonts w:eastAsiaTheme="minorEastAsia" w:cs="Arial"/>
                <w:sz w:val="18"/>
                <w:szCs w:val="18"/>
              </w:rPr>
              <w:t>- Ofgem are working through considerations of the Go-live date</w:t>
            </w:r>
            <w:r w:rsidR="0072144E" w:rsidRPr="65ACDC67">
              <w:rPr>
                <w:rFonts w:eastAsiaTheme="minorEastAsia" w:cs="Arial"/>
                <w:sz w:val="18"/>
                <w:szCs w:val="18"/>
              </w:rPr>
              <w:t>.  UEPT continues with no major impacts or defects. Preparation continues for E2E Testing, Transition, Business Change and Service Management activities.</w:t>
            </w:r>
          </w:p>
          <w:p w14:paraId="7F29CE4F" w14:textId="77777777" w:rsidR="007319DC" w:rsidRPr="00706B87" w:rsidRDefault="00B12FED" w:rsidP="65ACDC67">
            <w:pPr>
              <w:pStyle w:val="ListParagraph"/>
              <w:numPr>
                <w:ilvl w:val="0"/>
                <w:numId w:val="9"/>
              </w:numPr>
              <w:spacing w:after="0" w:line="240" w:lineRule="auto"/>
              <w:rPr>
                <w:rFonts w:eastAsiaTheme="minorEastAsia" w:cs="Arial"/>
                <w:sz w:val="18"/>
                <w:szCs w:val="18"/>
              </w:rPr>
            </w:pPr>
            <w:r w:rsidRPr="65ACDC67">
              <w:rPr>
                <w:rFonts w:eastAsiaTheme="minorEastAsia" w:cs="Arial"/>
                <w:sz w:val="18"/>
                <w:szCs w:val="18"/>
              </w:rPr>
              <w:t xml:space="preserve">Cloud Programme Update - </w:t>
            </w:r>
            <w:r w:rsidR="00FA5E2C" w:rsidRPr="65ACDC67">
              <w:rPr>
                <w:rFonts w:eastAsiaTheme="minorEastAsia" w:cs="Arial"/>
                <w:sz w:val="18"/>
                <w:szCs w:val="18"/>
              </w:rPr>
              <w:t>The Go Live date for the Cloud Programme has been agreed for January 2022 (exact date tbc)</w:t>
            </w:r>
          </w:p>
          <w:p w14:paraId="01DC9E98" w14:textId="77777777" w:rsidR="00FA5E2C" w:rsidRDefault="00706B87" w:rsidP="65ACDC67">
            <w:pPr>
              <w:pStyle w:val="ListParagraph"/>
              <w:numPr>
                <w:ilvl w:val="0"/>
                <w:numId w:val="9"/>
              </w:numPr>
              <w:spacing w:after="0" w:line="240" w:lineRule="auto"/>
              <w:rPr>
                <w:rFonts w:eastAsiaTheme="minorEastAsia" w:cs="Arial"/>
                <w:sz w:val="18"/>
                <w:szCs w:val="18"/>
              </w:rPr>
            </w:pPr>
            <w:r w:rsidRPr="65ACDC67">
              <w:rPr>
                <w:rFonts w:eastAsiaTheme="minorEastAsia" w:cs="Arial"/>
                <w:sz w:val="18"/>
                <w:szCs w:val="18"/>
              </w:rPr>
              <w:t xml:space="preserve">CMS Rebuild Update - </w:t>
            </w:r>
            <w:r w:rsidR="00015033" w:rsidRPr="65ACDC67">
              <w:rPr>
                <w:rFonts w:eastAsiaTheme="minorEastAsia" w:cs="Arial"/>
                <w:sz w:val="18"/>
                <w:szCs w:val="18"/>
              </w:rPr>
              <w:t>Of the five options provided, we have now shortlisted two options to take forward into further analysis</w:t>
            </w:r>
            <w:r w:rsidR="00E4304A" w:rsidRPr="65ACDC67">
              <w:rPr>
                <w:rFonts w:eastAsiaTheme="minorEastAsia" w:cs="Arial"/>
                <w:sz w:val="18"/>
                <w:szCs w:val="18"/>
              </w:rPr>
              <w:t xml:space="preserve">.  </w:t>
            </w:r>
            <w:r w:rsidR="2E41B36C" w:rsidRPr="65ACDC67">
              <w:rPr>
                <w:rFonts w:eastAsiaTheme="minorEastAsia" w:cs="Arial"/>
                <w:sz w:val="18"/>
                <w:szCs w:val="18"/>
              </w:rPr>
              <w:t>Further</w:t>
            </w:r>
            <w:r w:rsidR="00E4304A" w:rsidRPr="65ACDC67">
              <w:rPr>
                <w:rFonts w:eastAsiaTheme="minorEastAsia" w:cs="Arial"/>
                <w:sz w:val="18"/>
                <w:szCs w:val="18"/>
              </w:rPr>
              <w:t xml:space="preserve"> workshops</w:t>
            </w:r>
            <w:r w:rsidR="00622C9B" w:rsidRPr="65ACDC67">
              <w:rPr>
                <w:rFonts w:eastAsiaTheme="minorEastAsia" w:cs="Arial"/>
                <w:sz w:val="18"/>
                <w:szCs w:val="18"/>
              </w:rPr>
              <w:t xml:space="preserve"> will be conducted and target September / October with a preferred solution</w:t>
            </w:r>
            <w:r w:rsidR="00CB2FD4" w:rsidRPr="65ACDC67">
              <w:rPr>
                <w:rFonts w:eastAsiaTheme="minorEastAsia" w:cs="Arial"/>
                <w:sz w:val="18"/>
                <w:szCs w:val="18"/>
              </w:rPr>
              <w:t>.</w:t>
            </w:r>
          </w:p>
          <w:p w14:paraId="07BCE44B" w14:textId="77777777" w:rsidR="00CB2FD4" w:rsidRPr="00CB2FD4" w:rsidRDefault="00CB2FD4" w:rsidP="65ACDC67">
            <w:pPr>
              <w:rPr>
                <w:rFonts w:cs="Arial"/>
                <w:sz w:val="18"/>
                <w:szCs w:val="18"/>
              </w:rPr>
            </w:pPr>
          </w:p>
        </w:tc>
      </w:tr>
    </w:tbl>
    <w:p w14:paraId="0FA75740" w14:textId="77777777" w:rsidR="00C41D45" w:rsidRDefault="00C41D45" w:rsidP="65ACDC67">
      <w:pPr>
        <w:autoSpaceDE w:val="0"/>
        <w:autoSpaceDN w:val="0"/>
        <w:rPr>
          <w:noProof/>
        </w:rPr>
      </w:pPr>
      <w:bookmarkStart w:id="0" w:name="_MailAutoSig"/>
    </w:p>
    <w:p w14:paraId="4813A813" w14:textId="6D6325A0" w:rsidR="00F64C26" w:rsidRDefault="00F64C26" w:rsidP="65ACDC67">
      <w:pPr>
        <w:autoSpaceDE w:val="0"/>
        <w:autoSpaceDN w:val="0"/>
        <w:rPr>
          <w:rFonts w:cs="Calibri"/>
          <w:b/>
          <w:bCs/>
          <w:noProof/>
          <w:color w:val="1F497D"/>
          <w:sz w:val="18"/>
          <w:szCs w:val="18"/>
        </w:rPr>
      </w:pPr>
      <w:r>
        <w:rPr>
          <w:noProof/>
        </w:rPr>
        <w:drawing>
          <wp:inline distT="0" distB="0" distL="0" distR="0" wp14:anchorId="3A3EB073" wp14:editId="1203FB82">
            <wp:extent cx="2114550" cy="355600"/>
            <wp:effectExtent l="0" t="0" r="0" b="6350"/>
            <wp:docPr id="6777163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2114550" cy="355600"/>
                    </a:xfrm>
                    <a:prstGeom prst="rect">
                      <a:avLst/>
                    </a:prstGeom>
                  </pic:spPr>
                </pic:pic>
              </a:graphicData>
            </a:graphic>
          </wp:inline>
        </w:drawing>
      </w:r>
      <w:bookmarkStart w:id="1" w:name="_GoBack"/>
      <w:bookmarkEnd w:id="1"/>
    </w:p>
    <w:p w14:paraId="3523C8AE" w14:textId="77777777" w:rsidR="00F64C26" w:rsidRPr="00F64C26" w:rsidRDefault="00F64C26" w:rsidP="65ACDC67">
      <w:pPr>
        <w:autoSpaceDE w:val="0"/>
        <w:autoSpaceDN w:val="0"/>
        <w:rPr>
          <w:rFonts w:cs="Calibri"/>
          <w:b/>
          <w:bCs/>
          <w:noProof/>
          <w:color w:val="1F497D"/>
          <w:sz w:val="18"/>
          <w:szCs w:val="18"/>
        </w:rPr>
      </w:pPr>
      <w:r w:rsidRPr="65ACDC67">
        <w:rPr>
          <w:rFonts w:cs="Arial"/>
          <w:b/>
          <w:bCs/>
          <w:noProof/>
          <w:color w:val="1F497D"/>
          <w:sz w:val="18"/>
          <w:szCs w:val="18"/>
        </w:rPr>
        <w:t xml:space="preserve">Address: </w:t>
      </w:r>
      <w:r w:rsidRPr="65ACDC67">
        <w:rPr>
          <w:rFonts w:cs="Arial"/>
          <w:noProof/>
          <w:color w:val="1F497D"/>
          <w:sz w:val="18"/>
          <w:szCs w:val="18"/>
        </w:rPr>
        <w:t>Xoserve Limited, Lansdowne Gate, 65 New Road, Solihull, B91 3DL</w:t>
      </w:r>
    </w:p>
    <w:p w14:paraId="38D684A4" w14:textId="77777777" w:rsidR="00D66C7E" w:rsidRPr="00F64C26" w:rsidRDefault="00F64C26" w:rsidP="65ACDC67">
      <w:pPr>
        <w:rPr>
          <w:rFonts w:cs="Arial"/>
          <w:noProof/>
          <w:color w:val="1F497D"/>
          <w:sz w:val="18"/>
          <w:szCs w:val="18"/>
        </w:rPr>
      </w:pPr>
      <w:r w:rsidRPr="65ACDC67">
        <w:rPr>
          <w:rFonts w:cs="Arial"/>
          <w:b/>
          <w:bCs/>
          <w:noProof/>
          <w:color w:val="1F497D"/>
          <w:sz w:val="18"/>
          <w:szCs w:val="18"/>
        </w:rPr>
        <w:t>Company Website:</w:t>
      </w:r>
      <w:r w:rsidRPr="65ACDC67">
        <w:rPr>
          <w:rFonts w:cs="Arial"/>
          <w:noProof/>
          <w:color w:val="1F497D"/>
          <w:sz w:val="18"/>
          <w:szCs w:val="18"/>
        </w:rPr>
        <w:t xml:space="preserve"> </w:t>
      </w:r>
      <w:hyperlink r:id="rId16">
        <w:r w:rsidRPr="65ACDC67">
          <w:rPr>
            <w:rStyle w:val="Hyperlink"/>
            <w:rFonts w:ascii="Times New Roman" w:hAnsi="Times New Roman" w:cs="Arial"/>
            <w:noProof/>
            <w:sz w:val="18"/>
            <w:szCs w:val="18"/>
          </w:rPr>
          <w:t>http://www.xoserve.com</w:t>
        </w:r>
      </w:hyperlink>
      <w:bookmarkEnd w:id="0"/>
    </w:p>
    <w:sectPr w:rsidR="00D66C7E" w:rsidRPr="00F64C26" w:rsidSect="001032D8">
      <w:headerReference w:type="default" r:id="rId17"/>
      <w:footerReference w:type="default" r:id="rId18"/>
      <w:pgSz w:w="11906" w:h="16838"/>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985A8D7" w16cex:dateUtc="2021-05-11T10:19:51.906Z"/>
  <w16cex:commentExtensible w16cex:durableId="18B28579" w16cex:dateUtc="2021-05-11T10:20:26.45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CCD7A" w14:textId="77777777" w:rsidR="008A3919" w:rsidRDefault="008A3919" w:rsidP="00324744">
      <w:pPr>
        <w:spacing w:after="0" w:line="240" w:lineRule="auto"/>
      </w:pPr>
      <w:r>
        <w:separator/>
      </w:r>
    </w:p>
  </w:endnote>
  <w:endnote w:type="continuationSeparator" w:id="0">
    <w:p w14:paraId="2DF0D8C4" w14:textId="77777777" w:rsidR="008A3919" w:rsidRDefault="008A3919" w:rsidP="00324744">
      <w:pPr>
        <w:spacing w:after="0" w:line="240" w:lineRule="auto"/>
      </w:pPr>
      <w:r>
        <w:continuationSeparator/>
      </w:r>
    </w:p>
  </w:endnote>
  <w:endnote w:type="continuationNotice" w:id="1">
    <w:p w14:paraId="43B54F7A" w14:textId="77777777" w:rsidR="008A3919" w:rsidRDefault="008A39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D6E28" w14:textId="77777777" w:rsidR="00135C0D" w:rsidRDefault="00135C0D">
    <w:pPr>
      <w:pStyle w:val="Footer"/>
    </w:pPr>
    <w:r>
      <w:rPr>
        <w:noProof/>
      </w:rPr>
      <mc:AlternateContent>
        <mc:Choice Requires="wps">
          <w:drawing>
            <wp:anchor distT="0" distB="0" distL="114300" distR="114300" simplePos="0" relativeHeight="251658241" behindDoc="0" locked="0" layoutInCell="1" allowOverlap="1" wp14:anchorId="35DBAE35" wp14:editId="47B6F721">
              <wp:simplePos x="0" y="0"/>
              <wp:positionH relativeFrom="page">
                <wp:align>right</wp:align>
              </wp:positionH>
              <wp:positionV relativeFrom="paragraph">
                <wp:posOffset>357505</wp:posOffset>
              </wp:positionV>
              <wp:extent cx="8008620" cy="280035"/>
              <wp:effectExtent l="0" t="0" r="0" b="5715"/>
              <wp:wrapNone/>
              <wp:docPr id="2" name="Rectangle 2"/>
              <wp:cNvGraphicFramePr/>
              <a:graphic xmlns:a="http://schemas.openxmlformats.org/drawingml/2006/main">
                <a:graphicData uri="http://schemas.microsoft.com/office/word/2010/wordprocessingShape">
                  <wps:wsp>
                    <wps:cNvSpPr/>
                    <wps:spPr>
                      <a:xfrm>
                        <a:off x="0" y="0"/>
                        <a:ext cx="8008620" cy="28003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15E4C" id="Rectangle 2" o:spid="_x0000_s1026" style="position:absolute;margin-left:579.4pt;margin-top:28.15pt;width:630.6pt;height:22.05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" fillcolor="#40d1f5 [3208]"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53CFD" w14:textId="77777777" w:rsidR="008A3919" w:rsidRDefault="008A3919" w:rsidP="00324744">
      <w:pPr>
        <w:spacing w:after="0" w:line="240" w:lineRule="auto"/>
      </w:pPr>
      <w:r>
        <w:separator/>
      </w:r>
    </w:p>
  </w:footnote>
  <w:footnote w:type="continuationSeparator" w:id="0">
    <w:p w14:paraId="3C521220" w14:textId="77777777" w:rsidR="008A3919" w:rsidRDefault="008A3919" w:rsidP="00324744">
      <w:pPr>
        <w:spacing w:after="0" w:line="240" w:lineRule="auto"/>
      </w:pPr>
      <w:r>
        <w:continuationSeparator/>
      </w:r>
    </w:p>
  </w:footnote>
  <w:footnote w:type="continuationNotice" w:id="1">
    <w:p w14:paraId="708EDC19" w14:textId="77777777" w:rsidR="008A3919" w:rsidRDefault="008A39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E95B4" w14:textId="77777777" w:rsidR="00135C0D" w:rsidRDefault="00135C0D">
    <w:pPr>
      <w:pStyle w:val="Header"/>
    </w:pPr>
    <w:r>
      <w:rPr>
        <w:noProof/>
      </w:rPr>
      <mc:AlternateContent>
        <mc:Choice Requires="wps">
          <w:drawing>
            <wp:anchor distT="0" distB="0" distL="114300" distR="114300" simplePos="0" relativeHeight="251658240" behindDoc="0" locked="0" layoutInCell="1" allowOverlap="1" wp14:anchorId="04494557" wp14:editId="09F5CD8F">
              <wp:simplePos x="0" y="0"/>
              <wp:positionH relativeFrom="column">
                <wp:posOffset>-914400</wp:posOffset>
              </wp:positionH>
              <wp:positionV relativeFrom="paragraph">
                <wp:posOffset>-487680</wp:posOffset>
              </wp:positionV>
              <wp:extent cx="800100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800100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72FC0" id="Rectangle 1" o:spid="_x0000_s1026" style="position:absolute;margin-left:-1in;margin-top:-38.4pt;width:630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E6F16"/>
    <w:multiLevelType w:val="multilevel"/>
    <w:tmpl w:val="DDE64682"/>
    <w:lvl w:ilvl="0">
      <w:start w:val="1"/>
      <w:numFmt w:val="decimal"/>
      <w:pStyle w:val="NGTHeading1"/>
      <w:lvlText w:val="%1."/>
      <w:lvlJc w:val="left"/>
      <w:pPr>
        <w:tabs>
          <w:tab w:val="num" w:pos="567"/>
        </w:tabs>
        <w:ind w:left="567" w:hanging="567"/>
      </w:pPr>
      <w:rPr>
        <w:rFonts w:ascii="Arial" w:hAnsi="Arial" w:hint="default"/>
        <w:b/>
        <w:i w:val="0"/>
        <w:sz w:val="20"/>
      </w:rPr>
    </w:lvl>
    <w:lvl w:ilvl="1">
      <w:start w:val="1"/>
      <w:numFmt w:val="decimal"/>
      <w:pStyle w:val="NGTHeading2"/>
      <w:lvlText w:val="%1.%2"/>
      <w:lvlJc w:val="left"/>
      <w:pPr>
        <w:tabs>
          <w:tab w:val="num" w:pos="567"/>
        </w:tabs>
        <w:ind w:left="567" w:hanging="567"/>
      </w:pPr>
      <w:rPr>
        <w:rFonts w:ascii="Arial" w:hAnsi="Arial" w:hint="default"/>
        <w:b w:val="0"/>
        <w:i w:val="0"/>
        <w:sz w:val="20"/>
      </w:rPr>
    </w:lvl>
    <w:lvl w:ilvl="2">
      <w:start w:val="1"/>
      <w:numFmt w:val="lowerLetter"/>
      <w:pStyle w:val="NGTHeading3"/>
      <w:lvlText w:val="(%3)"/>
      <w:lvlJc w:val="left"/>
      <w:pPr>
        <w:tabs>
          <w:tab w:val="num" w:pos="1134"/>
        </w:tabs>
        <w:ind w:left="1134" w:hanging="567"/>
      </w:pPr>
      <w:rPr>
        <w:rFonts w:hint="default"/>
      </w:rPr>
    </w:lvl>
    <w:lvl w:ilvl="3">
      <w:start w:val="1"/>
      <w:numFmt w:val="lowerRoman"/>
      <w:pStyle w:val="NGTHeading4"/>
      <w:lvlText w:val="(%4)"/>
      <w:lvlJc w:val="left"/>
      <w:pPr>
        <w:tabs>
          <w:tab w:val="num" w:pos="1854"/>
        </w:tabs>
        <w:ind w:left="1701" w:hanging="567"/>
      </w:pPr>
      <w:rPr>
        <w:rFonts w:hint="default"/>
      </w:rPr>
    </w:lvl>
    <w:lvl w:ilvl="4">
      <w:start w:val="1"/>
      <w:numFmt w:val="upperLetter"/>
      <w:pStyle w:val="NGTHeading5"/>
      <w:lvlText w:val="(%5)"/>
      <w:lvlJc w:val="left"/>
      <w:pPr>
        <w:tabs>
          <w:tab w:val="num" w:pos="2268"/>
        </w:tabs>
        <w:ind w:left="2268" w:hanging="567"/>
      </w:pPr>
      <w:rPr>
        <w:rFonts w:hint="default"/>
      </w:rPr>
    </w:lvl>
    <w:lvl w:ilvl="5">
      <w:start w:val="1"/>
      <w:numFmt w:val="decimal"/>
      <w:pStyle w:val="NGTHeading6"/>
      <w:lvlText w:val="(%6)"/>
      <w:lvlJc w:val="left"/>
      <w:pPr>
        <w:tabs>
          <w:tab w:val="num" w:pos="2835"/>
        </w:tabs>
        <w:ind w:left="2835" w:hanging="567"/>
      </w:pPr>
      <w:rPr>
        <w:rFonts w:hint="default"/>
      </w:rPr>
    </w:lvl>
    <w:lvl w:ilvl="6">
      <w:start w:val="1"/>
      <w:numFmt w:val="upperRoman"/>
      <w:pStyle w:val="NGTHeading7"/>
      <w:lvlText w:val="(%7)"/>
      <w:lvlJc w:val="left"/>
      <w:pPr>
        <w:tabs>
          <w:tab w:val="num" w:pos="3555"/>
        </w:tabs>
        <w:ind w:left="3402" w:hanging="567"/>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 w15:restartNumberingAfterBreak="0">
    <w:nsid w:val="23C206A9"/>
    <w:multiLevelType w:val="hybridMultilevel"/>
    <w:tmpl w:val="731C804A"/>
    <w:lvl w:ilvl="0" w:tplc="0A38828E">
      <w:start w:val="1"/>
      <w:numFmt w:val="bullet"/>
      <w:lvlText w:val=""/>
      <w:lvlJc w:val="left"/>
      <w:pPr>
        <w:ind w:left="720" w:hanging="360"/>
      </w:pPr>
      <w:rPr>
        <w:rFonts w:ascii="Symbol" w:hAnsi="Symbol" w:hint="default"/>
      </w:rPr>
    </w:lvl>
    <w:lvl w:ilvl="1" w:tplc="E2988F6C">
      <w:start w:val="1"/>
      <w:numFmt w:val="bullet"/>
      <w:lvlText w:val=""/>
      <w:lvlJc w:val="left"/>
      <w:pPr>
        <w:ind w:left="1440" w:hanging="360"/>
      </w:pPr>
      <w:rPr>
        <w:rFonts w:ascii="Symbol" w:hAnsi="Symbol" w:hint="default"/>
      </w:rPr>
    </w:lvl>
    <w:lvl w:ilvl="2" w:tplc="C16A974A">
      <w:start w:val="1"/>
      <w:numFmt w:val="bullet"/>
      <w:lvlText w:val=""/>
      <w:lvlJc w:val="left"/>
      <w:pPr>
        <w:ind w:left="2160" w:hanging="360"/>
      </w:pPr>
      <w:rPr>
        <w:rFonts w:ascii="Wingdings" w:hAnsi="Wingdings" w:hint="default"/>
      </w:rPr>
    </w:lvl>
    <w:lvl w:ilvl="3" w:tplc="76E21FBC">
      <w:start w:val="1"/>
      <w:numFmt w:val="bullet"/>
      <w:lvlText w:val=""/>
      <w:lvlJc w:val="left"/>
      <w:pPr>
        <w:ind w:left="2880" w:hanging="360"/>
      </w:pPr>
      <w:rPr>
        <w:rFonts w:ascii="Symbol" w:hAnsi="Symbol" w:hint="default"/>
      </w:rPr>
    </w:lvl>
    <w:lvl w:ilvl="4" w:tplc="DFD6D6A6">
      <w:start w:val="1"/>
      <w:numFmt w:val="bullet"/>
      <w:lvlText w:val="o"/>
      <w:lvlJc w:val="left"/>
      <w:pPr>
        <w:ind w:left="3600" w:hanging="360"/>
      </w:pPr>
      <w:rPr>
        <w:rFonts w:ascii="Courier New" w:hAnsi="Courier New" w:hint="default"/>
      </w:rPr>
    </w:lvl>
    <w:lvl w:ilvl="5" w:tplc="5C68972E">
      <w:start w:val="1"/>
      <w:numFmt w:val="bullet"/>
      <w:lvlText w:val=""/>
      <w:lvlJc w:val="left"/>
      <w:pPr>
        <w:ind w:left="4320" w:hanging="360"/>
      </w:pPr>
      <w:rPr>
        <w:rFonts w:ascii="Wingdings" w:hAnsi="Wingdings" w:hint="default"/>
      </w:rPr>
    </w:lvl>
    <w:lvl w:ilvl="6" w:tplc="367A4046">
      <w:start w:val="1"/>
      <w:numFmt w:val="bullet"/>
      <w:lvlText w:val=""/>
      <w:lvlJc w:val="left"/>
      <w:pPr>
        <w:ind w:left="5040" w:hanging="360"/>
      </w:pPr>
      <w:rPr>
        <w:rFonts w:ascii="Symbol" w:hAnsi="Symbol" w:hint="default"/>
      </w:rPr>
    </w:lvl>
    <w:lvl w:ilvl="7" w:tplc="0FC65F62">
      <w:start w:val="1"/>
      <w:numFmt w:val="bullet"/>
      <w:lvlText w:val="o"/>
      <w:lvlJc w:val="left"/>
      <w:pPr>
        <w:ind w:left="5760" w:hanging="360"/>
      </w:pPr>
      <w:rPr>
        <w:rFonts w:ascii="Courier New" w:hAnsi="Courier New" w:hint="default"/>
      </w:rPr>
    </w:lvl>
    <w:lvl w:ilvl="8" w:tplc="CB0ABE24">
      <w:start w:val="1"/>
      <w:numFmt w:val="bullet"/>
      <w:lvlText w:val=""/>
      <w:lvlJc w:val="left"/>
      <w:pPr>
        <w:ind w:left="6480" w:hanging="360"/>
      </w:pPr>
      <w:rPr>
        <w:rFonts w:ascii="Wingdings" w:hAnsi="Wingdings" w:hint="default"/>
      </w:rPr>
    </w:lvl>
  </w:abstractNum>
  <w:abstractNum w:abstractNumId="2" w15:restartNumberingAfterBreak="0">
    <w:nsid w:val="28B97F2E"/>
    <w:multiLevelType w:val="hybridMultilevel"/>
    <w:tmpl w:val="3CFE2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43036"/>
    <w:multiLevelType w:val="hybridMultilevel"/>
    <w:tmpl w:val="6380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1C11E4"/>
    <w:multiLevelType w:val="hybridMultilevel"/>
    <w:tmpl w:val="F0465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A5864"/>
    <w:multiLevelType w:val="hybridMultilevel"/>
    <w:tmpl w:val="5964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F2B4F"/>
    <w:multiLevelType w:val="hybridMultilevel"/>
    <w:tmpl w:val="456A7ADA"/>
    <w:name w:val="Style411"/>
    <w:styleLink w:val="Style411"/>
    <w:lvl w:ilvl="0" w:tplc="5A689952">
      <w:start w:val="1"/>
      <w:numFmt w:val="bullet"/>
      <w:lvlText w:val=""/>
      <w:lvlJc w:val="left"/>
      <w:pPr>
        <w:ind w:left="720" w:hanging="360"/>
      </w:pPr>
      <w:rPr>
        <w:rFonts w:ascii="Symbol" w:hAnsi="Symbol"/>
      </w:rPr>
    </w:lvl>
    <w:lvl w:ilvl="1" w:tplc="8AE04A60">
      <w:start w:val="1"/>
      <w:numFmt w:val="bullet"/>
      <w:lvlText w:val="o"/>
      <w:lvlJc w:val="left"/>
      <w:pPr>
        <w:ind w:left="1440" w:hanging="360"/>
      </w:pPr>
      <w:rPr>
        <w:rFonts w:ascii="Courier New" w:hAnsi="Courier New" w:cs="Courier New"/>
      </w:rPr>
    </w:lvl>
    <w:lvl w:ilvl="2" w:tplc="CD94286A">
      <w:start w:val="1"/>
      <w:numFmt w:val="bullet"/>
      <w:lvlText w:val=""/>
      <w:lvlJc w:val="left"/>
      <w:pPr>
        <w:ind w:left="2160" w:hanging="360"/>
      </w:pPr>
      <w:rPr>
        <w:rFonts w:ascii="Wingdings" w:hAnsi="Wingdings"/>
      </w:rPr>
    </w:lvl>
    <w:lvl w:ilvl="3" w:tplc="BAAE33A8">
      <w:start w:val="1"/>
      <w:numFmt w:val="bullet"/>
      <w:lvlText w:val=""/>
      <w:lvlJc w:val="left"/>
      <w:pPr>
        <w:ind w:left="2880" w:hanging="360"/>
      </w:pPr>
      <w:rPr>
        <w:rFonts w:ascii="Symbol" w:hAnsi="Symbol"/>
      </w:rPr>
    </w:lvl>
    <w:lvl w:ilvl="4" w:tplc="3ED6ECB4">
      <w:start w:val="1"/>
      <w:numFmt w:val="bullet"/>
      <w:lvlText w:val="o"/>
      <w:lvlJc w:val="left"/>
      <w:pPr>
        <w:ind w:left="3600" w:hanging="360"/>
      </w:pPr>
      <w:rPr>
        <w:rFonts w:ascii="Courier New" w:hAnsi="Courier New" w:cs="Courier New"/>
      </w:rPr>
    </w:lvl>
    <w:lvl w:ilvl="5" w:tplc="62945DF2">
      <w:start w:val="1"/>
      <w:numFmt w:val="bullet"/>
      <w:lvlText w:val=""/>
      <w:lvlJc w:val="left"/>
      <w:pPr>
        <w:ind w:left="4320" w:hanging="360"/>
      </w:pPr>
      <w:rPr>
        <w:rFonts w:ascii="Wingdings" w:hAnsi="Wingdings"/>
      </w:rPr>
    </w:lvl>
    <w:lvl w:ilvl="6" w:tplc="7B0E294A">
      <w:start w:val="1"/>
      <w:numFmt w:val="bullet"/>
      <w:lvlText w:val=""/>
      <w:lvlJc w:val="left"/>
      <w:pPr>
        <w:ind w:left="5040" w:hanging="360"/>
      </w:pPr>
      <w:rPr>
        <w:rFonts w:ascii="Symbol" w:hAnsi="Symbol"/>
      </w:rPr>
    </w:lvl>
    <w:lvl w:ilvl="7" w:tplc="419EDC2A">
      <w:start w:val="1"/>
      <w:numFmt w:val="bullet"/>
      <w:lvlText w:val="o"/>
      <w:lvlJc w:val="left"/>
      <w:pPr>
        <w:ind w:left="5760" w:hanging="360"/>
      </w:pPr>
      <w:rPr>
        <w:rFonts w:ascii="Courier New" w:hAnsi="Courier New" w:cs="Courier New"/>
      </w:rPr>
    </w:lvl>
    <w:lvl w:ilvl="8" w:tplc="F078D966">
      <w:start w:val="1"/>
      <w:numFmt w:val="bullet"/>
      <w:lvlText w:val=""/>
      <w:lvlJc w:val="left"/>
      <w:pPr>
        <w:ind w:left="6480" w:hanging="360"/>
      </w:pPr>
      <w:rPr>
        <w:rFonts w:ascii="Wingdings" w:hAnsi="Wingdings"/>
      </w:rPr>
    </w:lvl>
  </w:abstractNum>
  <w:abstractNum w:abstractNumId="7" w15:restartNumberingAfterBreak="0">
    <w:nsid w:val="503C4F2E"/>
    <w:multiLevelType w:val="hybridMultilevel"/>
    <w:tmpl w:val="40846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A92A79"/>
    <w:multiLevelType w:val="hybridMultilevel"/>
    <w:tmpl w:val="F246FFCC"/>
    <w:name w:val="Style41"/>
    <w:styleLink w:val="Style41"/>
    <w:lvl w:ilvl="0" w:tplc="08090001">
      <w:start w:val="1"/>
      <w:numFmt w:val="bullet"/>
      <w:lvlText w:val=""/>
      <w:lvlJc w:val="left"/>
      <w:pPr>
        <w:ind w:left="720" w:hanging="360"/>
      </w:pPr>
      <w:rPr>
        <w:rFonts w:ascii="Symbol" w:hAnsi="Symbol" w:hint="default"/>
      </w:rPr>
    </w:lvl>
    <w:lvl w:ilvl="1" w:tplc="0BE0001A">
      <w:start w:val="1"/>
      <w:numFmt w:val="lowerLetter"/>
      <w:lvlText w:val="%2."/>
      <w:lvlJc w:val="left"/>
      <w:pPr>
        <w:ind w:left="1440" w:hanging="360"/>
      </w:pPr>
    </w:lvl>
    <w:lvl w:ilvl="2" w:tplc="276E2C02">
      <w:start w:val="1"/>
      <w:numFmt w:val="lowerRoman"/>
      <w:lvlText w:val="%3."/>
      <w:lvlJc w:val="right"/>
      <w:pPr>
        <w:ind w:left="2160" w:hanging="180"/>
      </w:pPr>
    </w:lvl>
    <w:lvl w:ilvl="3" w:tplc="99864048">
      <w:start w:val="1"/>
      <w:numFmt w:val="decimal"/>
      <w:lvlText w:val="%4."/>
      <w:lvlJc w:val="left"/>
      <w:pPr>
        <w:ind w:left="2880" w:hanging="360"/>
      </w:pPr>
    </w:lvl>
    <w:lvl w:ilvl="4" w:tplc="9B244D5C">
      <w:start w:val="1"/>
      <w:numFmt w:val="lowerLetter"/>
      <w:lvlText w:val="%5."/>
      <w:lvlJc w:val="left"/>
      <w:pPr>
        <w:ind w:left="3600" w:hanging="360"/>
      </w:pPr>
    </w:lvl>
    <w:lvl w:ilvl="5" w:tplc="4F12EAAE">
      <w:start w:val="1"/>
      <w:numFmt w:val="lowerRoman"/>
      <w:lvlText w:val="%6."/>
      <w:lvlJc w:val="right"/>
      <w:pPr>
        <w:ind w:left="4320" w:hanging="180"/>
      </w:pPr>
    </w:lvl>
    <w:lvl w:ilvl="6" w:tplc="ABDEF396">
      <w:start w:val="1"/>
      <w:numFmt w:val="decimal"/>
      <w:lvlText w:val="%7."/>
      <w:lvlJc w:val="left"/>
      <w:pPr>
        <w:ind w:left="5040" w:hanging="360"/>
      </w:pPr>
    </w:lvl>
    <w:lvl w:ilvl="7" w:tplc="7F148600">
      <w:start w:val="1"/>
      <w:numFmt w:val="lowerLetter"/>
      <w:lvlText w:val="%8."/>
      <w:lvlJc w:val="left"/>
      <w:pPr>
        <w:ind w:left="5760" w:hanging="360"/>
      </w:pPr>
    </w:lvl>
    <w:lvl w:ilvl="8" w:tplc="4408634A">
      <w:start w:val="1"/>
      <w:numFmt w:val="lowerRoman"/>
      <w:lvlText w:val="%9."/>
      <w:lvlJc w:val="right"/>
      <w:pPr>
        <w:ind w:left="6480" w:hanging="180"/>
      </w:pPr>
    </w:lvl>
  </w:abstractNum>
  <w:num w:numId="1">
    <w:abstractNumId w:val="1"/>
  </w:num>
  <w:num w:numId="2">
    <w:abstractNumId w:val="0"/>
  </w:num>
  <w:num w:numId="3">
    <w:abstractNumId w:val="8"/>
  </w:num>
  <w:num w:numId="4">
    <w:abstractNumId w:val="6"/>
  </w:num>
  <w:num w:numId="5">
    <w:abstractNumId w:val="2"/>
  </w:num>
  <w:num w:numId="6">
    <w:abstractNumId w:val="7"/>
  </w:num>
  <w:num w:numId="7">
    <w:abstractNumId w:val="4"/>
  </w:num>
  <w:num w:numId="8">
    <w:abstractNumId w:val="3"/>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3B4B"/>
    <w:rsid w:val="00006BB6"/>
    <w:rsid w:val="00006E29"/>
    <w:rsid w:val="00010986"/>
    <w:rsid w:val="000140FA"/>
    <w:rsid w:val="00014DA2"/>
    <w:rsid w:val="00014FFC"/>
    <w:rsid w:val="00015033"/>
    <w:rsid w:val="00016736"/>
    <w:rsid w:val="000229F1"/>
    <w:rsid w:val="00022B8A"/>
    <w:rsid w:val="0002511B"/>
    <w:rsid w:val="00025955"/>
    <w:rsid w:val="000262A2"/>
    <w:rsid w:val="00026427"/>
    <w:rsid w:val="0003136C"/>
    <w:rsid w:val="00034E56"/>
    <w:rsid w:val="000364F4"/>
    <w:rsid w:val="00036B61"/>
    <w:rsid w:val="0003758F"/>
    <w:rsid w:val="00042DB8"/>
    <w:rsid w:val="00043629"/>
    <w:rsid w:val="0004427F"/>
    <w:rsid w:val="00045E44"/>
    <w:rsid w:val="000471A3"/>
    <w:rsid w:val="0005209B"/>
    <w:rsid w:val="00054F1B"/>
    <w:rsid w:val="00055635"/>
    <w:rsid w:val="00055F7C"/>
    <w:rsid w:val="000560C0"/>
    <w:rsid w:val="00057653"/>
    <w:rsid w:val="000608B3"/>
    <w:rsid w:val="00061BA7"/>
    <w:rsid w:val="00062E75"/>
    <w:rsid w:val="00066B31"/>
    <w:rsid w:val="00074FDE"/>
    <w:rsid w:val="0007561C"/>
    <w:rsid w:val="000759A1"/>
    <w:rsid w:val="000774B8"/>
    <w:rsid w:val="00077DB3"/>
    <w:rsid w:val="000818D5"/>
    <w:rsid w:val="000829B4"/>
    <w:rsid w:val="0008314E"/>
    <w:rsid w:val="00083E49"/>
    <w:rsid w:val="00084714"/>
    <w:rsid w:val="00084741"/>
    <w:rsid w:val="00084FBB"/>
    <w:rsid w:val="00085A73"/>
    <w:rsid w:val="00086F14"/>
    <w:rsid w:val="000870F3"/>
    <w:rsid w:val="00090A69"/>
    <w:rsid w:val="00093143"/>
    <w:rsid w:val="000938E0"/>
    <w:rsid w:val="00093D54"/>
    <w:rsid w:val="00095377"/>
    <w:rsid w:val="000958A5"/>
    <w:rsid w:val="00096E24"/>
    <w:rsid w:val="00097557"/>
    <w:rsid w:val="000A09DA"/>
    <w:rsid w:val="000A1720"/>
    <w:rsid w:val="000A1AD1"/>
    <w:rsid w:val="000A2020"/>
    <w:rsid w:val="000A4C33"/>
    <w:rsid w:val="000A5402"/>
    <w:rsid w:val="000A66E9"/>
    <w:rsid w:val="000A6A9E"/>
    <w:rsid w:val="000A6D49"/>
    <w:rsid w:val="000A71BB"/>
    <w:rsid w:val="000B26DE"/>
    <w:rsid w:val="000B332E"/>
    <w:rsid w:val="000B406F"/>
    <w:rsid w:val="000B411F"/>
    <w:rsid w:val="000B4B39"/>
    <w:rsid w:val="000B4E59"/>
    <w:rsid w:val="000B62FF"/>
    <w:rsid w:val="000B6963"/>
    <w:rsid w:val="000B73EA"/>
    <w:rsid w:val="000B7CF3"/>
    <w:rsid w:val="000C6E46"/>
    <w:rsid w:val="000C74D3"/>
    <w:rsid w:val="000C77E1"/>
    <w:rsid w:val="000D05B9"/>
    <w:rsid w:val="000D4DC8"/>
    <w:rsid w:val="000D7DBF"/>
    <w:rsid w:val="000E09DD"/>
    <w:rsid w:val="000E0DC2"/>
    <w:rsid w:val="000E1463"/>
    <w:rsid w:val="000E16C9"/>
    <w:rsid w:val="000E3819"/>
    <w:rsid w:val="000E55B0"/>
    <w:rsid w:val="000E6F37"/>
    <w:rsid w:val="000E7EC7"/>
    <w:rsid w:val="000F3371"/>
    <w:rsid w:val="001032D8"/>
    <w:rsid w:val="00103E70"/>
    <w:rsid w:val="001056DF"/>
    <w:rsid w:val="001143F8"/>
    <w:rsid w:val="00115508"/>
    <w:rsid w:val="001173CB"/>
    <w:rsid w:val="00120018"/>
    <w:rsid w:val="00120700"/>
    <w:rsid w:val="001207D8"/>
    <w:rsid w:val="00125B61"/>
    <w:rsid w:val="0012694C"/>
    <w:rsid w:val="001270A2"/>
    <w:rsid w:val="00127356"/>
    <w:rsid w:val="00127F60"/>
    <w:rsid w:val="001353D7"/>
    <w:rsid w:val="00135C0D"/>
    <w:rsid w:val="00136998"/>
    <w:rsid w:val="00137CB9"/>
    <w:rsid w:val="001403CA"/>
    <w:rsid w:val="00142839"/>
    <w:rsid w:val="00143EFF"/>
    <w:rsid w:val="00144E00"/>
    <w:rsid w:val="00144FDC"/>
    <w:rsid w:val="00150D38"/>
    <w:rsid w:val="00150F67"/>
    <w:rsid w:val="0015137D"/>
    <w:rsid w:val="00152A78"/>
    <w:rsid w:val="00152DE4"/>
    <w:rsid w:val="00160A21"/>
    <w:rsid w:val="0016147C"/>
    <w:rsid w:val="001615F5"/>
    <w:rsid w:val="00171134"/>
    <w:rsid w:val="001733C7"/>
    <w:rsid w:val="00174D17"/>
    <w:rsid w:val="00175237"/>
    <w:rsid w:val="001817C9"/>
    <w:rsid w:val="00181F6D"/>
    <w:rsid w:val="00183A53"/>
    <w:rsid w:val="001843EF"/>
    <w:rsid w:val="00186E8F"/>
    <w:rsid w:val="001870A8"/>
    <w:rsid w:val="00191D7E"/>
    <w:rsid w:val="001922DD"/>
    <w:rsid w:val="001936FC"/>
    <w:rsid w:val="0019390D"/>
    <w:rsid w:val="00193F34"/>
    <w:rsid w:val="001942F6"/>
    <w:rsid w:val="00195FBE"/>
    <w:rsid w:val="00196A79"/>
    <w:rsid w:val="00196BE1"/>
    <w:rsid w:val="001A391E"/>
    <w:rsid w:val="001A4748"/>
    <w:rsid w:val="001B0848"/>
    <w:rsid w:val="001B14CE"/>
    <w:rsid w:val="001B7DC1"/>
    <w:rsid w:val="001C7FD2"/>
    <w:rsid w:val="001D247D"/>
    <w:rsid w:val="001D2EEF"/>
    <w:rsid w:val="001D502B"/>
    <w:rsid w:val="001D668B"/>
    <w:rsid w:val="001D69A1"/>
    <w:rsid w:val="001E25F1"/>
    <w:rsid w:val="001E3C5C"/>
    <w:rsid w:val="001E4651"/>
    <w:rsid w:val="001E5275"/>
    <w:rsid w:val="001E6D34"/>
    <w:rsid w:val="001F04FF"/>
    <w:rsid w:val="001F0C3B"/>
    <w:rsid w:val="001F4420"/>
    <w:rsid w:val="002004D6"/>
    <w:rsid w:val="00203FBC"/>
    <w:rsid w:val="00214683"/>
    <w:rsid w:val="00216ED2"/>
    <w:rsid w:val="002210BE"/>
    <w:rsid w:val="0022126F"/>
    <w:rsid w:val="00221538"/>
    <w:rsid w:val="002251F1"/>
    <w:rsid w:val="0022525A"/>
    <w:rsid w:val="00226D34"/>
    <w:rsid w:val="002275D2"/>
    <w:rsid w:val="002341AD"/>
    <w:rsid w:val="002374FF"/>
    <w:rsid w:val="00240D80"/>
    <w:rsid w:val="00242C0A"/>
    <w:rsid w:val="0024462F"/>
    <w:rsid w:val="00245E14"/>
    <w:rsid w:val="0024635E"/>
    <w:rsid w:val="002466AB"/>
    <w:rsid w:val="00246889"/>
    <w:rsid w:val="00252D9E"/>
    <w:rsid w:val="00253465"/>
    <w:rsid w:val="002539AB"/>
    <w:rsid w:val="00255660"/>
    <w:rsid w:val="00260F79"/>
    <w:rsid w:val="00263B6E"/>
    <w:rsid w:val="00270B68"/>
    <w:rsid w:val="002733FC"/>
    <w:rsid w:val="0027358C"/>
    <w:rsid w:val="002765FA"/>
    <w:rsid w:val="00276D63"/>
    <w:rsid w:val="00286816"/>
    <w:rsid w:val="00286D0E"/>
    <w:rsid w:val="00290C3C"/>
    <w:rsid w:val="00290CDA"/>
    <w:rsid w:val="00291A42"/>
    <w:rsid w:val="00291D86"/>
    <w:rsid w:val="00291DCA"/>
    <w:rsid w:val="00292474"/>
    <w:rsid w:val="00294CA5"/>
    <w:rsid w:val="00294DE9"/>
    <w:rsid w:val="00295D27"/>
    <w:rsid w:val="002971A5"/>
    <w:rsid w:val="002A0024"/>
    <w:rsid w:val="002A1FC5"/>
    <w:rsid w:val="002A3C72"/>
    <w:rsid w:val="002A4122"/>
    <w:rsid w:val="002A46FA"/>
    <w:rsid w:val="002A4B19"/>
    <w:rsid w:val="002A554E"/>
    <w:rsid w:val="002A5B68"/>
    <w:rsid w:val="002A5DB4"/>
    <w:rsid w:val="002A6742"/>
    <w:rsid w:val="002B11B2"/>
    <w:rsid w:val="002B27C5"/>
    <w:rsid w:val="002B2BED"/>
    <w:rsid w:val="002B2E87"/>
    <w:rsid w:val="002B4221"/>
    <w:rsid w:val="002B7C02"/>
    <w:rsid w:val="002C2D89"/>
    <w:rsid w:val="002C3F8D"/>
    <w:rsid w:val="002C67E6"/>
    <w:rsid w:val="002C7922"/>
    <w:rsid w:val="002D3311"/>
    <w:rsid w:val="002D39F7"/>
    <w:rsid w:val="002D4FF4"/>
    <w:rsid w:val="002D683D"/>
    <w:rsid w:val="002D745C"/>
    <w:rsid w:val="002D74BA"/>
    <w:rsid w:val="002D7A48"/>
    <w:rsid w:val="002E2E5E"/>
    <w:rsid w:val="002E4D77"/>
    <w:rsid w:val="002F2233"/>
    <w:rsid w:val="002F336C"/>
    <w:rsid w:val="002F39C2"/>
    <w:rsid w:val="002F5086"/>
    <w:rsid w:val="002F6CC9"/>
    <w:rsid w:val="00300659"/>
    <w:rsid w:val="00300831"/>
    <w:rsid w:val="00307B13"/>
    <w:rsid w:val="00311D15"/>
    <w:rsid w:val="00313E62"/>
    <w:rsid w:val="00315F5F"/>
    <w:rsid w:val="0031660D"/>
    <w:rsid w:val="003168B1"/>
    <w:rsid w:val="00321E60"/>
    <w:rsid w:val="00322330"/>
    <w:rsid w:val="00324744"/>
    <w:rsid w:val="00325674"/>
    <w:rsid w:val="00325F3A"/>
    <w:rsid w:val="0032604C"/>
    <w:rsid w:val="0032619B"/>
    <w:rsid w:val="00326AE7"/>
    <w:rsid w:val="003270E3"/>
    <w:rsid w:val="00327760"/>
    <w:rsid w:val="00330CC3"/>
    <w:rsid w:val="0033135C"/>
    <w:rsid w:val="00332325"/>
    <w:rsid w:val="00333E51"/>
    <w:rsid w:val="0033543C"/>
    <w:rsid w:val="00336F7E"/>
    <w:rsid w:val="00340205"/>
    <w:rsid w:val="003404AD"/>
    <w:rsid w:val="00340B4A"/>
    <w:rsid w:val="0034304D"/>
    <w:rsid w:val="003455AE"/>
    <w:rsid w:val="00346A87"/>
    <w:rsid w:val="00347067"/>
    <w:rsid w:val="00347F20"/>
    <w:rsid w:val="003547F5"/>
    <w:rsid w:val="00355B36"/>
    <w:rsid w:val="00356F38"/>
    <w:rsid w:val="00357A65"/>
    <w:rsid w:val="003650B4"/>
    <w:rsid w:val="0036515E"/>
    <w:rsid w:val="00370AFD"/>
    <w:rsid w:val="0037133A"/>
    <w:rsid w:val="00372AF4"/>
    <w:rsid w:val="00373D5C"/>
    <w:rsid w:val="00373DEB"/>
    <w:rsid w:val="00374984"/>
    <w:rsid w:val="003844F9"/>
    <w:rsid w:val="00385ADF"/>
    <w:rsid w:val="00386C13"/>
    <w:rsid w:val="00386DD6"/>
    <w:rsid w:val="00387EE9"/>
    <w:rsid w:val="00391B4E"/>
    <w:rsid w:val="00392D22"/>
    <w:rsid w:val="00395FD4"/>
    <w:rsid w:val="00396737"/>
    <w:rsid w:val="0039741E"/>
    <w:rsid w:val="0039772A"/>
    <w:rsid w:val="00397A48"/>
    <w:rsid w:val="003A0A81"/>
    <w:rsid w:val="003B125F"/>
    <w:rsid w:val="003B7777"/>
    <w:rsid w:val="003C4226"/>
    <w:rsid w:val="003C5A46"/>
    <w:rsid w:val="003C6D98"/>
    <w:rsid w:val="003D4358"/>
    <w:rsid w:val="003D4FD4"/>
    <w:rsid w:val="003E0A52"/>
    <w:rsid w:val="003E1EC0"/>
    <w:rsid w:val="003E461B"/>
    <w:rsid w:val="003E4886"/>
    <w:rsid w:val="003E76C8"/>
    <w:rsid w:val="003F1007"/>
    <w:rsid w:val="003F1409"/>
    <w:rsid w:val="003F3198"/>
    <w:rsid w:val="003F509A"/>
    <w:rsid w:val="004002B1"/>
    <w:rsid w:val="00401A1F"/>
    <w:rsid w:val="0040241C"/>
    <w:rsid w:val="00404833"/>
    <w:rsid w:val="00407373"/>
    <w:rsid w:val="0041043A"/>
    <w:rsid w:val="00411FB4"/>
    <w:rsid w:val="00412735"/>
    <w:rsid w:val="0041328B"/>
    <w:rsid w:val="004179EE"/>
    <w:rsid w:val="0042046E"/>
    <w:rsid w:val="004224DF"/>
    <w:rsid w:val="00426807"/>
    <w:rsid w:val="004328A9"/>
    <w:rsid w:val="00433826"/>
    <w:rsid w:val="00434BEE"/>
    <w:rsid w:val="0044312E"/>
    <w:rsid w:val="00443425"/>
    <w:rsid w:val="00443AC9"/>
    <w:rsid w:val="00445256"/>
    <w:rsid w:val="00446E45"/>
    <w:rsid w:val="004476E5"/>
    <w:rsid w:val="0045179C"/>
    <w:rsid w:val="0045266B"/>
    <w:rsid w:val="0045742C"/>
    <w:rsid w:val="004609C6"/>
    <w:rsid w:val="00461068"/>
    <w:rsid w:val="00462911"/>
    <w:rsid w:val="00463A6A"/>
    <w:rsid w:val="00463EB7"/>
    <w:rsid w:val="0046467E"/>
    <w:rsid w:val="0046499A"/>
    <w:rsid w:val="004655C4"/>
    <w:rsid w:val="0047170D"/>
    <w:rsid w:val="00471ECD"/>
    <w:rsid w:val="00473262"/>
    <w:rsid w:val="00476907"/>
    <w:rsid w:val="00480DBB"/>
    <w:rsid w:val="00481E4B"/>
    <w:rsid w:val="00481F33"/>
    <w:rsid w:val="0048329E"/>
    <w:rsid w:val="004877D4"/>
    <w:rsid w:val="00487A9E"/>
    <w:rsid w:val="00487E4D"/>
    <w:rsid w:val="00487F9B"/>
    <w:rsid w:val="004903EF"/>
    <w:rsid w:val="0049103B"/>
    <w:rsid w:val="00491D60"/>
    <w:rsid w:val="00496C96"/>
    <w:rsid w:val="004A0DB3"/>
    <w:rsid w:val="004A3DEF"/>
    <w:rsid w:val="004A7196"/>
    <w:rsid w:val="004B16E0"/>
    <w:rsid w:val="004B2B96"/>
    <w:rsid w:val="004B2E84"/>
    <w:rsid w:val="004B34C8"/>
    <w:rsid w:val="004B4732"/>
    <w:rsid w:val="004C12ED"/>
    <w:rsid w:val="004C3840"/>
    <w:rsid w:val="004C4368"/>
    <w:rsid w:val="004C5D53"/>
    <w:rsid w:val="004C7509"/>
    <w:rsid w:val="004D02BC"/>
    <w:rsid w:val="004D06B5"/>
    <w:rsid w:val="004D0B72"/>
    <w:rsid w:val="004D2287"/>
    <w:rsid w:val="004D22D8"/>
    <w:rsid w:val="004D2F8E"/>
    <w:rsid w:val="004D32F0"/>
    <w:rsid w:val="004D5FC4"/>
    <w:rsid w:val="004E102B"/>
    <w:rsid w:val="004E151D"/>
    <w:rsid w:val="004E630F"/>
    <w:rsid w:val="004F0846"/>
    <w:rsid w:val="004F095D"/>
    <w:rsid w:val="004F13DD"/>
    <w:rsid w:val="004F1854"/>
    <w:rsid w:val="004F24B6"/>
    <w:rsid w:val="004F3362"/>
    <w:rsid w:val="004F7AC5"/>
    <w:rsid w:val="004F7DAD"/>
    <w:rsid w:val="00502F2F"/>
    <w:rsid w:val="00505225"/>
    <w:rsid w:val="00505A92"/>
    <w:rsid w:val="0050668C"/>
    <w:rsid w:val="00507095"/>
    <w:rsid w:val="00510661"/>
    <w:rsid w:val="00512DF7"/>
    <w:rsid w:val="0051318E"/>
    <w:rsid w:val="005156C2"/>
    <w:rsid w:val="0051746F"/>
    <w:rsid w:val="00517F6F"/>
    <w:rsid w:val="005230DF"/>
    <w:rsid w:val="00523E0C"/>
    <w:rsid w:val="005249FC"/>
    <w:rsid w:val="00525557"/>
    <w:rsid w:val="005302FE"/>
    <w:rsid w:val="0053134C"/>
    <w:rsid w:val="00532937"/>
    <w:rsid w:val="00532A69"/>
    <w:rsid w:val="0053540B"/>
    <w:rsid w:val="00536C26"/>
    <w:rsid w:val="00540FDC"/>
    <w:rsid w:val="00541BC6"/>
    <w:rsid w:val="00543428"/>
    <w:rsid w:val="00544F5A"/>
    <w:rsid w:val="00552953"/>
    <w:rsid w:val="0055298E"/>
    <w:rsid w:val="00552B61"/>
    <w:rsid w:val="005538E6"/>
    <w:rsid w:val="00554A0E"/>
    <w:rsid w:val="00554C20"/>
    <w:rsid w:val="0055608D"/>
    <w:rsid w:val="005609B8"/>
    <w:rsid w:val="00560DA8"/>
    <w:rsid w:val="00570041"/>
    <w:rsid w:val="00572984"/>
    <w:rsid w:val="00574B00"/>
    <w:rsid w:val="0058217A"/>
    <w:rsid w:val="005864A5"/>
    <w:rsid w:val="00592987"/>
    <w:rsid w:val="005931DD"/>
    <w:rsid w:val="00595C56"/>
    <w:rsid w:val="00597E73"/>
    <w:rsid w:val="00597F80"/>
    <w:rsid w:val="005A00C0"/>
    <w:rsid w:val="005A0A28"/>
    <w:rsid w:val="005A153A"/>
    <w:rsid w:val="005A2B58"/>
    <w:rsid w:val="005A47AA"/>
    <w:rsid w:val="005A680F"/>
    <w:rsid w:val="005A6CEB"/>
    <w:rsid w:val="005B4293"/>
    <w:rsid w:val="005B564E"/>
    <w:rsid w:val="005C2AD5"/>
    <w:rsid w:val="005C30DF"/>
    <w:rsid w:val="005C3961"/>
    <w:rsid w:val="005C511F"/>
    <w:rsid w:val="005C64F2"/>
    <w:rsid w:val="005D16CA"/>
    <w:rsid w:val="005D1E7E"/>
    <w:rsid w:val="005D40A8"/>
    <w:rsid w:val="005D4256"/>
    <w:rsid w:val="005E1C66"/>
    <w:rsid w:val="005E2260"/>
    <w:rsid w:val="005E2838"/>
    <w:rsid w:val="005E4D31"/>
    <w:rsid w:val="005E75A3"/>
    <w:rsid w:val="005F1990"/>
    <w:rsid w:val="005F37C2"/>
    <w:rsid w:val="005F6F30"/>
    <w:rsid w:val="005F79B6"/>
    <w:rsid w:val="006069BE"/>
    <w:rsid w:val="00607DC8"/>
    <w:rsid w:val="00607F85"/>
    <w:rsid w:val="00613E31"/>
    <w:rsid w:val="00617345"/>
    <w:rsid w:val="0062016E"/>
    <w:rsid w:val="00620758"/>
    <w:rsid w:val="006209A7"/>
    <w:rsid w:val="00621CD2"/>
    <w:rsid w:val="00622C9B"/>
    <w:rsid w:val="00625553"/>
    <w:rsid w:val="00625DC2"/>
    <w:rsid w:val="006300B9"/>
    <w:rsid w:val="00630686"/>
    <w:rsid w:val="00630A71"/>
    <w:rsid w:val="0063343D"/>
    <w:rsid w:val="006337A6"/>
    <w:rsid w:val="00636B0A"/>
    <w:rsid w:val="00643DCE"/>
    <w:rsid w:val="00650B5E"/>
    <w:rsid w:val="00651354"/>
    <w:rsid w:val="00653271"/>
    <w:rsid w:val="00655F7C"/>
    <w:rsid w:val="0065684D"/>
    <w:rsid w:val="00660CA9"/>
    <w:rsid w:val="00662760"/>
    <w:rsid w:val="006643E9"/>
    <w:rsid w:val="006657A1"/>
    <w:rsid w:val="006668AF"/>
    <w:rsid w:val="00667F77"/>
    <w:rsid w:val="00672C70"/>
    <w:rsid w:val="00673880"/>
    <w:rsid w:val="00674469"/>
    <w:rsid w:val="006769AC"/>
    <w:rsid w:val="00677270"/>
    <w:rsid w:val="00677C69"/>
    <w:rsid w:val="00680861"/>
    <w:rsid w:val="00681DF4"/>
    <w:rsid w:val="00684A64"/>
    <w:rsid w:val="00684B8A"/>
    <w:rsid w:val="006870DE"/>
    <w:rsid w:val="00690D16"/>
    <w:rsid w:val="006A2D81"/>
    <w:rsid w:val="006A7370"/>
    <w:rsid w:val="006A76DA"/>
    <w:rsid w:val="006B37E7"/>
    <w:rsid w:val="006B383E"/>
    <w:rsid w:val="006B42CA"/>
    <w:rsid w:val="006B5D03"/>
    <w:rsid w:val="006C0D79"/>
    <w:rsid w:val="006C0D90"/>
    <w:rsid w:val="006C221F"/>
    <w:rsid w:val="006C228D"/>
    <w:rsid w:val="006C2C66"/>
    <w:rsid w:val="006C6330"/>
    <w:rsid w:val="006C7029"/>
    <w:rsid w:val="006D0517"/>
    <w:rsid w:val="006D0639"/>
    <w:rsid w:val="006D4434"/>
    <w:rsid w:val="006D44C5"/>
    <w:rsid w:val="006D5230"/>
    <w:rsid w:val="006D5D08"/>
    <w:rsid w:val="006D6D1A"/>
    <w:rsid w:val="006E00A7"/>
    <w:rsid w:val="006E17B7"/>
    <w:rsid w:val="006E7512"/>
    <w:rsid w:val="006F062B"/>
    <w:rsid w:val="006F1AE5"/>
    <w:rsid w:val="006F3DB0"/>
    <w:rsid w:val="007004AF"/>
    <w:rsid w:val="00704FB6"/>
    <w:rsid w:val="00706B87"/>
    <w:rsid w:val="00707442"/>
    <w:rsid w:val="007123BF"/>
    <w:rsid w:val="00712B49"/>
    <w:rsid w:val="00713053"/>
    <w:rsid w:val="00715FEF"/>
    <w:rsid w:val="0071648B"/>
    <w:rsid w:val="007172CE"/>
    <w:rsid w:val="00717F82"/>
    <w:rsid w:val="0072144E"/>
    <w:rsid w:val="0072290F"/>
    <w:rsid w:val="007230E5"/>
    <w:rsid w:val="007243D3"/>
    <w:rsid w:val="007272F7"/>
    <w:rsid w:val="007319DC"/>
    <w:rsid w:val="007328D8"/>
    <w:rsid w:val="00735F2C"/>
    <w:rsid w:val="00736EEE"/>
    <w:rsid w:val="00737013"/>
    <w:rsid w:val="00742128"/>
    <w:rsid w:val="007426F4"/>
    <w:rsid w:val="00743EB3"/>
    <w:rsid w:val="0074646A"/>
    <w:rsid w:val="00750E30"/>
    <w:rsid w:val="00754351"/>
    <w:rsid w:val="007545B7"/>
    <w:rsid w:val="00755B92"/>
    <w:rsid w:val="00756F4A"/>
    <w:rsid w:val="00757F5D"/>
    <w:rsid w:val="00762053"/>
    <w:rsid w:val="007647A7"/>
    <w:rsid w:val="00765648"/>
    <w:rsid w:val="00767D23"/>
    <w:rsid w:val="00777727"/>
    <w:rsid w:val="0078350B"/>
    <w:rsid w:val="007871EF"/>
    <w:rsid w:val="0079016D"/>
    <w:rsid w:val="00790295"/>
    <w:rsid w:val="00794E22"/>
    <w:rsid w:val="0079566F"/>
    <w:rsid w:val="00797CAB"/>
    <w:rsid w:val="007A17E4"/>
    <w:rsid w:val="007A27D2"/>
    <w:rsid w:val="007A2935"/>
    <w:rsid w:val="007A56DB"/>
    <w:rsid w:val="007A6145"/>
    <w:rsid w:val="007B1AC8"/>
    <w:rsid w:val="007B4179"/>
    <w:rsid w:val="007B666A"/>
    <w:rsid w:val="007B7170"/>
    <w:rsid w:val="007B79DF"/>
    <w:rsid w:val="007C51BB"/>
    <w:rsid w:val="007D11FF"/>
    <w:rsid w:val="007D2AFB"/>
    <w:rsid w:val="007D4F26"/>
    <w:rsid w:val="007D5A8E"/>
    <w:rsid w:val="007D5D6C"/>
    <w:rsid w:val="007D68DD"/>
    <w:rsid w:val="007D6B80"/>
    <w:rsid w:val="007E06D4"/>
    <w:rsid w:val="007E145C"/>
    <w:rsid w:val="007E43ED"/>
    <w:rsid w:val="007E69D1"/>
    <w:rsid w:val="007E73A8"/>
    <w:rsid w:val="007E7D58"/>
    <w:rsid w:val="007F351A"/>
    <w:rsid w:val="007F4CF6"/>
    <w:rsid w:val="00800F15"/>
    <w:rsid w:val="00801CE0"/>
    <w:rsid w:val="0080492D"/>
    <w:rsid w:val="00804AD4"/>
    <w:rsid w:val="008108C0"/>
    <w:rsid w:val="008144C4"/>
    <w:rsid w:val="008158C1"/>
    <w:rsid w:val="008177C1"/>
    <w:rsid w:val="00817F39"/>
    <w:rsid w:val="00822E3B"/>
    <w:rsid w:val="00825094"/>
    <w:rsid w:val="00826CF4"/>
    <w:rsid w:val="00827695"/>
    <w:rsid w:val="00835D6C"/>
    <w:rsid w:val="0083676B"/>
    <w:rsid w:val="00841378"/>
    <w:rsid w:val="00845605"/>
    <w:rsid w:val="00845AC9"/>
    <w:rsid w:val="00846B1C"/>
    <w:rsid w:val="00847195"/>
    <w:rsid w:val="008523C0"/>
    <w:rsid w:val="00853D48"/>
    <w:rsid w:val="008543A7"/>
    <w:rsid w:val="0085686A"/>
    <w:rsid w:val="00857E35"/>
    <w:rsid w:val="008605F5"/>
    <w:rsid w:val="008645ED"/>
    <w:rsid w:val="00865076"/>
    <w:rsid w:val="008652A7"/>
    <w:rsid w:val="00871D85"/>
    <w:rsid w:val="008775AF"/>
    <w:rsid w:val="00886946"/>
    <w:rsid w:val="00886E75"/>
    <w:rsid w:val="00891631"/>
    <w:rsid w:val="00893050"/>
    <w:rsid w:val="00895818"/>
    <w:rsid w:val="00896180"/>
    <w:rsid w:val="008977AA"/>
    <w:rsid w:val="008A1CBE"/>
    <w:rsid w:val="008A22D6"/>
    <w:rsid w:val="008A3919"/>
    <w:rsid w:val="008A3B44"/>
    <w:rsid w:val="008A44F3"/>
    <w:rsid w:val="008A4CFC"/>
    <w:rsid w:val="008A4FFC"/>
    <w:rsid w:val="008A53FA"/>
    <w:rsid w:val="008A55AB"/>
    <w:rsid w:val="008A74A1"/>
    <w:rsid w:val="008B027A"/>
    <w:rsid w:val="008B5120"/>
    <w:rsid w:val="008B65A0"/>
    <w:rsid w:val="008B66D6"/>
    <w:rsid w:val="008B79C2"/>
    <w:rsid w:val="008C3532"/>
    <w:rsid w:val="008C509B"/>
    <w:rsid w:val="008C7629"/>
    <w:rsid w:val="008D1540"/>
    <w:rsid w:val="008D2391"/>
    <w:rsid w:val="008D6278"/>
    <w:rsid w:val="008E40B3"/>
    <w:rsid w:val="008E458F"/>
    <w:rsid w:val="008E4C82"/>
    <w:rsid w:val="008F247A"/>
    <w:rsid w:val="008F3A85"/>
    <w:rsid w:val="008F496C"/>
    <w:rsid w:val="008F5A64"/>
    <w:rsid w:val="008F611C"/>
    <w:rsid w:val="008F6173"/>
    <w:rsid w:val="008F63AC"/>
    <w:rsid w:val="008F7493"/>
    <w:rsid w:val="008F7E04"/>
    <w:rsid w:val="00900AAB"/>
    <w:rsid w:val="00900C0A"/>
    <w:rsid w:val="009024FF"/>
    <w:rsid w:val="00902683"/>
    <w:rsid w:val="009066DA"/>
    <w:rsid w:val="009070A3"/>
    <w:rsid w:val="00907531"/>
    <w:rsid w:val="00907756"/>
    <w:rsid w:val="00912176"/>
    <w:rsid w:val="00915328"/>
    <w:rsid w:val="009165C9"/>
    <w:rsid w:val="00916754"/>
    <w:rsid w:val="0092109A"/>
    <w:rsid w:val="00922F4C"/>
    <w:rsid w:val="00925DCB"/>
    <w:rsid w:val="0093169D"/>
    <w:rsid w:val="009348D7"/>
    <w:rsid w:val="0093540E"/>
    <w:rsid w:val="009364D3"/>
    <w:rsid w:val="0094135F"/>
    <w:rsid w:val="009436FD"/>
    <w:rsid w:val="0094462E"/>
    <w:rsid w:val="009457DF"/>
    <w:rsid w:val="00951847"/>
    <w:rsid w:val="00952B05"/>
    <w:rsid w:val="00953E07"/>
    <w:rsid w:val="00954E85"/>
    <w:rsid w:val="009570C8"/>
    <w:rsid w:val="00966815"/>
    <w:rsid w:val="00970A73"/>
    <w:rsid w:val="00971142"/>
    <w:rsid w:val="00972082"/>
    <w:rsid w:val="0097393B"/>
    <w:rsid w:val="009756C0"/>
    <w:rsid w:val="00975BC5"/>
    <w:rsid w:val="009770A6"/>
    <w:rsid w:val="009771AE"/>
    <w:rsid w:val="009819F0"/>
    <w:rsid w:val="00984667"/>
    <w:rsid w:val="00985446"/>
    <w:rsid w:val="009860FA"/>
    <w:rsid w:val="0099176B"/>
    <w:rsid w:val="00995536"/>
    <w:rsid w:val="0099595C"/>
    <w:rsid w:val="009A000E"/>
    <w:rsid w:val="009A0DD5"/>
    <w:rsid w:val="009A1BEE"/>
    <w:rsid w:val="009A34A9"/>
    <w:rsid w:val="009A59CC"/>
    <w:rsid w:val="009A6045"/>
    <w:rsid w:val="009A7192"/>
    <w:rsid w:val="009B06B4"/>
    <w:rsid w:val="009B7ABC"/>
    <w:rsid w:val="009B7CE5"/>
    <w:rsid w:val="009C1B11"/>
    <w:rsid w:val="009C433B"/>
    <w:rsid w:val="009C7A34"/>
    <w:rsid w:val="009D11AD"/>
    <w:rsid w:val="009D1E8F"/>
    <w:rsid w:val="009D2215"/>
    <w:rsid w:val="009D35A6"/>
    <w:rsid w:val="009D464C"/>
    <w:rsid w:val="009D4D4D"/>
    <w:rsid w:val="009D63E3"/>
    <w:rsid w:val="009E1C52"/>
    <w:rsid w:val="009E3962"/>
    <w:rsid w:val="009E7CA6"/>
    <w:rsid w:val="009F04DE"/>
    <w:rsid w:val="009F2D52"/>
    <w:rsid w:val="009F3251"/>
    <w:rsid w:val="009F3576"/>
    <w:rsid w:val="009F5D13"/>
    <w:rsid w:val="009F7419"/>
    <w:rsid w:val="00A005A3"/>
    <w:rsid w:val="00A01251"/>
    <w:rsid w:val="00A015F7"/>
    <w:rsid w:val="00A02994"/>
    <w:rsid w:val="00A04D14"/>
    <w:rsid w:val="00A107AC"/>
    <w:rsid w:val="00A13B7D"/>
    <w:rsid w:val="00A146D2"/>
    <w:rsid w:val="00A15EF3"/>
    <w:rsid w:val="00A31B56"/>
    <w:rsid w:val="00A338AC"/>
    <w:rsid w:val="00A422CD"/>
    <w:rsid w:val="00A44520"/>
    <w:rsid w:val="00A451D3"/>
    <w:rsid w:val="00A47BEF"/>
    <w:rsid w:val="00A515DA"/>
    <w:rsid w:val="00A538D5"/>
    <w:rsid w:val="00A555DF"/>
    <w:rsid w:val="00A571D0"/>
    <w:rsid w:val="00A61495"/>
    <w:rsid w:val="00A6473A"/>
    <w:rsid w:val="00A72FB8"/>
    <w:rsid w:val="00A843C2"/>
    <w:rsid w:val="00A8573B"/>
    <w:rsid w:val="00A858C8"/>
    <w:rsid w:val="00A8684A"/>
    <w:rsid w:val="00A8748E"/>
    <w:rsid w:val="00A8797E"/>
    <w:rsid w:val="00A90FF4"/>
    <w:rsid w:val="00A920FB"/>
    <w:rsid w:val="00A93A78"/>
    <w:rsid w:val="00A94845"/>
    <w:rsid w:val="00A94C1A"/>
    <w:rsid w:val="00A96DCE"/>
    <w:rsid w:val="00AA2FF8"/>
    <w:rsid w:val="00AA4EF3"/>
    <w:rsid w:val="00AB2474"/>
    <w:rsid w:val="00AB2497"/>
    <w:rsid w:val="00AB2BB1"/>
    <w:rsid w:val="00AB3977"/>
    <w:rsid w:val="00AB4FFE"/>
    <w:rsid w:val="00AB5B54"/>
    <w:rsid w:val="00AB63DE"/>
    <w:rsid w:val="00AB677D"/>
    <w:rsid w:val="00AC2244"/>
    <w:rsid w:val="00AC2959"/>
    <w:rsid w:val="00AC3376"/>
    <w:rsid w:val="00AC53A8"/>
    <w:rsid w:val="00AC5FC0"/>
    <w:rsid w:val="00AC6E7C"/>
    <w:rsid w:val="00AD16D2"/>
    <w:rsid w:val="00AD5778"/>
    <w:rsid w:val="00AD7B71"/>
    <w:rsid w:val="00AD7FC5"/>
    <w:rsid w:val="00AE298F"/>
    <w:rsid w:val="00AE31DA"/>
    <w:rsid w:val="00AE33C8"/>
    <w:rsid w:val="00AE5620"/>
    <w:rsid w:val="00AE56E8"/>
    <w:rsid w:val="00AE5F7F"/>
    <w:rsid w:val="00AE7D83"/>
    <w:rsid w:val="00AF1C60"/>
    <w:rsid w:val="00AF293D"/>
    <w:rsid w:val="00AF3B49"/>
    <w:rsid w:val="00AF3E44"/>
    <w:rsid w:val="00AF635B"/>
    <w:rsid w:val="00B02E70"/>
    <w:rsid w:val="00B03E33"/>
    <w:rsid w:val="00B04FC7"/>
    <w:rsid w:val="00B128B9"/>
    <w:rsid w:val="00B12CB9"/>
    <w:rsid w:val="00B12FED"/>
    <w:rsid w:val="00B201C9"/>
    <w:rsid w:val="00B2124C"/>
    <w:rsid w:val="00B229D6"/>
    <w:rsid w:val="00B25123"/>
    <w:rsid w:val="00B25AA2"/>
    <w:rsid w:val="00B27A8F"/>
    <w:rsid w:val="00B334B3"/>
    <w:rsid w:val="00B33D35"/>
    <w:rsid w:val="00B33E2C"/>
    <w:rsid w:val="00B34CAA"/>
    <w:rsid w:val="00B3593B"/>
    <w:rsid w:val="00B36854"/>
    <w:rsid w:val="00B41BFA"/>
    <w:rsid w:val="00B41E08"/>
    <w:rsid w:val="00B427F8"/>
    <w:rsid w:val="00B4305B"/>
    <w:rsid w:val="00B44752"/>
    <w:rsid w:val="00B44B26"/>
    <w:rsid w:val="00B46667"/>
    <w:rsid w:val="00B4794F"/>
    <w:rsid w:val="00B47993"/>
    <w:rsid w:val="00B50D30"/>
    <w:rsid w:val="00B525EB"/>
    <w:rsid w:val="00B529F1"/>
    <w:rsid w:val="00B54788"/>
    <w:rsid w:val="00B5496A"/>
    <w:rsid w:val="00B56309"/>
    <w:rsid w:val="00B60F5C"/>
    <w:rsid w:val="00B6360C"/>
    <w:rsid w:val="00B645D4"/>
    <w:rsid w:val="00B64E4A"/>
    <w:rsid w:val="00B70D90"/>
    <w:rsid w:val="00B7195F"/>
    <w:rsid w:val="00B719B1"/>
    <w:rsid w:val="00B763B9"/>
    <w:rsid w:val="00B763CF"/>
    <w:rsid w:val="00B826B9"/>
    <w:rsid w:val="00B8275A"/>
    <w:rsid w:val="00B827C6"/>
    <w:rsid w:val="00B9056E"/>
    <w:rsid w:val="00B920DA"/>
    <w:rsid w:val="00B945A7"/>
    <w:rsid w:val="00B957D3"/>
    <w:rsid w:val="00B95BC2"/>
    <w:rsid w:val="00B9711E"/>
    <w:rsid w:val="00B97608"/>
    <w:rsid w:val="00BA29AE"/>
    <w:rsid w:val="00BA3EE0"/>
    <w:rsid w:val="00BA4FDC"/>
    <w:rsid w:val="00BB251D"/>
    <w:rsid w:val="00BB304C"/>
    <w:rsid w:val="00BB5C39"/>
    <w:rsid w:val="00BC1C21"/>
    <w:rsid w:val="00BC4DFE"/>
    <w:rsid w:val="00BD0214"/>
    <w:rsid w:val="00BD0A45"/>
    <w:rsid w:val="00BD33BE"/>
    <w:rsid w:val="00BD389E"/>
    <w:rsid w:val="00BD630D"/>
    <w:rsid w:val="00BE37E7"/>
    <w:rsid w:val="00BE3A38"/>
    <w:rsid w:val="00BF0E97"/>
    <w:rsid w:val="00BF35A0"/>
    <w:rsid w:val="00BF3DF4"/>
    <w:rsid w:val="00BF4C6E"/>
    <w:rsid w:val="00BF56B0"/>
    <w:rsid w:val="00BF66FB"/>
    <w:rsid w:val="00C00F09"/>
    <w:rsid w:val="00C016C4"/>
    <w:rsid w:val="00C03719"/>
    <w:rsid w:val="00C03A33"/>
    <w:rsid w:val="00C07933"/>
    <w:rsid w:val="00C10265"/>
    <w:rsid w:val="00C11860"/>
    <w:rsid w:val="00C12D55"/>
    <w:rsid w:val="00C133A0"/>
    <w:rsid w:val="00C147D6"/>
    <w:rsid w:val="00C17454"/>
    <w:rsid w:val="00C202D5"/>
    <w:rsid w:val="00C226CF"/>
    <w:rsid w:val="00C31751"/>
    <w:rsid w:val="00C32238"/>
    <w:rsid w:val="00C3295A"/>
    <w:rsid w:val="00C33DFF"/>
    <w:rsid w:val="00C36EC3"/>
    <w:rsid w:val="00C41D45"/>
    <w:rsid w:val="00C4330F"/>
    <w:rsid w:val="00C50B49"/>
    <w:rsid w:val="00C52D70"/>
    <w:rsid w:val="00C5500E"/>
    <w:rsid w:val="00C56FC5"/>
    <w:rsid w:val="00C571CE"/>
    <w:rsid w:val="00C5751B"/>
    <w:rsid w:val="00C57A0A"/>
    <w:rsid w:val="00C57CED"/>
    <w:rsid w:val="00C62297"/>
    <w:rsid w:val="00C622FB"/>
    <w:rsid w:val="00C64084"/>
    <w:rsid w:val="00C64854"/>
    <w:rsid w:val="00C64A64"/>
    <w:rsid w:val="00C64B33"/>
    <w:rsid w:val="00C64BD2"/>
    <w:rsid w:val="00C65E79"/>
    <w:rsid w:val="00C66E07"/>
    <w:rsid w:val="00C66F8D"/>
    <w:rsid w:val="00C67600"/>
    <w:rsid w:val="00C7028B"/>
    <w:rsid w:val="00C7059F"/>
    <w:rsid w:val="00C7121A"/>
    <w:rsid w:val="00C71D7B"/>
    <w:rsid w:val="00C721D4"/>
    <w:rsid w:val="00C737BE"/>
    <w:rsid w:val="00C74383"/>
    <w:rsid w:val="00C74D1F"/>
    <w:rsid w:val="00C75489"/>
    <w:rsid w:val="00C811E7"/>
    <w:rsid w:val="00C820CD"/>
    <w:rsid w:val="00C8261C"/>
    <w:rsid w:val="00C83698"/>
    <w:rsid w:val="00C852AD"/>
    <w:rsid w:val="00C85EA8"/>
    <w:rsid w:val="00C873DC"/>
    <w:rsid w:val="00C87499"/>
    <w:rsid w:val="00C907E2"/>
    <w:rsid w:val="00C92201"/>
    <w:rsid w:val="00C94964"/>
    <w:rsid w:val="00C97E08"/>
    <w:rsid w:val="00CA081B"/>
    <w:rsid w:val="00CA0E2E"/>
    <w:rsid w:val="00CA3866"/>
    <w:rsid w:val="00CA4840"/>
    <w:rsid w:val="00CB043F"/>
    <w:rsid w:val="00CB0E14"/>
    <w:rsid w:val="00CB27FE"/>
    <w:rsid w:val="00CB2FD4"/>
    <w:rsid w:val="00CB4C04"/>
    <w:rsid w:val="00CB5341"/>
    <w:rsid w:val="00CB61D0"/>
    <w:rsid w:val="00CB6B90"/>
    <w:rsid w:val="00CB6CC9"/>
    <w:rsid w:val="00CB70CD"/>
    <w:rsid w:val="00CC11F3"/>
    <w:rsid w:val="00CC17B8"/>
    <w:rsid w:val="00CC2A34"/>
    <w:rsid w:val="00CC7F24"/>
    <w:rsid w:val="00CD0DAF"/>
    <w:rsid w:val="00CD35A1"/>
    <w:rsid w:val="00CD36C0"/>
    <w:rsid w:val="00CD5C05"/>
    <w:rsid w:val="00CD69CD"/>
    <w:rsid w:val="00CD7E18"/>
    <w:rsid w:val="00CE01BC"/>
    <w:rsid w:val="00CE15B4"/>
    <w:rsid w:val="00CE2FD8"/>
    <w:rsid w:val="00CE5D9B"/>
    <w:rsid w:val="00CF67FD"/>
    <w:rsid w:val="00D00136"/>
    <w:rsid w:val="00D0538A"/>
    <w:rsid w:val="00D10558"/>
    <w:rsid w:val="00D11C5D"/>
    <w:rsid w:val="00D162D0"/>
    <w:rsid w:val="00D21980"/>
    <w:rsid w:val="00D22F20"/>
    <w:rsid w:val="00D23B47"/>
    <w:rsid w:val="00D24E05"/>
    <w:rsid w:val="00D263C7"/>
    <w:rsid w:val="00D30641"/>
    <w:rsid w:val="00D33910"/>
    <w:rsid w:val="00D33E9A"/>
    <w:rsid w:val="00D34A7C"/>
    <w:rsid w:val="00D3531C"/>
    <w:rsid w:val="00D35326"/>
    <w:rsid w:val="00D360CF"/>
    <w:rsid w:val="00D36CF6"/>
    <w:rsid w:val="00D37992"/>
    <w:rsid w:val="00D37D28"/>
    <w:rsid w:val="00D4510D"/>
    <w:rsid w:val="00D46D63"/>
    <w:rsid w:val="00D47323"/>
    <w:rsid w:val="00D4754C"/>
    <w:rsid w:val="00D5051B"/>
    <w:rsid w:val="00D5287F"/>
    <w:rsid w:val="00D53CF4"/>
    <w:rsid w:val="00D5653D"/>
    <w:rsid w:val="00D5689A"/>
    <w:rsid w:val="00D61D8C"/>
    <w:rsid w:val="00D653FC"/>
    <w:rsid w:val="00D663ED"/>
    <w:rsid w:val="00D66C7E"/>
    <w:rsid w:val="00D66DF8"/>
    <w:rsid w:val="00D7078C"/>
    <w:rsid w:val="00D70D71"/>
    <w:rsid w:val="00D72C35"/>
    <w:rsid w:val="00D73057"/>
    <w:rsid w:val="00D752CE"/>
    <w:rsid w:val="00D75BED"/>
    <w:rsid w:val="00D76038"/>
    <w:rsid w:val="00D761C5"/>
    <w:rsid w:val="00D818BD"/>
    <w:rsid w:val="00D82FD6"/>
    <w:rsid w:val="00D83C1B"/>
    <w:rsid w:val="00D85B2D"/>
    <w:rsid w:val="00D904B7"/>
    <w:rsid w:val="00D91870"/>
    <w:rsid w:val="00D94D6D"/>
    <w:rsid w:val="00D94D8C"/>
    <w:rsid w:val="00D95989"/>
    <w:rsid w:val="00D97738"/>
    <w:rsid w:val="00DA32E8"/>
    <w:rsid w:val="00DA4910"/>
    <w:rsid w:val="00DA6204"/>
    <w:rsid w:val="00DA6CFF"/>
    <w:rsid w:val="00DB1C70"/>
    <w:rsid w:val="00DB20A8"/>
    <w:rsid w:val="00DB2804"/>
    <w:rsid w:val="00DB488E"/>
    <w:rsid w:val="00DB7344"/>
    <w:rsid w:val="00DC01F2"/>
    <w:rsid w:val="00DD03F7"/>
    <w:rsid w:val="00DD14E1"/>
    <w:rsid w:val="00DD2804"/>
    <w:rsid w:val="00DD415D"/>
    <w:rsid w:val="00DD4309"/>
    <w:rsid w:val="00DD4DD3"/>
    <w:rsid w:val="00DD5C08"/>
    <w:rsid w:val="00DD70AB"/>
    <w:rsid w:val="00DE0FE3"/>
    <w:rsid w:val="00DE13EB"/>
    <w:rsid w:val="00DE1870"/>
    <w:rsid w:val="00DE28C1"/>
    <w:rsid w:val="00DE516C"/>
    <w:rsid w:val="00DE6183"/>
    <w:rsid w:val="00DE6368"/>
    <w:rsid w:val="00DE6A2A"/>
    <w:rsid w:val="00DF0257"/>
    <w:rsid w:val="00DF3483"/>
    <w:rsid w:val="00DF6F6D"/>
    <w:rsid w:val="00DF7DE0"/>
    <w:rsid w:val="00DF7F79"/>
    <w:rsid w:val="00E00DDB"/>
    <w:rsid w:val="00E01B8D"/>
    <w:rsid w:val="00E038C2"/>
    <w:rsid w:val="00E05837"/>
    <w:rsid w:val="00E05D55"/>
    <w:rsid w:val="00E106CA"/>
    <w:rsid w:val="00E1121F"/>
    <w:rsid w:val="00E1280C"/>
    <w:rsid w:val="00E13597"/>
    <w:rsid w:val="00E20674"/>
    <w:rsid w:val="00E20E6E"/>
    <w:rsid w:val="00E2459A"/>
    <w:rsid w:val="00E24C85"/>
    <w:rsid w:val="00E25ADA"/>
    <w:rsid w:val="00E26A93"/>
    <w:rsid w:val="00E30722"/>
    <w:rsid w:val="00E31D77"/>
    <w:rsid w:val="00E32952"/>
    <w:rsid w:val="00E3408C"/>
    <w:rsid w:val="00E35E07"/>
    <w:rsid w:val="00E4091C"/>
    <w:rsid w:val="00E41517"/>
    <w:rsid w:val="00E418B6"/>
    <w:rsid w:val="00E4304A"/>
    <w:rsid w:val="00E43930"/>
    <w:rsid w:val="00E44587"/>
    <w:rsid w:val="00E44E1D"/>
    <w:rsid w:val="00E46BC0"/>
    <w:rsid w:val="00E52009"/>
    <w:rsid w:val="00E57EF1"/>
    <w:rsid w:val="00E61366"/>
    <w:rsid w:val="00E630B5"/>
    <w:rsid w:val="00E65354"/>
    <w:rsid w:val="00E65AFF"/>
    <w:rsid w:val="00E66283"/>
    <w:rsid w:val="00E67A9B"/>
    <w:rsid w:val="00E67CA3"/>
    <w:rsid w:val="00E702A2"/>
    <w:rsid w:val="00E70645"/>
    <w:rsid w:val="00E70A7F"/>
    <w:rsid w:val="00E7156A"/>
    <w:rsid w:val="00E720E5"/>
    <w:rsid w:val="00E76B6D"/>
    <w:rsid w:val="00E817D1"/>
    <w:rsid w:val="00E82D75"/>
    <w:rsid w:val="00E8669A"/>
    <w:rsid w:val="00E954E7"/>
    <w:rsid w:val="00E97E8D"/>
    <w:rsid w:val="00EA0398"/>
    <w:rsid w:val="00EA320D"/>
    <w:rsid w:val="00EB301E"/>
    <w:rsid w:val="00EB6DD6"/>
    <w:rsid w:val="00EC0757"/>
    <w:rsid w:val="00EC10E8"/>
    <w:rsid w:val="00EC132B"/>
    <w:rsid w:val="00EC3D11"/>
    <w:rsid w:val="00EC495E"/>
    <w:rsid w:val="00EC57F2"/>
    <w:rsid w:val="00EC7A62"/>
    <w:rsid w:val="00ED16AA"/>
    <w:rsid w:val="00ED1A0C"/>
    <w:rsid w:val="00ED20DA"/>
    <w:rsid w:val="00ED3AC7"/>
    <w:rsid w:val="00ED507C"/>
    <w:rsid w:val="00EE4571"/>
    <w:rsid w:val="00EE5435"/>
    <w:rsid w:val="00EE70D1"/>
    <w:rsid w:val="00EE79A9"/>
    <w:rsid w:val="00EE7EBF"/>
    <w:rsid w:val="00EF327D"/>
    <w:rsid w:val="00F0059E"/>
    <w:rsid w:val="00F01272"/>
    <w:rsid w:val="00F0272A"/>
    <w:rsid w:val="00F03D06"/>
    <w:rsid w:val="00F05BB5"/>
    <w:rsid w:val="00F07FF2"/>
    <w:rsid w:val="00F10410"/>
    <w:rsid w:val="00F10A34"/>
    <w:rsid w:val="00F130EC"/>
    <w:rsid w:val="00F13522"/>
    <w:rsid w:val="00F14EC6"/>
    <w:rsid w:val="00F15BD3"/>
    <w:rsid w:val="00F1776E"/>
    <w:rsid w:val="00F17BE6"/>
    <w:rsid w:val="00F17CD3"/>
    <w:rsid w:val="00F20834"/>
    <w:rsid w:val="00F20F3C"/>
    <w:rsid w:val="00F226D6"/>
    <w:rsid w:val="00F234FF"/>
    <w:rsid w:val="00F24979"/>
    <w:rsid w:val="00F254C9"/>
    <w:rsid w:val="00F267BB"/>
    <w:rsid w:val="00F3152F"/>
    <w:rsid w:val="00F420FC"/>
    <w:rsid w:val="00F427DB"/>
    <w:rsid w:val="00F42E70"/>
    <w:rsid w:val="00F433A7"/>
    <w:rsid w:val="00F43597"/>
    <w:rsid w:val="00F4467F"/>
    <w:rsid w:val="00F44B03"/>
    <w:rsid w:val="00F45E78"/>
    <w:rsid w:val="00F46B71"/>
    <w:rsid w:val="00F46C01"/>
    <w:rsid w:val="00F50E2D"/>
    <w:rsid w:val="00F50EB8"/>
    <w:rsid w:val="00F54106"/>
    <w:rsid w:val="00F5457A"/>
    <w:rsid w:val="00F54826"/>
    <w:rsid w:val="00F56C8C"/>
    <w:rsid w:val="00F6024C"/>
    <w:rsid w:val="00F6186F"/>
    <w:rsid w:val="00F64C26"/>
    <w:rsid w:val="00F66320"/>
    <w:rsid w:val="00F70E0E"/>
    <w:rsid w:val="00F710C9"/>
    <w:rsid w:val="00F71999"/>
    <w:rsid w:val="00F7242F"/>
    <w:rsid w:val="00F73760"/>
    <w:rsid w:val="00F7593B"/>
    <w:rsid w:val="00F76CD2"/>
    <w:rsid w:val="00F852B3"/>
    <w:rsid w:val="00F87354"/>
    <w:rsid w:val="00F91A2E"/>
    <w:rsid w:val="00F9305F"/>
    <w:rsid w:val="00F93C9B"/>
    <w:rsid w:val="00F95867"/>
    <w:rsid w:val="00F95876"/>
    <w:rsid w:val="00F96098"/>
    <w:rsid w:val="00FA5B25"/>
    <w:rsid w:val="00FA5E2C"/>
    <w:rsid w:val="00FA6A99"/>
    <w:rsid w:val="00FA74ED"/>
    <w:rsid w:val="00FB108C"/>
    <w:rsid w:val="00FB2F9A"/>
    <w:rsid w:val="00FB54E9"/>
    <w:rsid w:val="00FB734A"/>
    <w:rsid w:val="00FC7D5C"/>
    <w:rsid w:val="00FD3D80"/>
    <w:rsid w:val="00FD5F6F"/>
    <w:rsid w:val="00FD79A4"/>
    <w:rsid w:val="00FE0B99"/>
    <w:rsid w:val="00FE35EE"/>
    <w:rsid w:val="00FE496F"/>
    <w:rsid w:val="00FE70D0"/>
    <w:rsid w:val="00FE7AF2"/>
    <w:rsid w:val="00FF01CA"/>
    <w:rsid w:val="00FF0338"/>
    <w:rsid w:val="00FF05F8"/>
    <w:rsid w:val="00FF1816"/>
    <w:rsid w:val="00FF1F92"/>
    <w:rsid w:val="00FF2002"/>
    <w:rsid w:val="00FF4242"/>
    <w:rsid w:val="00FF4C16"/>
    <w:rsid w:val="00FF573D"/>
    <w:rsid w:val="00FF77FB"/>
    <w:rsid w:val="00FF7AFE"/>
    <w:rsid w:val="019B59BF"/>
    <w:rsid w:val="02E4CFAE"/>
    <w:rsid w:val="0406DFED"/>
    <w:rsid w:val="07508F9E"/>
    <w:rsid w:val="09026779"/>
    <w:rsid w:val="099C5AF3"/>
    <w:rsid w:val="0A5E6D4E"/>
    <w:rsid w:val="0A6267F7"/>
    <w:rsid w:val="0AD6C00A"/>
    <w:rsid w:val="0D7F30C1"/>
    <w:rsid w:val="102208C8"/>
    <w:rsid w:val="103C2288"/>
    <w:rsid w:val="117261D6"/>
    <w:rsid w:val="120ED864"/>
    <w:rsid w:val="12D4B3A7"/>
    <w:rsid w:val="13029CD8"/>
    <w:rsid w:val="16456DB6"/>
    <w:rsid w:val="16BA6809"/>
    <w:rsid w:val="185A765B"/>
    <w:rsid w:val="1865F3BD"/>
    <w:rsid w:val="18756EC8"/>
    <w:rsid w:val="1971DE5C"/>
    <w:rsid w:val="1A94D619"/>
    <w:rsid w:val="1B8CCC6A"/>
    <w:rsid w:val="1BA7DC0E"/>
    <w:rsid w:val="1BB3B4B4"/>
    <w:rsid w:val="1D14BF21"/>
    <w:rsid w:val="1E454F7F"/>
    <w:rsid w:val="1E684A5C"/>
    <w:rsid w:val="20B6004C"/>
    <w:rsid w:val="2127504C"/>
    <w:rsid w:val="219567B6"/>
    <w:rsid w:val="227BE350"/>
    <w:rsid w:val="22B2B5CF"/>
    <w:rsid w:val="24537EF1"/>
    <w:rsid w:val="26637F06"/>
    <w:rsid w:val="28DFF4B8"/>
    <w:rsid w:val="2A0E28D3"/>
    <w:rsid w:val="2E41B36C"/>
    <w:rsid w:val="2F3AB621"/>
    <w:rsid w:val="2FC2A08A"/>
    <w:rsid w:val="311861DB"/>
    <w:rsid w:val="3181D934"/>
    <w:rsid w:val="31D8E5E6"/>
    <w:rsid w:val="33A211F5"/>
    <w:rsid w:val="390F5C47"/>
    <w:rsid w:val="393C43D4"/>
    <w:rsid w:val="39CE9786"/>
    <w:rsid w:val="3B3A28F1"/>
    <w:rsid w:val="3BA81B97"/>
    <w:rsid w:val="3FF86DF4"/>
    <w:rsid w:val="409E2F50"/>
    <w:rsid w:val="40DD2FF1"/>
    <w:rsid w:val="423B0C7A"/>
    <w:rsid w:val="453ADDC3"/>
    <w:rsid w:val="464F7696"/>
    <w:rsid w:val="47AE292F"/>
    <w:rsid w:val="481AAEB6"/>
    <w:rsid w:val="4A96D1D6"/>
    <w:rsid w:val="4E742226"/>
    <w:rsid w:val="51264910"/>
    <w:rsid w:val="5604241F"/>
    <w:rsid w:val="5652744E"/>
    <w:rsid w:val="56BF4F2F"/>
    <w:rsid w:val="56D8778C"/>
    <w:rsid w:val="56F4BF74"/>
    <w:rsid w:val="573F1C56"/>
    <w:rsid w:val="599A64D8"/>
    <w:rsid w:val="5ABB143D"/>
    <w:rsid w:val="5C2BDEFB"/>
    <w:rsid w:val="5ECA6114"/>
    <w:rsid w:val="5F35EC14"/>
    <w:rsid w:val="5F3E5F86"/>
    <w:rsid w:val="6010F910"/>
    <w:rsid w:val="65ACDC67"/>
    <w:rsid w:val="6619843C"/>
    <w:rsid w:val="67A4CC30"/>
    <w:rsid w:val="684A1A6B"/>
    <w:rsid w:val="693637D6"/>
    <w:rsid w:val="69E8BB42"/>
    <w:rsid w:val="6AFD9324"/>
    <w:rsid w:val="6BA81811"/>
    <w:rsid w:val="7027B7AC"/>
    <w:rsid w:val="708E7BBE"/>
    <w:rsid w:val="71E95B4B"/>
    <w:rsid w:val="7C0ABD6B"/>
    <w:rsid w:val="7CB74AD6"/>
    <w:rsid w:val="7D53D708"/>
    <w:rsid w:val="7DC38D47"/>
    <w:rsid w:val="7E10C39F"/>
    <w:rsid w:val="7F8E668B"/>
    <w:rsid w:val="7FC39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A61D43"/>
  <w15:docId w15:val="{77224F8A-F14B-49CF-9FA7-A1F42A60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07AC"/>
    <w:pPr>
      <w:spacing w:after="120" w:line="360" w:lineRule="auto"/>
      <w:ind w:left="720"/>
      <w:contextualSpacing/>
      <w:jc w:val="both"/>
    </w:pPr>
    <w:rPr>
      <w:rFonts w:eastAsia="Times New Roman" w:cs="Times New Roman"/>
      <w:sz w:val="20"/>
      <w:szCs w:val="24"/>
      <w:lang w:eastAsia="en-US"/>
    </w:rPr>
  </w:style>
  <w:style w:type="paragraph" w:customStyle="1" w:styleId="NGTHeading1">
    <w:name w:val="*NGT Heading 1"/>
    <w:basedOn w:val="Normal"/>
    <w:next w:val="Normal"/>
    <w:rsid w:val="00373D5C"/>
    <w:pPr>
      <w:keepNext/>
      <w:numPr>
        <w:numId w:val="2"/>
      </w:numPr>
      <w:spacing w:line="360" w:lineRule="auto"/>
      <w:jc w:val="both"/>
    </w:pPr>
    <w:rPr>
      <w:rFonts w:eastAsia="Times New Roman" w:cs="Times New Roman"/>
      <w:b/>
      <w:sz w:val="20"/>
      <w:szCs w:val="24"/>
      <w:lang w:eastAsia="en-US"/>
    </w:rPr>
  </w:style>
  <w:style w:type="paragraph" w:customStyle="1" w:styleId="NGTHeading2">
    <w:name w:val="*NGT Heading 2"/>
    <w:basedOn w:val="Normal"/>
    <w:rsid w:val="00373D5C"/>
    <w:pPr>
      <w:numPr>
        <w:ilvl w:val="1"/>
        <w:numId w:val="2"/>
      </w:numPr>
      <w:spacing w:before="120" w:after="0" w:line="360" w:lineRule="auto"/>
      <w:jc w:val="both"/>
    </w:pPr>
    <w:rPr>
      <w:rFonts w:eastAsia="Times New Roman" w:cs="Times New Roman"/>
      <w:sz w:val="20"/>
      <w:szCs w:val="24"/>
      <w:lang w:eastAsia="en-US"/>
    </w:rPr>
  </w:style>
  <w:style w:type="paragraph" w:customStyle="1" w:styleId="NGTHeading3">
    <w:name w:val="*NGT Heading 3"/>
    <w:basedOn w:val="Normal"/>
    <w:rsid w:val="00373D5C"/>
    <w:pPr>
      <w:numPr>
        <w:ilvl w:val="2"/>
        <w:numId w:val="2"/>
      </w:numPr>
      <w:spacing w:after="0" w:line="360" w:lineRule="auto"/>
      <w:jc w:val="both"/>
    </w:pPr>
    <w:rPr>
      <w:rFonts w:eastAsia="Times New Roman" w:cs="Times New Roman"/>
      <w:sz w:val="20"/>
      <w:szCs w:val="24"/>
      <w:lang w:eastAsia="en-US"/>
    </w:rPr>
  </w:style>
  <w:style w:type="paragraph" w:customStyle="1" w:styleId="NGTHeading4">
    <w:name w:val="*NGT Heading 4"/>
    <w:basedOn w:val="Normal"/>
    <w:rsid w:val="00373D5C"/>
    <w:pPr>
      <w:numPr>
        <w:ilvl w:val="3"/>
        <w:numId w:val="2"/>
      </w:numPr>
      <w:tabs>
        <w:tab w:val="left" w:pos="1701"/>
      </w:tabs>
      <w:spacing w:line="360" w:lineRule="auto"/>
      <w:jc w:val="both"/>
    </w:pPr>
    <w:rPr>
      <w:rFonts w:eastAsia="Times New Roman" w:cs="Times New Roman"/>
      <w:sz w:val="20"/>
      <w:szCs w:val="24"/>
      <w:lang w:eastAsia="en-US"/>
    </w:rPr>
  </w:style>
  <w:style w:type="paragraph" w:customStyle="1" w:styleId="NGTHeading5">
    <w:name w:val="*NGT Heading 5"/>
    <w:basedOn w:val="Normal"/>
    <w:rsid w:val="00373D5C"/>
    <w:pPr>
      <w:numPr>
        <w:ilvl w:val="4"/>
        <w:numId w:val="2"/>
      </w:numPr>
      <w:spacing w:line="360" w:lineRule="auto"/>
      <w:jc w:val="both"/>
    </w:pPr>
    <w:rPr>
      <w:rFonts w:eastAsia="Times New Roman" w:cs="Times New Roman"/>
      <w:sz w:val="20"/>
      <w:szCs w:val="24"/>
      <w:lang w:eastAsia="en-US"/>
    </w:rPr>
  </w:style>
  <w:style w:type="paragraph" w:customStyle="1" w:styleId="NGTHeading6">
    <w:name w:val="*NGT Heading 6"/>
    <w:basedOn w:val="Normal"/>
    <w:rsid w:val="00373D5C"/>
    <w:pPr>
      <w:numPr>
        <w:ilvl w:val="5"/>
        <w:numId w:val="2"/>
      </w:numPr>
      <w:spacing w:line="360" w:lineRule="auto"/>
      <w:jc w:val="both"/>
    </w:pPr>
    <w:rPr>
      <w:rFonts w:eastAsia="Times New Roman" w:cs="Times New Roman"/>
      <w:sz w:val="20"/>
      <w:szCs w:val="24"/>
      <w:lang w:eastAsia="en-US"/>
    </w:rPr>
  </w:style>
  <w:style w:type="paragraph" w:customStyle="1" w:styleId="NGTHeading7">
    <w:name w:val="*NGT Heading 7"/>
    <w:basedOn w:val="Normal"/>
    <w:rsid w:val="00373D5C"/>
    <w:pPr>
      <w:numPr>
        <w:ilvl w:val="6"/>
        <w:numId w:val="2"/>
      </w:numPr>
      <w:tabs>
        <w:tab w:val="left" w:pos="3402"/>
      </w:tabs>
      <w:spacing w:line="360" w:lineRule="auto"/>
      <w:jc w:val="both"/>
    </w:pPr>
    <w:rPr>
      <w:rFonts w:eastAsia="Times New Roman" w:cs="Times New Roman"/>
      <w:sz w:val="20"/>
      <w:szCs w:val="24"/>
      <w:lang w:eastAsia="en-US"/>
    </w:rPr>
  </w:style>
  <w:style w:type="numbering" w:customStyle="1" w:styleId="Style41">
    <w:name w:val="Style41"/>
    <w:qFormat/>
    <w:rsid w:val="00186E8F"/>
    <w:pPr>
      <w:numPr>
        <w:numId w:val="3"/>
      </w:numPr>
    </w:pPr>
  </w:style>
  <w:style w:type="numbering" w:customStyle="1" w:styleId="Style411">
    <w:name w:val="Style411"/>
    <w:qFormat/>
    <w:rsid w:val="005931DD"/>
    <w:pPr>
      <w:numPr>
        <w:numId w:val="4"/>
      </w:numPr>
    </w:pPr>
  </w:style>
  <w:style w:type="character" w:styleId="UnresolvedMention">
    <w:name w:val="Unresolved Mention"/>
    <w:basedOn w:val="DefaultParagraphFont"/>
    <w:uiPriority w:val="99"/>
    <w:semiHidden/>
    <w:unhideWhenUsed/>
    <w:rsid w:val="00673880"/>
    <w:rPr>
      <w:color w:val="605E5C"/>
      <w:shd w:val="clear" w:color="auto" w:fill="E1DFDD"/>
    </w:rPr>
  </w:style>
  <w:style w:type="character" w:styleId="FollowedHyperlink">
    <w:name w:val="FollowedHyperlink"/>
    <w:basedOn w:val="DefaultParagraphFont"/>
    <w:uiPriority w:val="99"/>
    <w:semiHidden/>
    <w:unhideWhenUsed/>
    <w:rsid w:val="00673880"/>
    <w:rPr>
      <w:color w:val="D2232A" w:themeColor="followedHyperlink"/>
      <w:u w:val="single"/>
    </w:rPr>
  </w:style>
  <w:style w:type="paragraph" w:styleId="NormalWeb">
    <w:name w:val="Normal (Web)"/>
    <w:basedOn w:val="Normal"/>
    <w:uiPriority w:val="99"/>
    <w:semiHidden/>
    <w:unhideWhenUsed/>
    <w:rsid w:val="00D5287F"/>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table" w:styleId="GridTable4-Accent1">
    <w:name w:val="Grid Table 4 Accent 1"/>
    <w:basedOn w:val="TableNormal"/>
    <w:uiPriority w:val="49"/>
    <w:rsid w:val="00D95989"/>
    <w:pPr>
      <w:spacing w:after="0" w:line="240" w:lineRule="auto"/>
    </w:pPr>
    <w:tblPr>
      <w:tblStyleRowBandSize w:val="1"/>
      <w:tblStyleColBandSize w:val="1"/>
      <w:tblBorders>
        <w:top w:val="single" w:sz="4" w:space="0" w:color="8498D1" w:themeColor="accent1" w:themeTint="99"/>
        <w:left w:val="single" w:sz="4" w:space="0" w:color="8498D1" w:themeColor="accent1" w:themeTint="99"/>
        <w:bottom w:val="single" w:sz="4" w:space="0" w:color="8498D1" w:themeColor="accent1" w:themeTint="99"/>
        <w:right w:val="single" w:sz="4" w:space="0" w:color="8498D1" w:themeColor="accent1" w:themeTint="99"/>
        <w:insideH w:val="single" w:sz="4" w:space="0" w:color="8498D1" w:themeColor="accent1" w:themeTint="99"/>
        <w:insideV w:val="single" w:sz="4" w:space="0" w:color="8498D1" w:themeColor="accent1" w:themeTint="99"/>
      </w:tblBorders>
    </w:tblPr>
    <w:tblStylePr w:type="firstRow">
      <w:rPr>
        <w:b/>
        <w:bCs/>
        <w:color w:val="FFFFFF" w:themeColor="background1"/>
      </w:rPr>
      <w:tblPr/>
      <w:tcPr>
        <w:tcBorders>
          <w:top w:val="single" w:sz="4" w:space="0" w:color="3E5AA8" w:themeColor="accent1"/>
          <w:left w:val="single" w:sz="4" w:space="0" w:color="3E5AA8" w:themeColor="accent1"/>
          <w:bottom w:val="single" w:sz="4" w:space="0" w:color="3E5AA8" w:themeColor="accent1"/>
          <w:right w:val="single" w:sz="4" w:space="0" w:color="3E5AA8" w:themeColor="accent1"/>
          <w:insideH w:val="nil"/>
          <w:insideV w:val="nil"/>
        </w:tcBorders>
        <w:shd w:val="clear" w:color="auto" w:fill="3E5AA8" w:themeFill="accent1"/>
      </w:tcPr>
    </w:tblStylePr>
    <w:tblStylePr w:type="lastRow">
      <w:rPr>
        <w:b/>
        <w:bCs/>
      </w:rPr>
      <w:tblPr/>
      <w:tcPr>
        <w:tcBorders>
          <w:top w:val="double" w:sz="4" w:space="0" w:color="3E5AA8" w:themeColor="accent1"/>
        </w:tcBorders>
      </w:tcPr>
    </w:tblStylePr>
    <w:tblStylePr w:type="firstCol">
      <w:rPr>
        <w:b/>
        <w:bCs/>
      </w:rPr>
    </w:tblStylePr>
    <w:tblStylePr w:type="lastCol">
      <w:rPr>
        <w:b/>
        <w:bCs/>
      </w:rPr>
    </w:tblStylePr>
    <w:tblStylePr w:type="band1Vert">
      <w:tblPr/>
      <w:tcPr>
        <w:shd w:val="clear" w:color="auto" w:fill="D6DCF0" w:themeFill="accent1" w:themeFillTint="33"/>
      </w:tcPr>
    </w:tblStylePr>
    <w:tblStylePr w:type="band1Horz">
      <w:tblPr/>
      <w:tcPr>
        <w:shd w:val="clear" w:color="auto" w:fill="D6DCF0"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8475">
      <w:bodyDiv w:val="1"/>
      <w:marLeft w:val="0"/>
      <w:marRight w:val="0"/>
      <w:marTop w:val="0"/>
      <w:marBottom w:val="0"/>
      <w:divBdr>
        <w:top w:val="none" w:sz="0" w:space="0" w:color="auto"/>
        <w:left w:val="none" w:sz="0" w:space="0" w:color="auto"/>
        <w:bottom w:val="none" w:sz="0" w:space="0" w:color="auto"/>
        <w:right w:val="none" w:sz="0" w:space="0" w:color="auto"/>
      </w:divBdr>
      <w:divsChild>
        <w:div w:id="600456690">
          <w:marLeft w:val="547"/>
          <w:marRight w:val="0"/>
          <w:marTop w:val="86"/>
          <w:marBottom w:val="0"/>
          <w:divBdr>
            <w:top w:val="none" w:sz="0" w:space="0" w:color="auto"/>
            <w:left w:val="none" w:sz="0" w:space="0" w:color="auto"/>
            <w:bottom w:val="none" w:sz="0" w:space="0" w:color="auto"/>
            <w:right w:val="none" w:sz="0" w:space="0" w:color="auto"/>
          </w:divBdr>
        </w:div>
        <w:div w:id="620234917">
          <w:marLeft w:val="547"/>
          <w:marRight w:val="0"/>
          <w:marTop w:val="86"/>
          <w:marBottom w:val="0"/>
          <w:divBdr>
            <w:top w:val="none" w:sz="0" w:space="0" w:color="auto"/>
            <w:left w:val="none" w:sz="0" w:space="0" w:color="auto"/>
            <w:bottom w:val="none" w:sz="0" w:space="0" w:color="auto"/>
            <w:right w:val="none" w:sz="0" w:space="0" w:color="auto"/>
          </w:divBdr>
        </w:div>
        <w:div w:id="2369092">
          <w:marLeft w:val="547"/>
          <w:marRight w:val="0"/>
          <w:marTop w:val="86"/>
          <w:marBottom w:val="0"/>
          <w:divBdr>
            <w:top w:val="none" w:sz="0" w:space="0" w:color="auto"/>
            <w:left w:val="none" w:sz="0" w:space="0" w:color="auto"/>
            <w:bottom w:val="none" w:sz="0" w:space="0" w:color="auto"/>
            <w:right w:val="none" w:sz="0" w:space="0" w:color="auto"/>
          </w:divBdr>
        </w:div>
      </w:divsChild>
    </w:div>
    <w:div w:id="74937813">
      <w:bodyDiv w:val="1"/>
      <w:marLeft w:val="0"/>
      <w:marRight w:val="0"/>
      <w:marTop w:val="0"/>
      <w:marBottom w:val="0"/>
      <w:divBdr>
        <w:top w:val="none" w:sz="0" w:space="0" w:color="auto"/>
        <w:left w:val="none" w:sz="0" w:space="0" w:color="auto"/>
        <w:bottom w:val="none" w:sz="0" w:space="0" w:color="auto"/>
        <w:right w:val="none" w:sz="0" w:space="0" w:color="auto"/>
      </w:divBdr>
    </w:div>
    <w:div w:id="114180564">
      <w:bodyDiv w:val="1"/>
      <w:marLeft w:val="0"/>
      <w:marRight w:val="0"/>
      <w:marTop w:val="0"/>
      <w:marBottom w:val="0"/>
      <w:divBdr>
        <w:top w:val="none" w:sz="0" w:space="0" w:color="auto"/>
        <w:left w:val="none" w:sz="0" w:space="0" w:color="auto"/>
        <w:bottom w:val="none" w:sz="0" w:space="0" w:color="auto"/>
        <w:right w:val="none" w:sz="0" w:space="0" w:color="auto"/>
      </w:divBdr>
      <w:divsChild>
        <w:div w:id="1121533369">
          <w:marLeft w:val="547"/>
          <w:marRight w:val="0"/>
          <w:marTop w:val="125"/>
          <w:marBottom w:val="0"/>
          <w:divBdr>
            <w:top w:val="none" w:sz="0" w:space="0" w:color="auto"/>
            <w:left w:val="none" w:sz="0" w:space="0" w:color="auto"/>
            <w:bottom w:val="none" w:sz="0" w:space="0" w:color="auto"/>
            <w:right w:val="none" w:sz="0" w:space="0" w:color="auto"/>
          </w:divBdr>
        </w:div>
      </w:divsChild>
    </w:div>
    <w:div w:id="396979346">
      <w:bodyDiv w:val="1"/>
      <w:marLeft w:val="0"/>
      <w:marRight w:val="0"/>
      <w:marTop w:val="0"/>
      <w:marBottom w:val="0"/>
      <w:divBdr>
        <w:top w:val="none" w:sz="0" w:space="0" w:color="auto"/>
        <w:left w:val="none" w:sz="0" w:space="0" w:color="auto"/>
        <w:bottom w:val="none" w:sz="0" w:space="0" w:color="auto"/>
        <w:right w:val="none" w:sz="0" w:space="0" w:color="auto"/>
      </w:divBdr>
      <w:divsChild>
        <w:div w:id="312179892">
          <w:marLeft w:val="547"/>
          <w:marRight w:val="0"/>
          <w:marTop w:val="67"/>
          <w:marBottom w:val="0"/>
          <w:divBdr>
            <w:top w:val="none" w:sz="0" w:space="0" w:color="auto"/>
            <w:left w:val="none" w:sz="0" w:space="0" w:color="auto"/>
            <w:bottom w:val="none" w:sz="0" w:space="0" w:color="auto"/>
            <w:right w:val="none" w:sz="0" w:space="0" w:color="auto"/>
          </w:divBdr>
        </w:div>
        <w:div w:id="310982327">
          <w:marLeft w:val="547"/>
          <w:marRight w:val="0"/>
          <w:marTop w:val="67"/>
          <w:marBottom w:val="0"/>
          <w:divBdr>
            <w:top w:val="none" w:sz="0" w:space="0" w:color="auto"/>
            <w:left w:val="none" w:sz="0" w:space="0" w:color="auto"/>
            <w:bottom w:val="none" w:sz="0" w:space="0" w:color="auto"/>
            <w:right w:val="none" w:sz="0" w:space="0" w:color="auto"/>
          </w:divBdr>
        </w:div>
      </w:divsChild>
    </w:div>
    <w:div w:id="457994030">
      <w:bodyDiv w:val="1"/>
      <w:marLeft w:val="0"/>
      <w:marRight w:val="0"/>
      <w:marTop w:val="0"/>
      <w:marBottom w:val="0"/>
      <w:divBdr>
        <w:top w:val="none" w:sz="0" w:space="0" w:color="auto"/>
        <w:left w:val="none" w:sz="0" w:space="0" w:color="auto"/>
        <w:bottom w:val="none" w:sz="0" w:space="0" w:color="auto"/>
        <w:right w:val="none" w:sz="0" w:space="0" w:color="auto"/>
      </w:divBdr>
    </w:div>
    <w:div w:id="502092065">
      <w:bodyDiv w:val="1"/>
      <w:marLeft w:val="0"/>
      <w:marRight w:val="0"/>
      <w:marTop w:val="0"/>
      <w:marBottom w:val="0"/>
      <w:divBdr>
        <w:top w:val="none" w:sz="0" w:space="0" w:color="auto"/>
        <w:left w:val="none" w:sz="0" w:space="0" w:color="auto"/>
        <w:bottom w:val="none" w:sz="0" w:space="0" w:color="auto"/>
        <w:right w:val="none" w:sz="0" w:space="0" w:color="auto"/>
      </w:divBdr>
    </w:div>
    <w:div w:id="545214475">
      <w:bodyDiv w:val="1"/>
      <w:marLeft w:val="0"/>
      <w:marRight w:val="0"/>
      <w:marTop w:val="0"/>
      <w:marBottom w:val="0"/>
      <w:divBdr>
        <w:top w:val="none" w:sz="0" w:space="0" w:color="auto"/>
        <w:left w:val="none" w:sz="0" w:space="0" w:color="auto"/>
        <w:bottom w:val="none" w:sz="0" w:space="0" w:color="auto"/>
        <w:right w:val="none" w:sz="0" w:space="0" w:color="auto"/>
      </w:divBdr>
      <w:divsChild>
        <w:div w:id="2145152278">
          <w:marLeft w:val="1166"/>
          <w:marRight w:val="0"/>
          <w:marTop w:val="48"/>
          <w:marBottom w:val="0"/>
          <w:divBdr>
            <w:top w:val="none" w:sz="0" w:space="0" w:color="auto"/>
            <w:left w:val="none" w:sz="0" w:space="0" w:color="auto"/>
            <w:bottom w:val="none" w:sz="0" w:space="0" w:color="auto"/>
            <w:right w:val="none" w:sz="0" w:space="0" w:color="auto"/>
          </w:divBdr>
        </w:div>
      </w:divsChild>
    </w:div>
    <w:div w:id="557518676">
      <w:bodyDiv w:val="1"/>
      <w:marLeft w:val="0"/>
      <w:marRight w:val="0"/>
      <w:marTop w:val="0"/>
      <w:marBottom w:val="0"/>
      <w:divBdr>
        <w:top w:val="none" w:sz="0" w:space="0" w:color="auto"/>
        <w:left w:val="none" w:sz="0" w:space="0" w:color="auto"/>
        <w:bottom w:val="none" w:sz="0" w:space="0" w:color="auto"/>
        <w:right w:val="none" w:sz="0" w:space="0" w:color="auto"/>
      </w:divBdr>
    </w:div>
    <w:div w:id="559630642">
      <w:bodyDiv w:val="1"/>
      <w:marLeft w:val="0"/>
      <w:marRight w:val="0"/>
      <w:marTop w:val="0"/>
      <w:marBottom w:val="0"/>
      <w:divBdr>
        <w:top w:val="none" w:sz="0" w:space="0" w:color="auto"/>
        <w:left w:val="none" w:sz="0" w:space="0" w:color="auto"/>
        <w:bottom w:val="none" w:sz="0" w:space="0" w:color="auto"/>
        <w:right w:val="none" w:sz="0" w:space="0" w:color="auto"/>
      </w:divBdr>
      <w:divsChild>
        <w:div w:id="986473330">
          <w:marLeft w:val="446"/>
          <w:marRight w:val="0"/>
          <w:marTop w:val="0"/>
          <w:marBottom w:val="0"/>
          <w:divBdr>
            <w:top w:val="none" w:sz="0" w:space="0" w:color="auto"/>
            <w:left w:val="none" w:sz="0" w:space="0" w:color="auto"/>
            <w:bottom w:val="none" w:sz="0" w:space="0" w:color="auto"/>
            <w:right w:val="none" w:sz="0" w:space="0" w:color="auto"/>
          </w:divBdr>
        </w:div>
      </w:divsChild>
    </w:div>
    <w:div w:id="569998039">
      <w:bodyDiv w:val="1"/>
      <w:marLeft w:val="0"/>
      <w:marRight w:val="0"/>
      <w:marTop w:val="0"/>
      <w:marBottom w:val="0"/>
      <w:divBdr>
        <w:top w:val="none" w:sz="0" w:space="0" w:color="auto"/>
        <w:left w:val="none" w:sz="0" w:space="0" w:color="auto"/>
        <w:bottom w:val="none" w:sz="0" w:space="0" w:color="auto"/>
        <w:right w:val="none" w:sz="0" w:space="0" w:color="auto"/>
      </w:divBdr>
      <w:divsChild>
        <w:div w:id="1710568479">
          <w:marLeft w:val="547"/>
          <w:marRight w:val="0"/>
          <w:marTop w:val="48"/>
          <w:marBottom w:val="0"/>
          <w:divBdr>
            <w:top w:val="none" w:sz="0" w:space="0" w:color="auto"/>
            <w:left w:val="none" w:sz="0" w:space="0" w:color="auto"/>
            <w:bottom w:val="none" w:sz="0" w:space="0" w:color="auto"/>
            <w:right w:val="none" w:sz="0" w:space="0" w:color="auto"/>
          </w:divBdr>
        </w:div>
        <w:div w:id="1092314200">
          <w:marLeft w:val="547"/>
          <w:marRight w:val="0"/>
          <w:marTop w:val="48"/>
          <w:marBottom w:val="0"/>
          <w:divBdr>
            <w:top w:val="none" w:sz="0" w:space="0" w:color="auto"/>
            <w:left w:val="none" w:sz="0" w:space="0" w:color="auto"/>
            <w:bottom w:val="none" w:sz="0" w:space="0" w:color="auto"/>
            <w:right w:val="none" w:sz="0" w:space="0" w:color="auto"/>
          </w:divBdr>
        </w:div>
      </w:divsChild>
    </w:div>
    <w:div w:id="707412324">
      <w:bodyDiv w:val="1"/>
      <w:marLeft w:val="0"/>
      <w:marRight w:val="0"/>
      <w:marTop w:val="0"/>
      <w:marBottom w:val="0"/>
      <w:divBdr>
        <w:top w:val="none" w:sz="0" w:space="0" w:color="auto"/>
        <w:left w:val="none" w:sz="0" w:space="0" w:color="auto"/>
        <w:bottom w:val="none" w:sz="0" w:space="0" w:color="auto"/>
        <w:right w:val="none" w:sz="0" w:space="0" w:color="auto"/>
      </w:divBdr>
    </w:div>
    <w:div w:id="714742159">
      <w:bodyDiv w:val="1"/>
      <w:marLeft w:val="0"/>
      <w:marRight w:val="0"/>
      <w:marTop w:val="0"/>
      <w:marBottom w:val="0"/>
      <w:divBdr>
        <w:top w:val="none" w:sz="0" w:space="0" w:color="auto"/>
        <w:left w:val="none" w:sz="0" w:space="0" w:color="auto"/>
        <w:bottom w:val="none" w:sz="0" w:space="0" w:color="auto"/>
        <w:right w:val="none" w:sz="0" w:space="0" w:color="auto"/>
      </w:divBdr>
    </w:div>
    <w:div w:id="730812009">
      <w:bodyDiv w:val="1"/>
      <w:marLeft w:val="0"/>
      <w:marRight w:val="0"/>
      <w:marTop w:val="0"/>
      <w:marBottom w:val="0"/>
      <w:divBdr>
        <w:top w:val="none" w:sz="0" w:space="0" w:color="auto"/>
        <w:left w:val="none" w:sz="0" w:space="0" w:color="auto"/>
        <w:bottom w:val="none" w:sz="0" w:space="0" w:color="auto"/>
        <w:right w:val="none" w:sz="0" w:space="0" w:color="auto"/>
      </w:divBdr>
    </w:div>
    <w:div w:id="769155672">
      <w:bodyDiv w:val="1"/>
      <w:marLeft w:val="0"/>
      <w:marRight w:val="0"/>
      <w:marTop w:val="0"/>
      <w:marBottom w:val="0"/>
      <w:divBdr>
        <w:top w:val="none" w:sz="0" w:space="0" w:color="auto"/>
        <w:left w:val="none" w:sz="0" w:space="0" w:color="auto"/>
        <w:bottom w:val="none" w:sz="0" w:space="0" w:color="auto"/>
        <w:right w:val="none" w:sz="0" w:space="0" w:color="auto"/>
      </w:divBdr>
      <w:divsChild>
        <w:div w:id="2044355185">
          <w:marLeft w:val="547"/>
          <w:marRight w:val="0"/>
          <w:marTop w:val="62"/>
          <w:marBottom w:val="0"/>
          <w:divBdr>
            <w:top w:val="none" w:sz="0" w:space="0" w:color="auto"/>
            <w:left w:val="none" w:sz="0" w:space="0" w:color="auto"/>
            <w:bottom w:val="none" w:sz="0" w:space="0" w:color="auto"/>
            <w:right w:val="none" w:sz="0" w:space="0" w:color="auto"/>
          </w:divBdr>
        </w:div>
      </w:divsChild>
    </w:div>
    <w:div w:id="795609488">
      <w:bodyDiv w:val="1"/>
      <w:marLeft w:val="0"/>
      <w:marRight w:val="0"/>
      <w:marTop w:val="0"/>
      <w:marBottom w:val="0"/>
      <w:divBdr>
        <w:top w:val="none" w:sz="0" w:space="0" w:color="auto"/>
        <w:left w:val="none" w:sz="0" w:space="0" w:color="auto"/>
        <w:bottom w:val="none" w:sz="0" w:space="0" w:color="auto"/>
        <w:right w:val="none" w:sz="0" w:space="0" w:color="auto"/>
      </w:divBdr>
    </w:div>
    <w:div w:id="799615507">
      <w:bodyDiv w:val="1"/>
      <w:marLeft w:val="0"/>
      <w:marRight w:val="0"/>
      <w:marTop w:val="0"/>
      <w:marBottom w:val="0"/>
      <w:divBdr>
        <w:top w:val="none" w:sz="0" w:space="0" w:color="auto"/>
        <w:left w:val="none" w:sz="0" w:space="0" w:color="auto"/>
        <w:bottom w:val="none" w:sz="0" w:space="0" w:color="auto"/>
        <w:right w:val="none" w:sz="0" w:space="0" w:color="auto"/>
      </w:divBdr>
    </w:div>
    <w:div w:id="813332993">
      <w:bodyDiv w:val="1"/>
      <w:marLeft w:val="0"/>
      <w:marRight w:val="0"/>
      <w:marTop w:val="0"/>
      <w:marBottom w:val="0"/>
      <w:divBdr>
        <w:top w:val="none" w:sz="0" w:space="0" w:color="auto"/>
        <w:left w:val="none" w:sz="0" w:space="0" w:color="auto"/>
        <w:bottom w:val="none" w:sz="0" w:space="0" w:color="auto"/>
        <w:right w:val="none" w:sz="0" w:space="0" w:color="auto"/>
      </w:divBdr>
    </w:div>
    <w:div w:id="938029042">
      <w:bodyDiv w:val="1"/>
      <w:marLeft w:val="0"/>
      <w:marRight w:val="0"/>
      <w:marTop w:val="0"/>
      <w:marBottom w:val="0"/>
      <w:divBdr>
        <w:top w:val="none" w:sz="0" w:space="0" w:color="auto"/>
        <w:left w:val="none" w:sz="0" w:space="0" w:color="auto"/>
        <w:bottom w:val="none" w:sz="0" w:space="0" w:color="auto"/>
        <w:right w:val="none" w:sz="0" w:space="0" w:color="auto"/>
      </w:divBdr>
    </w:div>
    <w:div w:id="977567614">
      <w:bodyDiv w:val="1"/>
      <w:marLeft w:val="0"/>
      <w:marRight w:val="0"/>
      <w:marTop w:val="0"/>
      <w:marBottom w:val="0"/>
      <w:divBdr>
        <w:top w:val="none" w:sz="0" w:space="0" w:color="auto"/>
        <w:left w:val="none" w:sz="0" w:space="0" w:color="auto"/>
        <w:bottom w:val="none" w:sz="0" w:space="0" w:color="auto"/>
        <w:right w:val="none" w:sz="0" w:space="0" w:color="auto"/>
      </w:divBdr>
    </w:div>
    <w:div w:id="1023869080">
      <w:bodyDiv w:val="1"/>
      <w:marLeft w:val="0"/>
      <w:marRight w:val="0"/>
      <w:marTop w:val="0"/>
      <w:marBottom w:val="0"/>
      <w:divBdr>
        <w:top w:val="none" w:sz="0" w:space="0" w:color="auto"/>
        <w:left w:val="none" w:sz="0" w:space="0" w:color="auto"/>
        <w:bottom w:val="none" w:sz="0" w:space="0" w:color="auto"/>
        <w:right w:val="none" w:sz="0" w:space="0" w:color="auto"/>
      </w:divBdr>
    </w:div>
    <w:div w:id="1034159011">
      <w:bodyDiv w:val="1"/>
      <w:marLeft w:val="0"/>
      <w:marRight w:val="0"/>
      <w:marTop w:val="0"/>
      <w:marBottom w:val="0"/>
      <w:divBdr>
        <w:top w:val="none" w:sz="0" w:space="0" w:color="auto"/>
        <w:left w:val="none" w:sz="0" w:space="0" w:color="auto"/>
        <w:bottom w:val="none" w:sz="0" w:space="0" w:color="auto"/>
        <w:right w:val="none" w:sz="0" w:space="0" w:color="auto"/>
      </w:divBdr>
      <w:divsChild>
        <w:div w:id="2064058253">
          <w:marLeft w:val="547"/>
          <w:marRight w:val="0"/>
          <w:marTop w:val="86"/>
          <w:marBottom w:val="0"/>
          <w:divBdr>
            <w:top w:val="none" w:sz="0" w:space="0" w:color="auto"/>
            <w:left w:val="none" w:sz="0" w:space="0" w:color="auto"/>
            <w:bottom w:val="none" w:sz="0" w:space="0" w:color="auto"/>
            <w:right w:val="none" w:sz="0" w:space="0" w:color="auto"/>
          </w:divBdr>
        </w:div>
      </w:divsChild>
    </w:div>
    <w:div w:id="1052458499">
      <w:bodyDiv w:val="1"/>
      <w:marLeft w:val="0"/>
      <w:marRight w:val="0"/>
      <w:marTop w:val="0"/>
      <w:marBottom w:val="0"/>
      <w:divBdr>
        <w:top w:val="none" w:sz="0" w:space="0" w:color="auto"/>
        <w:left w:val="none" w:sz="0" w:space="0" w:color="auto"/>
        <w:bottom w:val="none" w:sz="0" w:space="0" w:color="auto"/>
        <w:right w:val="none" w:sz="0" w:space="0" w:color="auto"/>
      </w:divBdr>
    </w:div>
    <w:div w:id="1108964795">
      <w:bodyDiv w:val="1"/>
      <w:marLeft w:val="0"/>
      <w:marRight w:val="0"/>
      <w:marTop w:val="0"/>
      <w:marBottom w:val="0"/>
      <w:divBdr>
        <w:top w:val="none" w:sz="0" w:space="0" w:color="auto"/>
        <w:left w:val="none" w:sz="0" w:space="0" w:color="auto"/>
        <w:bottom w:val="none" w:sz="0" w:space="0" w:color="auto"/>
        <w:right w:val="none" w:sz="0" w:space="0" w:color="auto"/>
      </w:divBdr>
    </w:div>
    <w:div w:id="1109280543">
      <w:bodyDiv w:val="1"/>
      <w:marLeft w:val="0"/>
      <w:marRight w:val="0"/>
      <w:marTop w:val="0"/>
      <w:marBottom w:val="0"/>
      <w:divBdr>
        <w:top w:val="none" w:sz="0" w:space="0" w:color="auto"/>
        <w:left w:val="none" w:sz="0" w:space="0" w:color="auto"/>
        <w:bottom w:val="none" w:sz="0" w:space="0" w:color="auto"/>
        <w:right w:val="none" w:sz="0" w:space="0" w:color="auto"/>
      </w:divBdr>
    </w:div>
    <w:div w:id="1147238402">
      <w:bodyDiv w:val="1"/>
      <w:marLeft w:val="0"/>
      <w:marRight w:val="0"/>
      <w:marTop w:val="0"/>
      <w:marBottom w:val="0"/>
      <w:divBdr>
        <w:top w:val="none" w:sz="0" w:space="0" w:color="auto"/>
        <w:left w:val="none" w:sz="0" w:space="0" w:color="auto"/>
        <w:bottom w:val="none" w:sz="0" w:space="0" w:color="auto"/>
        <w:right w:val="none" w:sz="0" w:space="0" w:color="auto"/>
      </w:divBdr>
    </w:div>
    <w:div w:id="1174300034">
      <w:bodyDiv w:val="1"/>
      <w:marLeft w:val="0"/>
      <w:marRight w:val="0"/>
      <w:marTop w:val="0"/>
      <w:marBottom w:val="0"/>
      <w:divBdr>
        <w:top w:val="none" w:sz="0" w:space="0" w:color="auto"/>
        <w:left w:val="none" w:sz="0" w:space="0" w:color="auto"/>
        <w:bottom w:val="none" w:sz="0" w:space="0" w:color="auto"/>
        <w:right w:val="none" w:sz="0" w:space="0" w:color="auto"/>
      </w:divBdr>
    </w:div>
    <w:div w:id="1205214078">
      <w:bodyDiv w:val="1"/>
      <w:marLeft w:val="0"/>
      <w:marRight w:val="0"/>
      <w:marTop w:val="0"/>
      <w:marBottom w:val="0"/>
      <w:divBdr>
        <w:top w:val="none" w:sz="0" w:space="0" w:color="auto"/>
        <w:left w:val="none" w:sz="0" w:space="0" w:color="auto"/>
        <w:bottom w:val="none" w:sz="0" w:space="0" w:color="auto"/>
        <w:right w:val="none" w:sz="0" w:space="0" w:color="auto"/>
      </w:divBdr>
    </w:div>
    <w:div w:id="1256397489">
      <w:bodyDiv w:val="1"/>
      <w:marLeft w:val="0"/>
      <w:marRight w:val="0"/>
      <w:marTop w:val="0"/>
      <w:marBottom w:val="0"/>
      <w:divBdr>
        <w:top w:val="none" w:sz="0" w:space="0" w:color="auto"/>
        <w:left w:val="none" w:sz="0" w:space="0" w:color="auto"/>
        <w:bottom w:val="none" w:sz="0" w:space="0" w:color="auto"/>
        <w:right w:val="none" w:sz="0" w:space="0" w:color="auto"/>
      </w:divBdr>
    </w:div>
    <w:div w:id="1264067218">
      <w:bodyDiv w:val="1"/>
      <w:marLeft w:val="0"/>
      <w:marRight w:val="0"/>
      <w:marTop w:val="0"/>
      <w:marBottom w:val="0"/>
      <w:divBdr>
        <w:top w:val="none" w:sz="0" w:space="0" w:color="auto"/>
        <w:left w:val="none" w:sz="0" w:space="0" w:color="auto"/>
        <w:bottom w:val="none" w:sz="0" w:space="0" w:color="auto"/>
        <w:right w:val="none" w:sz="0" w:space="0" w:color="auto"/>
      </w:divBdr>
      <w:divsChild>
        <w:div w:id="1358505351">
          <w:marLeft w:val="547"/>
          <w:marRight w:val="0"/>
          <w:marTop w:val="86"/>
          <w:marBottom w:val="0"/>
          <w:divBdr>
            <w:top w:val="none" w:sz="0" w:space="0" w:color="auto"/>
            <w:left w:val="none" w:sz="0" w:space="0" w:color="auto"/>
            <w:bottom w:val="none" w:sz="0" w:space="0" w:color="auto"/>
            <w:right w:val="none" w:sz="0" w:space="0" w:color="auto"/>
          </w:divBdr>
        </w:div>
      </w:divsChild>
    </w:div>
    <w:div w:id="1267039435">
      <w:bodyDiv w:val="1"/>
      <w:marLeft w:val="0"/>
      <w:marRight w:val="0"/>
      <w:marTop w:val="0"/>
      <w:marBottom w:val="0"/>
      <w:divBdr>
        <w:top w:val="none" w:sz="0" w:space="0" w:color="auto"/>
        <w:left w:val="none" w:sz="0" w:space="0" w:color="auto"/>
        <w:bottom w:val="none" w:sz="0" w:space="0" w:color="auto"/>
        <w:right w:val="none" w:sz="0" w:space="0" w:color="auto"/>
      </w:divBdr>
      <w:divsChild>
        <w:div w:id="1597715922">
          <w:marLeft w:val="547"/>
          <w:marRight w:val="0"/>
          <w:marTop w:val="62"/>
          <w:marBottom w:val="0"/>
          <w:divBdr>
            <w:top w:val="none" w:sz="0" w:space="0" w:color="auto"/>
            <w:left w:val="none" w:sz="0" w:space="0" w:color="auto"/>
            <w:bottom w:val="none" w:sz="0" w:space="0" w:color="auto"/>
            <w:right w:val="none" w:sz="0" w:space="0" w:color="auto"/>
          </w:divBdr>
        </w:div>
      </w:divsChild>
    </w:div>
    <w:div w:id="1280798408">
      <w:bodyDiv w:val="1"/>
      <w:marLeft w:val="0"/>
      <w:marRight w:val="0"/>
      <w:marTop w:val="0"/>
      <w:marBottom w:val="0"/>
      <w:divBdr>
        <w:top w:val="none" w:sz="0" w:space="0" w:color="auto"/>
        <w:left w:val="none" w:sz="0" w:space="0" w:color="auto"/>
        <w:bottom w:val="none" w:sz="0" w:space="0" w:color="auto"/>
        <w:right w:val="none" w:sz="0" w:space="0" w:color="auto"/>
      </w:divBdr>
    </w:div>
    <w:div w:id="1328706444">
      <w:bodyDiv w:val="1"/>
      <w:marLeft w:val="0"/>
      <w:marRight w:val="0"/>
      <w:marTop w:val="0"/>
      <w:marBottom w:val="0"/>
      <w:divBdr>
        <w:top w:val="none" w:sz="0" w:space="0" w:color="auto"/>
        <w:left w:val="none" w:sz="0" w:space="0" w:color="auto"/>
        <w:bottom w:val="none" w:sz="0" w:space="0" w:color="auto"/>
        <w:right w:val="none" w:sz="0" w:space="0" w:color="auto"/>
      </w:divBdr>
      <w:divsChild>
        <w:div w:id="692341594">
          <w:marLeft w:val="547"/>
          <w:marRight w:val="0"/>
          <w:marTop w:val="86"/>
          <w:marBottom w:val="0"/>
          <w:divBdr>
            <w:top w:val="none" w:sz="0" w:space="0" w:color="auto"/>
            <w:left w:val="none" w:sz="0" w:space="0" w:color="auto"/>
            <w:bottom w:val="none" w:sz="0" w:space="0" w:color="auto"/>
            <w:right w:val="none" w:sz="0" w:space="0" w:color="auto"/>
          </w:divBdr>
        </w:div>
      </w:divsChild>
    </w:div>
    <w:div w:id="1397051453">
      <w:bodyDiv w:val="1"/>
      <w:marLeft w:val="0"/>
      <w:marRight w:val="0"/>
      <w:marTop w:val="0"/>
      <w:marBottom w:val="0"/>
      <w:divBdr>
        <w:top w:val="none" w:sz="0" w:space="0" w:color="auto"/>
        <w:left w:val="none" w:sz="0" w:space="0" w:color="auto"/>
        <w:bottom w:val="none" w:sz="0" w:space="0" w:color="auto"/>
        <w:right w:val="none" w:sz="0" w:space="0" w:color="auto"/>
      </w:divBdr>
    </w:div>
    <w:div w:id="1397318972">
      <w:bodyDiv w:val="1"/>
      <w:marLeft w:val="0"/>
      <w:marRight w:val="0"/>
      <w:marTop w:val="0"/>
      <w:marBottom w:val="0"/>
      <w:divBdr>
        <w:top w:val="none" w:sz="0" w:space="0" w:color="auto"/>
        <w:left w:val="none" w:sz="0" w:space="0" w:color="auto"/>
        <w:bottom w:val="none" w:sz="0" w:space="0" w:color="auto"/>
        <w:right w:val="none" w:sz="0" w:space="0" w:color="auto"/>
      </w:divBdr>
      <w:divsChild>
        <w:div w:id="1543398833">
          <w:marLeft w:val="547"/>
          <w:marRight w:val="0"/>
          <w:marTop w:val="86"/>
          <w:marBottom w:val="0"/>
          <w:divBdr>
            <w:top w:val="none" w:sz="0" w:space="0" w:color="auto"/>
            <w:left w:val="none" w:sz="0" w:space="0" w:color="auto"/>
            <w:bottom w:val="none" w:sz="0" w:space="0" w:color="auto"/>
            <w:right w:val="none" w:sz="0" w:space="0" w:color="auto"/>
          </w:divBdr>
        </w:div>
      </w:divsChild>
    </w:div>
    <w:div w:id="1405832372">
      <w:bodyDiv w:val="1"/>
      <w:marLeft w:val="0"/>
      <w:marRight w:val="0"/>
      <w:marTop w:val="0"/>
      <w:marBottom w:val="0"/>
      <w:divBdr>
        <w:top w:val="none" w:sz="0" w:space="0" w:color="auto"/>
        <w:left w:val="none" w:sz="0" w:space="0" w:color="auto"/>
        <w:bottom w:val="none" w:sz="0" w:space="0" w:color="auto"/>
        <w:right w:val="none" w:sz="0" w:space="0" w:color="auto"/>
      </w:divBdr>
    </w:div>
    <w:div w:id="1444377958">
      <w:bodyDiv w:val="1"/>
      <w:marLeft w:val="0"/>
      <w:marRight w:val="0"/>
      <w:marTop w:val="0"/>
      <w:marBottom w:val="0"/>
      <w:divBdr>
        <w:top w:val="none" w:sz="0" w:space="0" w:color="auto"/>
        <w:left w:val="none" w:sz="0" w:space="0" w:color="auto"/>
        <w:bottom w:val="none" w:sz="0" w:space="0" w:color="auto"/>
        <w:right w:val="none" w:sz="0" w:space="0" w:color="auto"/>
      </w:divBdr>
    </w:div>
    <w:div w:id="1453131214">
      <w:bodyDiv w:val="1"/>
      <w:marLeft w:val="0"/>
      <w:marRight w:val="0"/>
      <w:marTop w:val="0"/>
      <w:marBottom w:val="0"/>
      <w:divBdr>
        <w:top w:val="none" w:sz="0" w:space="0" w:color="auto"/>
        <w:left w:val="none" w:sz="0" w:space="0" w:color="auto"/>
        <w:bottom w:val="none" w:sz="0" w:space="0" w:color="auto"/>
        <w:right w:val="none" w:sz="0" w:space="0" w:color="auto"/>
      </w:divBdr>
      <w:divsChild>
        <w:div w:id="296881078">
          <w:marLeft w:val="547"/>
          <w:marRight w:val="0"/>
          <w:marTop w:val="62"/>
          <w:marBottom w:val="0"/>
          <w:divBdr>
            <w:top w:val="none" w:sz="0" w:space="0" w:color="auto"/>
            <w:left w:val="none" w:sz="0" w:space="0" w:color="auto"/>
            <w:bottom w:val="none" w:sz="0" w:space="0" w:color="auto"/>
            <w:right w:val="none" w:sz="0" w:space="0" w:color="auto"/>
          </w:divBdr>
        </w:div>
      </w:divsChild>
    </w:div>
    <w:div w:id="1471970584">
      <w:bodyDiv w:val="1"/>
      <w:marLeft w:val="0"/>
      <w:marRight w:val="0"/>
      <w:marTop w:val="0"/>
      <w:marBottom w:val="0"/>
      <w:divBdr>
        <w:top w:val="none" w:sz="0" w:space="0" w:color="auto"/>
        <w:left w:val="none" w:sz="0" w:space="0" w:color="auto"/>
        <w:bottom w:val="none" w:sz="0" w:space="0" w:color="auto"/>
        <w:right w:val="none" w:sz="0" w:space="0" w:color="auto"/>
      </w:divBdr>
    </w:div>
    <w:div w:id="1506283883">
      <w:bodyDiv w:val="1"/>
      <w:marLeft w:val="0"/>
      <w:marRight w:val="0"/>
      <w:marTop w:val="0"/>
      <w:marBottom w:val="0"/>
      <w:divBdr>
        <w:top w:val="none" w:sz="0" w:space="0" w:color="auto"/>
        <w:left w:val="none" w:sz="0" w:space="0" w:color="auto"/>
        <w:bottom w:val="none" w:sz="0" w:space="0" w:color="auto"/>
        <w:right w:val="none" w:sz="0" w:space="0" w:color="auto"/>
      </w:divBdr>
    </w:div>
    <w:div w:id="1544752583">
      <w:bodyDiv w:val="1"/>
      <w:marLeft w:val="0"/>
      <w:marRight w:val="0"/>
      <w:marTop w:val="0"/>
      <w:marBottom w:val="0"/>
      <w:divBdr>
        <w:top w:val="none" w:sz="0" w:space="0" w:color="auto"/>
        <w:left w:val="none" w:sz="0" w:space="0" w:color="auto"/>
        <w:bottom w:val="none" w:sz="0" w:space="0" w:color="auto"/>
        <w:right w:val="none" w:sz="0" w:space="0" w:color="auto"/>
      </w:divBdr>
    </w:div>
    <w:div w:id="1607694320">
      <w:bodyDiv w:val="1"/>
      <w:marLeft w:val="0"/>
      <w:marRight w:val="0"/>
      <w:marTop w:val="0"/>
      <w:marBottom w:val="0"/>
      <w:divBdr>
        <w:top w:val="none" w:sz="0" w:space="0" w:color="auto"/>
        <w:left w:val="none" w:sz="0" w:space="0" w:color="auto"/>
        <w:bottom w:val="none" w:sz="0" w:space="0" w:color="auto"/>
        <w:right w:val="none" w:sz="0" w:space="0" w:color="auto"/>
      </w:divBdr>
    </w:div>
    <w:div w:id="1607737900">
      <w:bodyDiv w:val="1"/>
      <w:marLeft w:val="0"/>
      <w:marRight w:val="0"/>
      <w:marTop w:val="0"/>
      <w:marBottom w:val="0"/>
      <w:divBdr>
        <w:top w:val="none" w:sz="0" w:space="0" w:color="auto"/>
        <w:left w:val="none" w:sz="0" w:space="0" w:color="auto"/>
        <w:bottom w:val="none" w:sz="0" w:space="0" w:color="auto"/>
        <w:right w:val="none" w:sz="0" w:space="0" w:color="auto"/>
      </w:divBdr>
      <w:divsChild>
        <w:div w:id="899251947">
          <w:marLeft w:val="360"/>
          <w:marRight w:val="0"/>
          <w:marTop w:val="0"/>
          <w:marBottom w:val="0"/>
          <w:divBdr>
            <w:top w:val="none" w:sz="0" w:space="0" w:color="auto"/>
            <w:left w:val="none" w:sz="0" w:space="0" w:color="auto"/>
            <w:bottom w:val="none" w:sz="0" w:space="0" w:color="auto"/>
            <w:right w:val="none" w:sz="0" w:space="0" w:color="auto"/>
          </w:divBdr>
        </w:div>
        <w:div w:id="855844453">
          <w:marLeft w:val="1166"/>
          <w:marRight w:val="0"/>
          <w:marTop w:val="0"/>
          <w:marBottom w:val="0"/>
          <w:divBdr>
            <w:top w:val="none" w:sz="0" w:space="0" w:color="auto"/>
            <w:left w:val="none" w:sz="0" w:space="0" w:color="auto"/>
            <w:bottom w:val="none" w:sz="0" w:space="0" w:color="auto"/>
            <w:right w:val="none" w:sz="0" w:space="0" w:color="auto"/>
          </w:divBdr>
        </w:div>
        <w:div w:id="970398960">
          <w:marLeft w:val="1166"/>
          <w:marRight w:val="0"/>
          <w:marTop w:val="0"/>
          <w:marBottom w:val="0"/>
          <w:divBdr>
            <w:top w:val="none" w:sz="0" w:space="0" w:color="auto"/>
            <w:left w:val="none" w:sz="0" w:space="0" w:color="auto"/>
            <w:bottom w:val="none" w:sz="0" w:space="0" w:color="auto"/>
            <w:right w:val="none" w:sz="0" w:space="0" w:color="auto"/>
          </w:divBdr>
        </w:div>
        <w:div w:id="1214579566">
          <w:marLeft w:val="1166"/>
          <w:marRight w:val="0"/>
          <w:marTop w:val="0"/>
          <w:marBottom w:val="0"/>
          <w:divBdr>
            <w:top w:val="none" w:sz="0" w:space="0" w:color="auto"/>
            <w:left w:val="none" w:sz="0" w:space="0" w:color="auto"/>
            <w:bottom w:val="none" w:sz="0" w:space="0" w:color="auto"/>
            <w:right w:val="none" w:sz="0" w:space="0" w:color="auto"/>
          </w:divBdr>
        </w:div>
        <w:div w:id="985859599">
          <w:marLeft w:val="1166"/>
          <w:marRight w:val="0"/>
          <w:marTop w:val="0"/>
          <w:marBottom w:val="0"/>
          <w:divBdr>
            <w:top w:val="none" w:sz="0" w:space="0" w:color="auto"/>
            <w:left w:val="none" w:sz="0" w:space="0" w:color="auto"/>
            <w:bottom w:val="none" w:sz="0" w:space="0" w:color="auto"/>
            <w:right w:val="none" w:sz="0" w:space="0" w:color="auto"/>
          </w:divBdr>
        </w:div>
        <w:div w:id="978219287">
          <w:marLeft w:val="1166"/>
          <w:marRight w:val="0"/>
          <w:marTop w:val="0"/>
          <w:marBottom w:val="0"/>
          <w:divBdr>
            <w:top w:val="none" w:sz="0" w:space="0" w:color="auto"/>
            <w:left w:val="none" w:sz="0" w:space="0" w:color="auto"/>
            <w:bottom w:val="none" w:sz="0" w:space="0" w:color="auto"/>
            <w:right w:val="none" w:sz="0" w:space="0" w:color="auto"/>
          </w:divBdr>
        </w:div>
        <w:div w:id="1551958269">
          <w:marLeft w:val="1166"/>
          <w:marRight w:val="0"/>
          <w:marTop w:val="0"/>
          <w:marBottom w:val="0"/>
          <w:divBdr>
            <w:top w:val="none" w:sz="0" w:space="0" w:color="auto"/>
            <w:left w:val="none" w:sz="0" w:space="0" w:color="auto"/>
            <w:bottom w:val="none" w:sz="0" w:space="0" w:color="auto"/>
            <w:right w:val="none" w:sz="0" w:space="0" w:color="auto"/>
          </w:divBdr>
        </w:div>
        <w:div w:id="165247729">
          <w:marLeft w:val="994"/>
          <w:marRight w:val="0"/>
          <w:marTop w:val="0"/>
          <w:marBottom w:val="0"/>
          <w:divBdr>
            <w:top w:val="none" w:sz="0" w:space="0" w:color="auto"/>
            <w:left w:val="none" w:sz="0" w:space="0" w:color="auto"/>
            <w:bottom w:val="none" w:sz="0" w:space="0" w:color="auto"/>
            <w:right w:val="none" w:sz="0" w:space="0" w:color="auto"/>
          </w:divBdr>
        </w:div>
        <w:div w:id="2033261169">
          <w:marLeft w:val="994"/>
          <w:marRight w:val="0"/>
          <w:marTop w:val="0"/>
          <w:marBottom w:val="0"/>
          <w:divBdr>
            <w:top w:val="none" w:sz="0" w:space="0" w:color="auto"/>
            <w:left w:val="none" w:sz="0" w:space="0" w:color="auto"/>
            <w:bottom w:val="none" w:sz="0" w:space="0" w:color="auto"/>
            <w:right w:val="none" w:sz="0" w:space="0" w:color="auto"/>
          </w:divBdr>
        </w:div>
      </w:divsChild>
    </w:div>
    <w:div w:id="1611355586">
      <w:bodyDiv w:val="1"/>
      <w:marLeft w:val="0"/>
      <w:marRight w:val="0"/>
      <w:marTop w:val="0"/>
      <w:marBottom w:val="0"/>
      <w:divBdr>
        <w:top w:val="none" w:sz="0" w:space="0" w:color="auto"/>
        <w:left w:val="none" w:sz="0" w:space="0" w:color="auto"/>
        <w:bottom w:val="none" w:sz="0" w:space="0" w:color="auto"/>
        <w:right w:val="none" w:sz="0" w:space="0" w:color="auto"/>
      </w:divBdr>
    </w:div>
    <w:div w:id="1779642086">
      <w:bodyDiv w:val="1"/>
      <w:marLeft w:val="0"/>
      <w:marRight w:val="0"/>
      <w:marTop w:val="0"/>
      <w:marBottom w:val="0"/>
      <w:divBdr>
        <w:top w:val="none" w:sz="0" w:space="0" w:color="auto"/>
        <w:left w:val="none" w:sz="0" w:space="0" w:color="auto"/>
        <w:bottom w:val="none" w:sz="0" w:space="0" w:color="auto"/>
        <w:right w:val="none" w:sz="0" w:space="0" w:color="auto"/>
      </w:divBdr>
    </w:div>
    <w:div w:id="1830365157">
      <w:bodyDiv w:val="1"/>
      <w:marLeft w:val="0"/>
      <w:marRight w:val="0"/>
      <w:marTop w:val="0"/>
      <w:marBottom w:val="0"/>
      <w:divBdr>
        <w:top w:val="none" w:sz="0" w:space="0" w:color="auto"/>
        <w:left w:val="none" w:sz="0" w:space="0" w:color="auto"/>
        <w:bottom w:val="none" w:sz="0" w:space="0" w:color="auto"/>
        <w:right w:val="none" w:sz="0" w:space="0" w:color="auto"/>
      </w:divBdr>
      <w:divsChild>
        <w:div w:id="1441337995">
          <w:marLeft w:val="547"/>
          <w:marRight w:val="0"/>
          <w:marTop w:val="86"/>
          <w:marBottom w:val="0"/>
          <w:divBdr>
            <w:top w:val="none" w:sz="0" w:space="0" w:color="auto"/>
            <w:left w:val="none" w:sz="0" w:space="0" w:color="auto"/>
            <w:bottom w:val="none" w:sz="0" w:space="0" w:color="auto"/>
            <w:right w:val="none" w:sz="0" w:space="0" w:color="auto"/>
          </w:divBdr>
        </w:div>
      </w:divsChild>
    </w:div>
    <w:div w:id="1856576864">
      <w:bodyDiv w:val="1"/>
      <w:marLeft w:val="0"/>
      <w:marRight w:val="0"/>
      <w:marTop w:val="0"/>
      <w:marBottom w:val="0"/>
      <w:divBdr>
        <w:top w:val="none" w:sz="0" w:space="0" w:color="auto"/>
        <w:left w:val="none" w:sz="0" w:space="0" w:color="auto"/>
        <w:bottom w:val="none" w:sz="0" w:space="0" w:color="auto"/>
        <w:right w:val="none" w:sz="0" w:space="0" w:color="auto"/>
      </w:divBdr>
    </w:div>
    <w:div w:id="1901357045">
      <w:bodyDiv w:val="1"/>
      <w:marLeft w:val="0"/>
      <w:marRight w:val="0"/>
      <w:marTop w:val="0"/>
      <w:marBottom w:val="0"/>
      <w:divBdr>
        <w:top w:val="none" w:sz="0" w:space="0" w:color="auto"/>
        <w:left w:val="none" w:sz="0" w:space="0" w:color="auto"/>
        <w:bottom w:val="none" w:sz="0" w:space="0" w:color="auto"/>
        <w:right w:val="none" w:sz="0" w:space="0" w:color="auto"/>
      </w:divBdr>
      <w:divsChild>
        <w:div w:id="153767033">
          <w:marLeft w:val="274"/>
          <w:marRight w:val="0"/>
          <w:marTop w:val="0"/>
          <w:marBottom w:val="0"/>
          <w:divBdr>
            <w:top w:val="none" w:sz="0" w:space="0" w:color="auto"/>
            <w:left w:val="none" w:sz="0" w:space="0" w:color="auto"/>
            <w:bottom w:val="none" w:sz="0" w:space="0" w:color="auto"/>
            <w:right w:val="none" w:sz="0" w:space="0" w:color="auto"/>
          </w:divBdr>
        </w:div>
        <w:div w:id="1497379920">
          <w:marLeft w:val="274"/>
          <w:marRight w:val="0"/>
          <w:marTop w:val="0"/>
          <w:marBottom w:val="0"/>
          <w:divBdr>
            <w:top w:val="none" w:sz="0" w:space="0" w:color="auto"/>
            <w:left w:val="none" w:sz="0" w:space="0" w:color="auto"/>
            <w:bottom w:val="none" w:sz="0" w:space="0" w:color="auto"/>
            <w:right w:val="none" w:sz="0" w:space="0" w:color="auto"/>
          </w:divBdr>
        </w:div>
      </w:divsChild>
    </w:div>
    <w:div w:id="1956912042">
      <w:bodyDiv w:val="1"/>
      <w:marLeft w:val="0"/>
      <w:marRight w:val="0"/>
      <w:marTop w:val="0"/>
      <w:marBottom w:val="0"/>
      <w:divBdr>
        <w:top w:val="none" w:sz="0" w:space="0" w:color="auto"/>
        <w:left w:val="none" w:sz="0" w:space="0" w:color="auto"/>
        <w:bottom w:val="none" w:sz="0" w:space="0" w:color="auto"/>
        <w:right w:val="none" w:sz="0" w:space="0" w:color="auto"/>
      </w:divBdr>
      <w:divsChild>
        <w:div w:id="735055635">
          <w:marLeft w:val="547"/>
          <w:marRight w:val="0"/>
          <w:marTop w:val="86"/>
          <w:marBottom w:val="0"/>
          <w:divBdr>
            <w:top w:val="none" w:sz="0" w:space="0" w:color="auto"/>
            <w:left w:val="none" w:sz="0" w:space="0" w:color="auto"/>
            <w:bottom w:val="none" w:sz="0" w:space="0" w:color="auto"/>
            <w:right w:val="none" w:sz="0" w:space="0" w:color="auto"/>
          </w:divBdr>
        </w:div>
        <w:div w:id="2042391480">
          <w:marLeft w:val="547"/>
          <w:marRight w:val="0"/>
          <w:marTop w:val="86"/>
          <w:marBottom w:val="0"/>
          <w:divBdr>
            <w:top w:val="none" w:sz="0" w:space="0" w:color="auto"/>
            <w:left w:val="none" w:sz="0" w:space="0" w:color="auto"/>
            <w:bottom w:val="none" w:sz="0" w:space="0" w:color="auto"/>
            <w:right w:val="none" w:sz="0" w:space="0" w:color="auto"/>
          </w:divBdr>
        </w:div>
        <w:div w:id="1796215999">
          <w:marLeft w:val="547"/>
          <w:marRight w:val="0"/>
          <w:marTop w:val="86"/>
          <w:marBottom w:val="0"/>
          <w:divBdr>
            <w:top w:val="none" w:sz="0" w:space="0" w:color="auto"/>
            <w:left w:val="none" w:sz="0" w:space="0" w:color="auto"/>
            <w:bottom w:val="none" w:sz="0" w:space="0" w:color="auto"/>
            <w:right w:val="none" w:sz="0" w:space="0" w:color="auto"/>
          </w:divBdr>
        </w:div>
      </w:divsChild>
    </w:div>
    <w:div w:id="1975402862">
      <w:bodyDiv w:val="1"/>
      <w:marLeft w:val="0"/>
      <w:marRight w:val="0"/>
      <w:marTop w:val="0"/>
      <w:marBottom w:val="0"/>
      <w:divBdr>
        <w:top w:val="none" w:sz="0" w:space="0" w:color="auto"/>
        <w:left w:val="none" w:sz="0" w:space="0" w:color="auto"/>
        <w:bottom w:val="none" w:sz="0" w:space="0" w:color="auto"/>
        <w:right w:val="none" w:sz="0" w:space="0" w:color="auto"/>
      </w:divBdr>
    </w:div>
    <w:div w:id="2001693431">
      <w:bodyDiv w:val="1"/>
      <w:marLeft w:val="0"/>
      <w:marRight w:val="0"/>
      <w:marTop w:val="0"/>
      <w:marBottom w:val="0"/>
      <w:divBdr>
        <w:top w:val="none" w:sz="0" w:space="0" w:color="auto"/>
        <w:left w:val="none" w:sz="0" w:space="0" w:color="auto"/>
        <w:bottom w:val="none" w:sz="0" w:space="0" w:color="auto"/>
        <w:right w:val="none" w:sz="0" w:space="0" w:color="auto"/>
      </w:divBdr>
    </w:div>
    <w:div w:id="20916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xoserve.com/chang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asgovernance.co.uk/dsc-change/07072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xoserve.com/" TargetMode="External"/><Relationship Id="rId20" Type="http://schemas.openxmlformats.org/officeDocument/2006/relationships/theme" Target="theme/theme1.xml"/><Relationship Id="R6a9a60a337a94687"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xoserve.com/change/change-packs/2694-kl-po-change-pack-october-2020/" TargetMode="Externa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092569d-7549-4f1f-b838-122d264c6bd8">
      <UserInfo>
        <DisplayName>James Rigby</DisplayName>
        <AccountId>80</AccountId>
        <AccountType/>
      </UserInfo>
      <UserInfo>
        <DisplayName>Megan Troth</DisplayName>
        <AccountId>14</AccountId>
        <AccountType/>
      </UserInfo>
      <UserInfo>
        <DisplayName>Rachel Taggart</DisplayName>
        <AccountId>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A7FD4F90B5DA4788FF0464472C409F" ma:contentTypeVersion="12" ma:contentTypeDescription="Create a new document." ma:contentTypeScope="" ma:versionID="8d43dc58f4be256e0872fee0ddd01b45">
  <xsd:schema xmlns:xsd="http://www.w3.org/2001/XMLSchema" xmlns:xs="http://www.w3.org/2001/XMLSchema" xmlns:p="http://schemas.microsoft.com/office/2006/metadata/properties" xmlns:ns3="01f7a547-d57a-44ce-a211-81869c79743b" xmlns:ns4="3092569d-7549-4f1f-b838-122d264c6bd8" targetNamespace="http://schemas.microsoft.com/office/2006/metadata/properties" ma:root="true" ma:fieldsID="19bab5e5e8857395343a357c49ac1bcf" ns3:_="" ns4:_="">
    <xsd:import namespace="01f7a547-d57a-44ce-a211-81869c79743b"/>
    <xsd:import namespace="3092569d-7549-4f1f-b838-122d264c6b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a547-d57a-44ce-a211-81869c797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2569d-7549-4f1f-b838-122d264c6b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3092569d-7549-4f1f-b838-122d264c6bd8"/>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01f7a547-d57a-44ce-a211-81869c79743b"/>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25E872BA-BC66-4114-882E-B66621CD9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a547-d57a-44ce-a211-81869c79743b"/>
    <ds:schemaRef ds:uri="3092569d-7549-4f1f-b838-122d264c6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3ECDED-39E7-4ECA-8186-30AB4965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Angela Clarke</cp:lastModifiedBy>
  <cp:revision>3</cp:revision>
  <cp:lastPrinted>2021-03-08T08:12:00Z</cp:lastPrinted>
  <dcterms:created xsi:type="dcterms:W3CDTF">2021-07-11T15:46:00Z</dcterms:created>
  <dcterms:modified xsi:type="dcterms:W3CDTF">2021-07-11T15:48:00Z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0x01010041A7FD4F90B5DA4788FF0464472C409F</vt:lpwstr>
  </property>
  <property fmtid="{D5CDD505-2E9C-101B-9397-08002B2CF9AE}" pid="3" name="_NewReviewCycle">
    <vt:lpwstr/>
  </property>
</Properties>
</file>