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62AD7" w14:textId="77777777" w:rsidR="002B2E87" w:rsidRDefault="002B2E87" w:rsidP="00D66C7E">
      <w:r>
        <w:rPr>
          <w:noProof/>
        </w:rPr>
        <w:drawing>
          <wp:anchor distT="0" distB="0" distL="114300" distR="114300" simplePos="0" relativeHeight="251658240" behindDoc="0" locked="0" layoutInCell="1" allowOverlap="1" wp14:anchorId="0F286324" wp14:editId="7FD190DA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4109720" cy="647700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serve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6664F5" w14:textId="77777777" w:rsidR="002B2E87" w:rsidRDefault="002B2E87" w:rsidP="00D66C7E"/>
    <w:p w14:paraId="2B3BBF3B" w14:textId="77777777" w:rsidR="002B2E87" w:rsidRDefault="002B2E87" w:rsidP="00F40C6C">
      <w:pPr>
        <w:spacing w:line="240" w:lineRule="auto"/>
      </w:pPr>
    </w:p>
    <w:p w14:paraId="2E240510" w14:textId="77777777" w:rsidR="009457DF" w:rsidRPr="0037752D" w:rsidRDefault="009457DF" w:rsidP="00F40C6C">
      <w:pPr>
        <w:spacing w:line="240" w:lineRule="auto"/>
        <w:rPr>
          <w:sz w:val="20"/>
          <w:szCs w:val="18"/>
        </w:rPr>
      </w:pPr>
      <w:r w:rsidRPr="0037752D">
        <w:rPr>
          <w:sz w:val="20"/>
          <w:szCs w:val="18"/>
        </w:rPr>
        <w:t xml:space="preserve">Dear Customer, </w:t>
      </w:r>
    </w:p>
    <w:p w14:paraId="23C1F659" w14:textId="54F217F7" w:rsidR="00D7543B" w:rsidRPr="0037752D" w:rsidRDefault="009457DF" w:rsidP="00F40C6C">
      <w:pPr>
        <w:spacing w:line="240" w:lineRule="auto"/>
        <w:rPr>
          <w:sz w:val="20"/>
          <w:szCs w:val="18"/>
        </w:rPr>
      </w:pPr>
      <w:r w:rsidRPr="0037752D">
        <w:rPr>
          <w:sz w:val="20"/>
          <w:szCs w:val="18"/>
        </w:rPr>
        <w:t xml:space="preserve">Please find below </w:t>
      </w:r>
      <w:r w:rsidR="00552953" w:rsidRPr="0037752D">
        <w:rPr>
          <w:sz w:val="20"/>
          <w:szCs w:val="18"/>
        </w:rPr>
        <w:t xml:space="preserve">a </w:t>
      </w:r>
      <w:r w:rsidR="00E26A93" w:rsidRPr="0037752D">
        <w:rPr>
          <w:sz w:val="20"/>
          <w:szCs w:val="18"/>
        </w:rPr>
        <w:t>p</w:t>
      </w:r>
      <w:r w:rsidR="007328D8" w:rsidRPr="0037752D">
        <w:rPr>
          <w:sz w:val="20"/>
          <w:szCs w:val="18"/>
        </w:rPr>
        <w:t>ost</w:t>
      </w:r>
      <w:r w:rsidR="00E26A93" w:rsidRPr="0037752D">
        <w:rPr>
          <w:sz w:val="20"/>
          <w:szCs w:val="18"/>
        </w:rPr>
        <w:t xml:space="preserve">-meeting brief </w:t>
      </w:r>
      <w:r w:rsidR="007328D8" w:rsidRPr="0037752D">
        <w:rPr>
          <w:sz w:val="20"/>
          <w:szCs w:val="18"/>
        </w:rPr>
        <w:t>from the</w:t>
      </w:r>
      <w:r w:rsidR="00E26A93" w:rsidRPr="0037752D">
        <w:rPr>
          <w:sz w:val="20"/>
          <w:szCs w:val="18"/>
        </w:rPr>
        <w:t xml:space="preserve"> </w:t>
      </w:r>
      <w:r w:rsidRPr="0037752D">
        <w:rPr>
          <w:sz w:val="20"/>
          <w:szCs w:val="18"/>
        </w:rPr>
        <w:t>Change Management Committee</w:t>
      </w:r>
      <w:r w:rsidR="003D4FD4" w:rsidRPr="0037752D">
        <w:rPr>
          <w:sz w:val="20"/>
          <w:szCs w:val="18"/>
        </w:rPr>
        <w:t xml:space="preserve"> meeting </w:t>
      </w:r>
      <w:r w:rsidR="00E61A4A">
        <w:rPr>
          <w:sz w:val="20"/>
          <w:szCs w:val="18"/>
        </w:rPr>
        <w:t>1</w:t>
      </w:r>
      <w:r w:rsidR="0004260C">
        <w:rPr>
          <w:sz w:val="20"/>
          <w:szCs w:val="18"/>
        </w:rPr>
        <w:t>1</w:t>
      </w:r>
      <w:r w:rsidR="0004260C" w:rsidRPr="0004260C">
        <w:rPr>
          <w:sz w:val="20"/>
          <w:szCs w:val="18"/>
          <w:vertAlign w:val="superscript"/>
        </w:rPr>
        <w:t>th</w:t>
      </w:r>
      <w:r w:rsidR="0004260C">
        <w:rPr>
          <w:sz w:val="20"/>
          <w:szCs w:val="18"/>
        </w:rPr>
        <w:t xml:space="preserve"> May</w:t>
      </w:r>
      <w:r w:rsidR="00B55157" w:rsidRPr="0037752D">
        <w:rPr>
          <w:sz w:val="20"/>
          <w:szCs w:val="18"/>
        </w:rPr>
        <w:t xml:space="preserve"> 2022</w:t>
      </w:r>
      <w:r w:rsidRPr="0037752D">
        <w:rPr>
          <w:sz w:val="20"/>
          <w:szCs w:val="18"/>
        </w:rPr>
        <w:t xml:space="preserve">. </w:t>
      </w:r>
      <w:r w:rsidR="00150F67" w:rsidRPr="0037752D">
        <w:rPr>
          <w:sz w:val="20"/>
          <w:szCs w:val="18"/>
        </w:rPr>
        <w:t xml:space="preserve">This brief focuses on </w:t>
      </w:r>
      <w:r w:rsidR="39C3B672" w:rsidRPr="0037752D">
        <w:rPr>
          <w:sz w:val="20"/>
          <w:szCs w:val="18"/>
        </w:rPr>
        <w:t>voting</w:t>
      </w:r>
      <w:r w:rsidR="00356F38" w:rsidRPr="0037752D">
        <w:rPr>
          <w:sz w:val="20"/>
          <w:szCs w:val="18"/>
        </w:rPr>
        <w:t xml:space="preserve"> </w:t>
      </w:r>
      <w:r w:rsidR="00291DCA" w:rsidRPr="0037752D">
        <w:rPr>
          <w:sz w:val="20"/>
          <w:szCs w:val="18"/>
        </w:rPr>
        <w:t>outcomes</w:t>
      </w:r>
      <w:r w:rsidR="5F35EC14" w:rsidRPr="0037752D">
        <w:rPr>
          <w:sz w:val="20"/>
          <w:szCs w:val="18"/>
        </w:rPr>
        <w:t xml:space="preserve">. </w:t>
      </w:r>
      <w:r w:rsidR="00356F38" w:rsidRPr="0037752D">
        <w:rPr>
          <w:sz w:val="20"/>
          <w:szCs w:val="18"/>
        </w:rPr>
        <w:t xml:space="preserve">For a full view of the </w:t>
      </w:r>
      <w:r w:rsidR="003F1409" w:rsidRPr="0037752D">
        <w:rPr>
          <w:sz w:val="20"/>
          <w:szCs w:val="18"/>
        </w:rPr>
        <w:t xml:space="preserve">meeting </w:t>
      </w:r>
      <w:r w:rsidR="00630A71" w:rsidRPr="0037752D">
        <w:rPr>
          <w:sz w:val="20"/>
          <w:szCs w:val="18"/>
        </w:rPr>
        <w:t>minutes</w:t>
      </w:r>
      <w:r w:rsidR="00AF293D" w:rsidRPr="0037752D">
        <w:rPr>
          <w:sz w:val="20"/>
          <w:szCs w:val="18"/>
        </w:rPr>
        <w:t xml:space="preserve"> (published 5 working days after the meeting)</w:t>
      </w:r>
      <w:r w:rsidR="003F1409" w:rsidRPr="0037752D">
        <w:rPr>
          <w:sz w:val="20"/>
          <w:szCs w:val="18"/>
        </w:rPr>
        <w:t xml:space="preserve">, please </w:t>
      </w:r>
      <w:r w:rsidR="007E73A8" w:rsidRPr="0037752D">
        <w:rPr>
          <w:sz w:val="20"/>
          <w:szCs w:val="18"/>
        </w:rPr>
        <w:t>visit</w:t>
      </w:r>
      <w:r w:rsidR="003F1409" w:rsidRPr="0037752D">
        <w:rPr>
          <w:sz w:val="20"/>
          <w:szCs w:val="18"/>
        </w:rPr>
        <w:t xml:space="preserve"> </w:t>
      </w:r>
      <w:r w:rsidR="00AB2BB1" w:rsidRPr="0037752D">
        <w:rPr>
          <w:sz w:val="20"/>
          <w:szCs w:val="18"/>
        </w:rPr>
        <w:t>the</w:t>
      </w:r>
      <w:r w:rsidR="003F1409" w:rsidRPr="0037752D">
        <w:rPr>
          <w:sz w:val="20"/>
          <w:szCs w:val="18"/>
        </w:rPr>
        <w:t xml:space="preserve"> Joint Office </w:t>
      </w:r>
      <w:r w:rsidR="005C3961" w:rsidRPr="0037752D">
        <w:rPr>
          <w:sz w:val="20"/>
          <w:szCs w:val="18"/>
        </w:rPr>
        <w:t>of Gas Transporters dedicated webpage:</w:t>
      </w:r>
    </w:p>
    <w:p w14:paraId="3F842E08" w14:textId="36513E08" w:rsidR="00CC17B8" w:rsidRPr="0037752D" w:rsidRDefault="0030278E" w:rsidP="00F40C6C">
      <w:pPr>
        <w:spacing w:line="240" w:lineRule="auto"/>
        <w:rPr>
          <w:sz w:val="8"/>
          <w:szCs w:val="18"/>
        </w:rPr>
      </w:pPr>
      <w:hyperlink r:id="rId12" w:history="1">
        <w:r w:rsidR="0037752D" w:rsidRPr="0030278E">
          <w:rPr>
            <w:rStyle w:val="Hyperlink"/>
            <w:sz w:val="20"/>
          </w:rPr>
          <w:t>1</w:t>
        </w:r>
        <w:r w:rsidRPr="0030278E">
          <w:rPr>
            <w:rStyle w:val="Hyperlink"/>
            <w:sz w:val="20"/>
          </w:rPr>
          <w:t>1</w:t>
        </w:r>
        <w:r w:rsidR="0037752D" w:rsidRPr="0030278E">
          <w:rPr>
            <w:rStyle w:val="Hyperlink"/>
            <w:sz w:val="20"/>
          </w:rPr>
          <w:t xml:space="preserve"> </w:t>
        </w:r>
        <w:r w:rsidRPr="0030278E">
          <w:rPr>
            <w:rStyle w:val="Hyperlink"/>
            <w:sz w:val="20"/>
          </w:rPr>
          <w:t>May</w:t>
        </w:r>
        <w:r w:rsidR="0037752D" w:rsidRPr="0030278E">
          <w:rPr>
            <w:rStyle w:val="Hyperlink"/>
            <w:sz w:val="20"/>
          </w:rPr>
          <w:t xml:space="preserve"> 2022 DSC Change Management Committee | Joint Office of Gas Transporters (gasgovernance.co.uk)</w:t>
        </w:r>
      </w:hyperlink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42"/>
        <w:gridCol w:w="8643"/>
      </w:tblGrid>
      <w:tr w:rsidR="009F3576" w14:paraId="382313CD" w14:textId="77777777" w:rsidTr="0BAD7A5E">
        <w:trPr>
          <w:trHeight w:val="6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  <w:hideMark/>
          </w:tcPr>
          <w:p w14:paraId="4CE6B7CE" w14:textId="77777777" w:rsidR="009457DF" w:rsidRDefault="009457DF" w:rsidP="00F40C6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Who has this communication been sent to? 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3DF1" w14:textId="77777777" w:rsidR="009457DF" w:rsidRPr="009457DF" w:rsidRDefault="003844F9" w:rsidP="00F40C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74C74AD2">
              <w:rPr>
                <w:rFonts w:cs="Arial"/>
                <w:color w:val="000000" w:themeColor="text1"/>
                <w:sz w:val="18"/>
                <w:szCs w:val="18"/>
              </w:rPr>
              <w:t>Organisations listed on the Joint Office of Gas Transporters distribution list</w:t>
            </w:r>
          </w:p>
        </w:tc>
      </w:tr>
      <w:tr w:rsidR="009F3576" w14:paraId="5BFCA659" w14:textId="77777777" w:rsidTr="0BAD7A5E">
        <w:trPr>
          <w:trHeight w:val="20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  <w:hideMark/>
          </w:tcPr>
          <w:p w14:paraId="34BB83BA" w14:textId="2A1FE421" w:rsidR="009457DF" w:rsidRDefault="005F33F5" w:rsidP="00F40C6C">
            <w:pPr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2</w:t>
            </w:r>
            <w:r w:rsidR="00DC01F2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8A3B44" w:rsidRPr="117261D6">
              <w:rPr>
                <w:b/>
                <w:bCs/>
                <w:color w:val="FFFFFF" w:themeColor="background1"/>
                <w:sz w:val="20"/>
                <w:szCs w:val="20"/>
              </w:rPr>
              <w:t>–</w:t>
            </w:r>
            <w:r w:rsidR="00216ED2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8A3B44" w:rsidRPr="117261D6">
              <w:rPr>
                <w:b/>
                <w:bCs/>
                <w:color w:val="FFFFFF" w:themeColor="background1"/>
                <w:sz w:val="20"/>
                <w:szCs w:val="20"/>
              </w:rPr>
              <w:t>Budget Movement</w:t>
            </w:r>
            <w:r w:rsidR="00EE79A9" w:rsidRPr="117261D6">
              <w:rPr>
                <w:rFonts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7DC38D47" w:rsidRPr="117261D6">
              <w:rPr>
                <w:b/>
                <w:bCs/>
                <w:color w:val="FFFFFF" w:themeColor="background1"/>
                <w:sz w:val="20"/>
                <w:szCs w:val="20"/>
              </w:rPr>
              <w:t>&amp; Change Pipeline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92F6" w14:textId="65B3F37D" w:rsidR="003D7CE1" w:rsidRDefault="001F0C3B" w:rsidP="00F40C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74C74AD2">
              <w:rPr>
                <w:rFonts w:cs="Arial"/>
                <w:sz w:val="18"/>
                <w:szCs w:val="18"/>
              </w:rPr>
              <w:t xml:space="preserve">Committee members </w:t>
            </w:r>
            <w:r w:rsidR="00704FB6" w:rsidRPr="74C74AD2">
              <w:rPr>
                <w:rFonts w:cs="Arial"/>
                <w:sz w:val="18"/>
                <w:szCs w:val="18"/>
              </w:rPr>
              <w:t>were</w:t>
            </w:r>
            <w:r w:rsidR="00502F2F" w:rsidRPr="74C74AD2">
              <w:rPr>
                <w:rFonts w:cs="Arial"/>
                <w:sz w:val="18"/>
                <w:szCs w:val="18"/>
              </w:rPr>
              <w:t xml:space="preserve"> </w:t>
            </w:r>
            <w:r w:rsidR="00AB3977" w:rsidRPr="74C74AD2">
              <w:rPr>
                <w:rFonts w:cs="Arial"/>
                <w:sz w:val="18"/>
                <w:szCs w:val="18"/>
              </w:rPr>
              <w:t>presented with</w:t>
            </w:r>
            <w:r w:rsidR="24537EF1" w:rsidRPr="74C74AD2">
              <w:rPr>
                <w:rFonts w:cs="Arial"/>
                <w:sz w:val="18"/>
                <w:szCs w:val="18"/>
              </w:rPr>
              <w:t xml:space="preserve"> </w:t>
            </w:r>
            <w:r w:rsidR="00AB3977" w:rsidRPr="74C74AD2">
              <w:rPr>
                <w:rFonts w:cs="Arial"/>
                <w:sz w:val="18"/>
                <w:szCs w:val="18"/>
              </w:rPr>
              <w:t>a</w:t>
            </w:r>
            <w:r w:rsidR="24537EF1" w:rsidRPr="74C74AD2">
              <w:rPr>
                <w:rFonts w:cs="Arial"/>
                <w:sz w:val="18"/>
                <w:szCs w:val="18"/>
              </w:rPr>
              <w:t xml:space="preserve"> view of the </w:t>
            </w:r>
            <w:r w:rsidR="008523C0" w:rsidRPr="74C74AD2">
              <w:rPr>
                <w:rFonts w:cs="Arial"/>
                <w:sz w:val="18"/>
                <w:szCs w:val="18"/>
              </w:rPr>
              <w:t xml:space="preserve">current </w:t>
            </w:r>
            <w:r w:rsidR="24537EF1" w:rsidRPr="74C74AD2">
              <w:rPr>
                <w:rFonts w:cs="Arial"/>
                <w:sz w:val="18"/>
                <w:szCs w:val="18"/>
              </w:rPr>
              <w:t xml:space="preserve">financial year’s budget (21/22) </w:t>
            </w:r>
            <w:r w:rsidR="00433826" w:rsidRPr="74C74AD2">
              <w:rPr>
                <w:rFonts w:cs="Arial"/>
                <w:sz w:val="18"/>
                <w:szCs w:val="18"/>
              </w:rPr>
              <w:t xml:space="preserve">- </w:t>
            </w:r>
            <w:hyperlink r:id="rId13" w:history="1">
              <w:r w:rsidR="00AB677D" w:rsidRPr="007163F7">
                <w:rPr>
                  <w:rStyle w:val="Hyperlink"/>
                  <w:rFonts w:cs="Arial"/>
                  <w:sz w:val="18"/>
                  <w:szCs w:val="18"/>
                </w:rPr>
                <w:t>Link</w:t>
              </w:r>
            </w:hyperlink>
            <w:r w:rsidR="00AB677D" w:rsidRPr="74C74AD2">
              <w:rPr>
                <w:rFonts w:cs="Arial"/>
                <w:sz w:val="18"/>
                <w:szCs w:val="18"/>
              </w:rPr>
              <w:t xml:space="preserve"> to Change Budget</w:t>
            </w:r>
            <w:r w:rsidR="008404C1">
              <w:rPr>
                <w:rFonts w:cs="Arial"/>
                <w:sz w:val="18"/>
                <w:szCs w:val="18"/>
              </w:rPr>
              <w:t>. This has been updated</w:t>
            </w:r>
            <w:r w:rsidR="003251B1">
              <w:rPr>
                <w:rFonts w:cs="Arial"/>
                <w:sz w:val="18"/>
                <w:szCs w:val="18"/>
              </w:rPr>
              <w:t>, to provide better clarity to customers</w:t>
            </w:r>
            <w:r w:rsidR="00FE6E19">
              <w:rPr>
                <w:rFonts w:cs="Arial"/>
                <w:sz w:val="18"/>
                <w:szCs w:val="18"/>
              </w:rPr>
              <w:t xml:space="preserve"> as per previous feedback</w:t>
            </w:r>
            <w:r w:rsidR="003D7CE1">
              <w:rPr>
                <w:rFonts w:cs="Arial"/>
                <w:sz w:val="18"/>
                <w:szCs w:val="18"/>
              </w:rPr>
              <w:t xml:space="preserve">. </w:t>
            </w:r>
          </w:p>
          <w:p w14:paraId="18B951C3" w14:textId="4B7EB5D4" w:rsidR="00B90ACC" w:rsidRDefault="003D7CE1" w:rsidP="00F40C6C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BAD7A5E">
              <w:rPr>
                <w:rFonts w:cs="Arial"/>
                <w:sz w:val="18"/>
                <w:szCs w:val="18"/>
              </w:rPr>
              <w:t>Shippers have committed 6</w:t>
            </w:r>
            <w:r w:rsidR="00B52ADE" w:rsidRPr="0BAD7A5E">
              <w:rPr>
                <w:rFonts w:cs="Arial"/>
                <w:sz w:val="18"/>
                <w:szCs w:val="18"/>
              </w:rPr>
              <w:t>7</w:t>
            </w:r>
            <w:r w:rsidRPr="0BAD7A5E">
              <w:rPr>
                <w:rFonts w:cs="Arial"/>
                <w:sz w:val="18"/>
                <w:szCs w:val="18"/>
              </w:rPr>
              <w:t>% of their approved BP21 budget</w:t>
            </w:r>
          </w:p>
          <w:p w14:paraId="47ABFDE0" w14:textId="4D8E0D3B" w:rsidR="003D7CE1" w:rsidRDefault="003D7CE1" w:rsidP="00F40C6C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DNs have commit</w:t>
            </w:r>
            <w:r w:rsidR="00DB4FD8">
              <w:rPr>
                <w:rFonts w:cs="Arial"/>
                <w:sz w:val="18"/>
                <w:szCs w:val="18"/>
              </w:rPr>
              <w:t>t</w:t>
            </w:r>
            <w:r>
              <w:rPr>
                <w:rFonts w:cs="Arial"/>
                <w:sz w:val="18"/>
                <w:szCs w:val="18"/>
              </w:rPr>
              <w:t xml:space="preserve">ed 100% </w:t>
            </w:r>
          </w:p>
          <w:p w14:paraId="76437B28" w14:textId="5D9E6806" w:rsidR="003D7CE1" w:rsidRDefault="003D7CE1" w:rsidP="00F40C6C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IGTs have commit</w:t>
            </w:r>
            <w:r w:rsidR="00DB4FD8">
              <w:rPr>
                <w:rFonts w:cs="Arial"/>
                <w:sz w:val="18"/>
                <w:szCs w:val="18"/>
              </w:rPr>
              <w:t>t</w:t>
            </w:r>
            <w:r>
              <w:rPr>
                <w:rFonts w:cs="Arial"/>
                <w:sz w:val="18"/>
                <w:szCs w:val="18"/>
              </w:rPr>
              <w:t>ed 17%</w:t>
            </w:r>
          </w:p>
          <w:p w14:paraId="10F4F5F8" w14:textId="34E6B032" w:rsidR="003D7CE1" w:rsidRDefault="003D7CE1" w:rsidP="00F40C6C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NTS </w:t>
            </w:r>
            <w:r w:rsidR="002D36A3">
              <w:rPr>
                <w:rFonts w:cs="Arial"/>
                <w:sz w:val="18"/>
                <w:szCs w:val="18"/>
              </w:rPr>
              <w:t>28</w:t>
            </w:r>
            <w:r>
              <w:rPr>
                <w:rFonts w:cs="Arial"/>
                <w:sz w:val="18"/>
                <w:szCs w:val="18"/>
              </w:rPr>
              <w:t>%.</w:t>
            </w:r>
          </w:p>
          <w:p w14:paraId="2A8CE854" w14:textId="77777777" w:rsidR="00C32449" w:rsidRDefault="00C32449" w:rsidP="00F40C6C">
            <w:pPr>
              <w:ind w:left="720"/>
              <w:rPr>
                <w:rFonts w:cs="Arial"/>
                <w:sz w:val="18"/>
                <w:szCs w:val="18"/>
              </w:rPr>
            </w:pPr>
          </w:p>
          <w:p w14:paraId="18825B7E" w14:textId="15503D8C" w:rsidR="0046527C" w:rsidRPr="008924C3" w:rsidRDefault="1865F3BD" w:rsidP="00F40C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BAD7A5E">
              <w:rPr>
                <w:rFonts w:cs="Arial"/>
                <w:sz w:val="18"/>
                <w:szCs w:val="18"/>
              </w:rPr>
              <w:t>All n</w:t>
            </w:r>
            <w:r w:rsidR="00EE7EBF" w:rsidRPr="0BAD7A5E">
              <w:rPr>
                <w:rFonts w:cs="Arial"/>
                <w:sz w:val="18"/>
                <w:szCs w:val="18"/>
              </w:rPr>
              <w:t>ew UNC Modifications and Change Proposal ha</w:t>
            </w:r>
            <w:r w:rsidR="3BA81B97" w:rsidRPr="0BAD7A5E">
              <w:rPr>
                <w:rFonts w:cs="Arial"/>
                <w:sz w:val="18"/>
                <w:szCs w:val="18"/>
              </w:rPr>
              <w:t>ve</w:t>
            </w:r>
            <w:r w:rsidR="00EE7EBF" w:rsidRPr="0BAD7A5E">
              <w:rPr>
                <w:rFonts w:cs="Arial"/>
                <w:sz w:val="18"/>
                <w:szCs w:val="18"/>
              </w:rPr>
              <w:t xml:space="preserve"> </w:t>
            </w:r>
            <w:r w:rsidR="0099176B" w:rsidRPr="0BAD7A5E">
              <w:rPr>
                <w:rFonts w:cs="Arial"/>
                <w:sz w:val="18"/>
                <w:szCs w:val="18"/>
              </w:rPr>
              <w:t>been added</w:t>
            </w:r>
            <w:r w:rsidR="20B6004C" w:rsidRPr="0BAD7A5E">
              <w:rPr>
                <w:rFonts w:cs="Arial"/>
                <w:sz w:val="18"/>
                <w:szCs w:val="18"/>
              </w:rPr>
              <w:t xml:space="preserve"> </w:t>
            </w:r>
            <w:r w:rsidR="000E2D3E" w:rsidRPr="0BAD7A5E">
              <w:rPr>
                <w:rFonts w:cs="Arial"/>
                <w:sz w:val="18"/>
                <w:szCs w:val="18"/>
              </w:rPr>
              <w:t xml:space="preserve">to </w:t>
            </w:r>
            <w:r w:rsidR="20B6004C" w:rsidRPr="0BAD7A5E">
              <w:rPr>
                <w:rFonts w:cs="Arial"/>
                <w:sz w:val="18"/>
                <w:szCs w:val="18"/>
              </w:rPr>
              <w:t>the Change Pipelin</w:t>
            </w:r>
            <w:r w:rsidR="423B0C7A" w:rsidRPr="0BAD7A5E">
              <w:rPr>
                <w:rFonts w:cs="Arial"/>
                <w:sz w:val="18"/>
                <w:szCs w:val="18"/>
              </w:rPr>
              <w:t>e</w:t>
            </w:r>
            <w:r w:rsidR="005F33F5" w:rsidRPr="0BAD7A5E">
              <w:rPr>
                <w:rFonts w:cs="Arial"/>
                <w:sz w:val="18"/>
                <w:szCs w:val="18"/>
              </w:rPr>
              <w:t>.</w:t>
            </w:r>
          </w:p>
        </w:tc>
      </w:tr>
      <w:tr w:rsidR="009F3576" w14:paraId="3A633DC9" w14:textId="77777777" w:rsidTr="0BAD7A5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</w:tcPr>
          <w:p w14:paraId="0686794E" w14:textId="4D576E61" w:rsidR="009457DF" w:rsidRPr="00CA081B" w:rsidRDefault="005F33F5" w:rsidP="00F40C6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3</w:t>
            </w:r>
            <w:r w:rsidR="00E4091C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- </w:t>
            </w:r>
            <w:r w:rsidR="008A3B44" w:rsidRPr="117261D6">
              <w:rPr>
                <w:b/>
                <w:bCs/>
                <w:color w:val="FFFFFF" w:themeColor="background1"/>
                <w:sz w:val="20"/>
                <w:szCs w:val="20"/>
              </w:rPr>
              <w:t>Capture</w:t>
            </w:r>
          </w:p>
          <w:p w14:paraId="6FE8580F" w14:textId="77777777" w:rsidR="00F43597" w:rsidRDefault="00F43597" w:rsidP="00F40C6C">
            <w:pPr>
              <w:rPr>
                <w:color w:val="FFFFFF" w:themeColor="background1"/>
              </w:rPr>
            </w:pPr>
          </w:p>
          <w:p w14:paraId="3F873687" w14:textId="77777777" w:rsidR="00F43597" w:rsidRDefault="00F43597" w:rsidP="00F40C6C">
            <w:pPr>
              <w:rPr>
                <w:color w:val="FFFFFF" w:themeColor="background1"/>
              </w:rPr>
            </w:pPr>
          </w:p>
          <w:p w14:paraId="4143B548" w14:textId="77777777" w:rsidR="00D00136" w:rsidRDefault="00D00136" w:rsidP="00F40C6C">
            <w:pPr>
              <w:rPr>
                <w:color w:val="FFFFFF" w:themeColor="background1"/>
              </w:rPr>
            </w:pP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E134" w14:textId="77777777" w:rsidR="00FB2170" w:rsidRDefault="00FB2170" w:rsidP="00F40C6C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p w14:paraId="7D453D21" w14:textId="6EF9E061" w:rsidR="006A76DA" w:rsidRDefault="71E95B4B" w:rsidP="00F40C6C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65ACDC67">
              <w:rPr>
                <w:rFonts w:cs="Arial"/>
                <w:b/>
                <w:bCs/>
                <w:sz w:val="18"/>
                <w:szCs w:val="18"/>
                <w:u w:val="single"/>
              </w:rPr>
              <w:t xml:space="preserve">New Changes </w:t>
            </w:r>
            <w:r w:rsidR="00323E38">
              <w:rPr>
                <w:rFonts w:cs="Arial"/>
                <w:b/>
                <w:bCs/>
                <w:sz w:val="18"/>
                <w:szCs w:val="18"/>
                <w:u w:val="single"/>
              </w:rPr>
              <w:t>– Initial Review</w:t>
            </w:r>
          </w:p>
          <w:p w14:paraId="6A8DFA6E" w14:textId="77777777" w:rsidR="00072C2E" w:rsidRDefault="00072C2E" w:rsidP="00F40C6C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tbl>
            <w:tblPr>
              <w:tblW w:w="4985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03"/>
              <w:gridCol w:w="4679"/>
            </w:tblGrid>
            <w:tr w:rsidR="00174D17" w:rsidRPr="00902683" w14:paraId="0C803FA8" w14:textId="77777777" w:rsidTr="429C710F">
              <w:trPr>
                <w:trHeight w:val="351"/>
              </w:trPr>
              <w:tc>
                <w:tcPr>
                  <w:tcW w:w="2209" w:type="pct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shd w:val="clear" w:color="auto" w:fill="89B1DC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4D002CEC" w14:textId="77777777" w:rsidR="00174D17" w:rsidRPr="00984667" w:rsidRDefault="103C2288" w:rsidP="00F40C6C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65ACDC67">
                    <w:rPr>
                      <w:rFonts w:cs="Arial"/>
                      <w:sz w:val="18"/>
                      <w:szCs w:val="18"/>
                    </w:rPr>
                    <w:t>XRN / Title</w:t>
                  </w:r>
                </w:p>
              </w:tc>
              <w:tc>
                <w:tcPr>
                  <w:tcW w:w="2791" w:type="pct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  <w:shd w:val="clear" w:color="auto" w:fill="C0AEDF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0E5275DC" w14:textId="0564B6BF" w:rsidR="00174D17" w:rsidRPr="00984667" w:rsidRDefault="103C2288" w:rsidP="00F40C6C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65ACDC67">
                    <w:rPr>
                      <w:rFonts w:cs="Arial"/>
                      <w:sz w:val="18"/>
                      <w:szCs w:val="18"/>
                    </w:rPr>
                    <w:t>Outcome</w:t>
                  </w:r>
                </w:p>
              </w:tc>
            </w:tr>
            <w:tr w:rsidR="00E03CD7" w:rsidRPr="00902683" w14:paraId="42BA3C04" w14:textId="77777777" w:rsidTr="007C05A1">
              <w:trPr>
                <w:trHeight w:val="488"/>
              </w:trPr>
              <w:tc>
                <w:tcPr>
                  <w:tcW w:w="2209" w:type="pct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2" w:space="0" w:color="000000" w:themeColor="text1"/>
                    <w:right w:val="single" w:sz="8" w:space="0" w:color="000000" w:themeColor="text1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35FEA02" w14:textId="2640CD8B" w:rsidR="00E03CD7" w:rsidRPr="003D7CE1" w:rsidRDefault="00B22B64" w:rsidP="00F40C6C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B22B64">
                    <w:rPr>
                      <w:bCs/>
                      <w:sz w:val="18"/>
                      <w:szCs w:val="18"/>
                      <w:lang w:val="en-US"/>
                    </w:rPr>
                    <w:t>XRN5469 - Increasing Frequency of FSG Payments</w:t>
                  </w:r>
                </w:p>
              </w:tc>
              <w:tc>
                <w:tcPr>
                  <w:tcW w:w="2791" w:type="pct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2" w:space="0" w:color="000000" w:themeColor="text1"/>
                    <w:right w:val="single" w:sz="8" w:space="0" w:color="000000" w:themeColor="text1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1A143FE" w14:textId="3138C966" w:rsidR="00E03CD7" w:rsidRDefault="003C7B3A" w:rsidP="00F40C6C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All Shippers voted t</w:t>
                  </w:r>
                  <w:r w:rsidR="002B2EB9">
                    <w:rPr>
                      <w:rFonts w:cs="Arial"/>
                      <w:sz w:val="18"/>
                      <w:szCs w:val="18"/>
                    </w:rPr>
                    <w:t>o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approve this Change into Capture.</w:t>
                  </w:r>
                </w:p>
              </w:tc>
            </w:tr>
            <w:tr w:rsidR="00B470F9" w:rsidRPr="00902683" w14:paraId="656FF1C3" w14:textId="77777777" w:rsidTr="004B3F53">
              <w:trPr>
                <w:trHeight w:val="677"/>
              </w:trPr>
              <w:tc>
                <w:tcPr>
                  <w:tcW w:w="2209" w:type="pct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EC795D7" w14:textId="053669BA" w:rsidR="00B470F9" w:rsidRPr="003D7CE1" w:rsidRDefault="00F27916" w:rsidP="00F40C6C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F27916">
                    <w:rPr>
                      <w:bCs/>
                      <w:sz w:val="18"/>
                      <w:szCs w:val="18"/>
                      <w:lang w:val="en-US"/>
                    </w:rPr>
                    <w:t>XRN5</w:t>
                  </w:r>
                  <w:r w:rsidR="000B21E8">
                    <w:rPr>
                      <w:bCs/>
                      <w:sz w:val="18"/>
                      <w:szCs w:val="18"/>
                      <w:lang w:val="en-US"/>
                    </w:rPr>
                    <w:t>505</w:t>
                  </w:r>
                  <w:r w:rsidRPr="00F27916">
                    <w:rPr>
                      <w:bCs/>
                      <w:sz w:val="18"/>
                      <w:szCs w:val="18"/>
                      <w:lang w:val="en-US"/>
                    </w:rPr>
                    <w:t xml:space="preserve"> – Changes to Service Description Table v2</w:t>
                  </w:r>
                  <w:r w:rsidR="003C7B3A">
                    <w:rPr>
                      <w:bCs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2791" w:type="pct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9CC15DF" w14:textId="1E975955" w:rsidR="00B470F9" w:rsidRPr="74C74AD2" w:rsidRDefault="003C478D" w:rsidP="00F40C6C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This Change was </w:t>
                  </w:r>
                  <w:r w:rsidR="00201399">
                    <w:rPr>
                      <w:rFonts w:cs="Arial"/>
                      <w:sz w:val="18"/>
                      <w:szCs w:val="18"/>
                    </w:rPr>
                    <w:t xml:space="preserve">presented to ChMC for </w:t>
                  </w:r>
                  <w:r w:rsidR="00DE01EB">
                    <w:rPr>
                      <w:rFonts w:cs="Arial"/>
                      <w:sz w:val="18"/>
                      <w:szCs w:val="18"/>
                    </w:rPr>
                    <w:t>information</w:t>
                  </w:r>
                  <w:r w:rsidR="00201399">
                    <w:rPr>
                      <w:rFonts w:cs="Arial"/>
                      <w:sz w:val="18"/>
                      <w:szCs w:val="18"/>
                    </w:rPr>
                    <w:t xml:space="preserve"> only</w:t>
                  </w:r>
                  <w:r w:rsidR="00DE01EB">
                    <w:rPr>
                      <w:rFonts w:cs="Arial"/>
                      <w:sz w:val="18"/>
                      <w:szCs w:val="18"/>
                    </w:rPr>
                    <w:t xml:space="preserve"> and will </w:t>
                  </w:r>
                  <w:r w:rsidR="001D723F">
                    <w:rPr>
                      <w:rFonts w:cs="Arial"/>
                      <w:sz w:val="18"/>
                      <w:szCs w:val="18"/>
                    </w:rPr>
                    <w:t>be presented at</w:t>
                  </w:r>
                  <w:r w:rsidR="008C1A04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8C1A04" w:rsidRPr="001D723F">
                    <w:rPr>
                      <w:rFonts w:cs="Arial"/>
                      <w:sz w:val="18"/>
                      <w:szCs w:val="18"/>
                    </w:rPr>
                    <w:t>CoMC</w:t>
                  </w:r>
                  <w:proofErr w:type="spellEnd"/>
                  <w:r w:rsidR="001D723F">
                    <w:rPr>
                      <w:rFonts w:cs="Arial"/>
                      <w:sz w:val="18"/>
                      <w:szCs w:val="18"/>
                    </w:rPr>
                    <w:t xml:space="preserve"> for approval on </w:t>
                  </w:r>
                  <w:r w:rsidR="00122DBE">
                    <w:rPr>
                      <w:rFonts w:cs="Arial"/>
                      <w:sz w:val="18"/>
                      <w:szCs w:val="18"/>
                    </w:rPr>
                    <w:t>18</w:t>
                  </w:r>
                  <w:r w:rsidR="00122DBE" w:rsidRPr="00122DBE">
                    <w:rPr>
                      <w:rFonts w:cs="Arial"/>
                      <w:sz w:val="18"/>
                      <w:szCs w:val="18"/>
                      <w:vertAlign w:val="superscript"/>
                    </w:rPr>
                    <w:t>th</w:t>
                  </w:r>
                  <w:r w:rsidR="00122DBE">
                    <w:rPr>
                      <w:rFonts w:cs="Arial"/>
                      <w:sz w:val="18"/>
                      <w:szCs w:val="18"/>
                    </w:rPr>
                    <w:t xml:space="preserve"> May</w:t>
                  </w:r>
                  <w:r w:rsidR="00E16800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1D723F">
                    <w:rPr>
                      <w:rFonts w:cs="Arial"/>
                      <w:sz w:val="18"/>
                      <w:szCs w:val="18"/>
                    </w:rPr>
                    <w:t>2022.</w:t>
                  </w:r>
                </w:p>
              </w:tc>
            </w:tr>
          </w:tbl>
          <w:p w14:paraId="6F05538D" w14:textId="4E4E1B12" w:rsidR="00072C2E" w:rsidRPr="00E16800" w:rsidRDefault="00072C2E" w:rsidP="00F40C6C">
            <w:pPr>
              <w:rPr>
                <w:rFonts w:cs="Arial"/>
                <w:sz w:val="18"/>
                <w:szCs w:val="18"/>
              </w:rPr>
            </w:pPr>
          </w:p>
        </w:tc>
      </w:tr>
      <w:tr w:rsidR="009F3576" w14:paraId="10DDBD49" w14:textId="77777777" w:rsidTr="0BAD7A5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</w:tcPr>
          <w:p w14:paraId="0C4621B6" w14:textId="5D92DA4C" w:rsidR="009457DF" w:rsidRDefault="005F33F5" w:rsidP="00F40C6C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4</w:t>
            </w:r>
            <w:r w:rsidR="00DE6A2A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– Design and Delivery 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6028" w14:textId="77777777" w:rsidR="00FB2170" w:rsidRDefault="00FB2170" w:rsidP="00F40C6C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p w14:paraId="4FE9F04C" w14:textId="05F0A0C5" w:rsidR="00F14C58" w:rsidRDefault="00F14C58" w:rsidP="00F40C6C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74C74AD2">
              <w:rPr>
                <w:rFonts w:cs="Arial"/>
                <w:b/>
                <w:bCs/>
                <w:sz w:val="18"/>
                <w:szCs w:val="18"/>
                <w:u w:val="single"/>
              </w:rPr>
              <w:t>Design Change Packs</w:t>
            </w:r>
          </w:p>
          <w:p w14:paraId="3064FF9E" w14:textId="77777777" w:rsidR="00300ED1" w:rsidRDefault="00300ED1" w:rsidP="00F40C6C">
            <w:pPr>
              <w:rPr>
                <w:sz w:val="18"/>
              </w:rPr>
            </w:pPr>
          </w:p>
          <w:p w14:paraId="16EC25EB" w14:textId="1210D567" w:rsidR="00DD364B" w:rsidRPr="00DD364B" w:rsidRDefault="00EA428D" w:rsidP="00F40C6C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93C51">
              <w:rPr>
                <w:rFonts w:cs="Arial"/>
                <w:b/>
                <w:bCs/>
                <w:sz w:val="18"/>
                <w:szCs w:val="18"/>
              </w:rPr>
              <w:t>XRN4978</w:t>
            </w:r>
            <w:r w:rsidRPr="00EA428D">
              <w:rPr>
                <w:rFonts w:cs="Arial"/>
                <w:sz w:val="18"/>
                <w:szCs w:val="18"/>
              </w:rPr>
              <w:t xml:space="preserve"> - Notification of Rolling AQ value </w:t>
            </w:r>
            <w:r w:rsidR="00DD364B" w:rsidRPr="0BAD7A5E">
              <w:rPr>
                <w:rFonts w:cs="Arial"/>
                <w:sz w:val="18"/>
                <w:szCs w:val="18"/>
              </w:rPr>
              <w:t>–</w:t>
            </w:r>
            <w:r w:rsidR="00FC024D">
              <w:rPr>
                <w:rFonts w:cs="Arial"/>
                <w:sz w:val="18"/>
                <w:szCs w:val="18"/>
              </w:rPr>
              <w:t xml:space="preserve"> Shippers </w:t>
            </w:r>
            <w:r w:rsidR="003F3C0E" w:rsidRPr="0BAD7A5E">
              <w:rPr>
                <w:rFonts w:cs="Arial"/>
                <w:sz w:val="18"/>
                <w:szCs w:val="18"/>
              </w:rPr>
              <w:t xml:space="preserve">voted to approve this Detailed Design </w:t>
            </w:r>
            <w:r w:rsidR="00E95AFA" w:rsidRPr="0BAD7A5E">
              <w:rPr>
                <w:rFonts w:cs="Arial"/>
                <w:sz w:val="18"/>
                <w:szCs w:val="18"/>
              </w:rPr>
              <w:t>Change Pack</w:t>
            </w:r>
            <w:r w:rsidR="007C323B" w:rsidRPr="0BAD7A5E">
              <w:rPr>
                <w:rFonts w:cs="Arial"/>
                <w:sz w:val="18"/>
                <w:szCs w:val="18"/>
              </w:rPr>
              <w:t xml:space="preserve"> – Xoserve </w:t>
            </w:r>
            <w:r w:rsidR="00FC024D">
              <w:rPr>
                <w:rFonts w:cs="Arial"/>
                <w:sz w:val="18"/>
                <w:szCs w:val="18"/>
              </w:rPr>
              <w:t>gave further</w:t>
            </w:r>
            <w:r w:rsidR="008C4989">
              <w:rPr>
                <w:rFonts w:cs="Arial"/>
                <w:sz w:val="18"/>
                <w:szCs w:val="18"/>
              </w:rPr>
              <w:t xml:space="preserve"> information as requested by </w:t>
            </w:r>
            <w:r w:rsidR="00631004">
              <w:rPr>
                <w:rFonts w:cs="Arial"/>
                <w:sz w:val="18"/>
                <w:szCs w:val="18"/>
              </w:rPr>
              <w:t>Centrica</w:t>
            </w:r>
          </w:p>
          <w:p w14:paraId="57C5F408" w14:textId="40D7E97F" w:rsidR="00C91087" w:rsidRPr="00C91087" w:rsidRDefault="00893C51" w:rsidP="00F40C6C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893C51">
              <w:rPr>
                <w:rFonts w:cs="Arial"/>
                <w:b/>
                <w:sz w:val="18"/>
                <w:szCs w:val="18"/>
              </w:rPr>
              <w:t>XRN4990</w:t>
            </w:r>
            <w:r w:rsidRPr="00893C51">
              <w:rPr>
                <w:rFonts w:cs="Arial"/>
                <w:bCs/>
                <w:sz w:val="18"/>
                <w:szCs w:val="18"/>
              </w:rPr>
              <w:t xml:space="preserve"> - Transfer of Sites with Low Read Submission Performance -MOD0664 </w:t>
            </w:r>
            <w:r w:rsidR="00C91087">
              <w:rPr>
                <w:rFonts w:cs="Arial"/>
                <w:bCs/>
                <w:sz w:val="18"/>
                <w:szCs w:val="18"/>
              </w:rPr>
              <w:t xml:space="preserve">– </w:t>
            </w:r>
            <w:r w:rsidR="00AF5D16">
              <w:rPr>
                <w:rFonts w:cs="Arial"/>
                <w:bCs/>
                <w:sz w:val="18"/>
                <w:szCs w:val="18"/>
              </w:rPr>
              <w:t xml:space="preserve">Feedback given </w:t>
            </w:r>
            <w:r w:rsidR="007C4863">
              <w:rPr>
                <w:rFonts w:cs="Arial"/>
                <w:bCs/>
                <w:sz w:val="18"/>
                <w:szCs w:val="18"/>
              </w:rPr>
              <w:t>to include the details outlined in the MOD</w:t>
            </w:r>
            <w:r w:rsidR="00DD6B1D">
              <w:rPr>
                <w:rFonts w:cs="Arial"/>
                <w:bCs/>
                <w:sz w:val="18"/>
                <w:szCs w:val="18"/>
              </w:rPr>
              <w:t>.</w:t>
            </w:r>
            <w:r w:rsidR="00BF08AA">
              <w:rPr>
                <w:rFonts w:cs="Arial"/>
                <w:bCs/>
                <w:sz w:val="18"/>
                <w:szCs w:val="18"/>
              </w:rPr>
              <w:t xml:space="preserve"> Shippers voted to defer this Change until </w:t>
            </w:r>
            <w:r w:rsidR="001E1878">
              <w:rPr>
                <w:rFonts w:cs="Arial"/>
                <w:bCs/>
                <w:sz w:val="18"/>
                <w:szCs w:val="18"/>
              </w:rPr>
              <w:t>June as Xoserve will send a revised Change Pack for information</w:t>
            </w:r>
          </w:p>
          <w:p w14:paraId="45D13E18" w14:textId="418AA9A2" w:rsidR="00507E4D" w:rsidRPr="00DD714A" w:rsidRDefault="00507E4D" w:rsidP="00F40C6C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left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507E4D">
              <w:rPr>
                <w:rFonts w:cs="Arial"/>
                <w:b/>
                <w:sz w:val="18"/>
                <w:szCs w:val="18"/>
              </w:rPr>
              <w:t>XRN5298</w:t>
            </w:r>
            <w:r w:rsidRPr="00507E4D">
              <w:rPr>
                <w:rFonts w:cs="Arial"/>
                <w:bCs/>
                <w:sz w:val="18"/>
                <w:szCs w:val="18"/>
              </w:rPr>
              <w:t xml:space="preserve"> H100 Fife Project Phase 1</w:t>
            </w:r>
            <w:r>
              <w:rPr>
                <w:rFonts w:cs="Arial"/>
                <w:bCs/>
                <w:sz w:val="18"/>
                <w:szCs w:val="18"/>
              </w:rPr>
              <w:t xml:space="preserve"> –</w:t>
            </w:r>
            <w:r w:rsidR="007E7A5E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416F7D">
              <w:rPr>
                <w:rFonts w:cs="Arial"/>
                <w:bCs/>
                <w:sz w:val="18"/>
                <w:szCs w:val="18"/>
              </w:rPr>
              <w:t>As the UNC MOD is still in consultation, S</w:t>
            </w:r>
            <w:r w:rsidR="00626917">
              <w:rPr>
                <w:rFonts w:cs="Arial"/>
                <w:bCs/>
                <w:sz w:val="18"/>
                <w:szCs w:val="18"/>
              </w:rPr>
              <w:t xml:space="preserve">hippers and DNO voted to defer this Change until July or Extraordinary </w:t>
            </w:r>
            <w:proofErr w:type="spellStart"/>
            <w:r w:rsidR="00626917">
              <w:rPr>
                <w:rFonts w:cs="Arial"/>
                <w:bCs/>
                <w:sz w:val="18"/>
                <w:szCs w:val="18"/>
              </w:rPr>
              <w:t>ChMC</w:t>
            </w:r>
            <w:proofErr w:type="spellEnd"/>
            <w:r w:rsidR="00BE08AD">
              <w:rPr>
                <w:rFonts w:cs="Arial"/>
                <w:bCs/>
                <w:sz w:val="18"/>
                <w:szCs w:val="18"/>
              </w:rPr>
              <w:t xml:space="preserve"> (TBD)</w:t>
            </w:r>
            <w:r w:rsidR="00BA11DE">
              <w:rPr>
                <w:rFonts w:cs="Arial"/>
                <w:bCs/>
                <w:sz w:val="18"/>
                <w:szCs w:val="18"/>
              </w:rPr>
              <w:t xml:space="preserve">. Shippers </w:t>
            </w:r>
            <w:proofErr w:type="spellStart"/>
            <w:r w:rsidR="00460BA6">
              <w:rPr>
                <w:rFonts w:cs="Arial"/>
                <w:bCs/>
                <w:sz w:val="18"/>
                <w:szCs w:val="18"/>
              </w:rPr>
              <w:t>arestill</w:t>
            </w:r>
            <w:proofErr w:type="spellEnd"/>
            <w:r w:rsidR="00460BA6">
              <w:rPr>
                <w:rFonts w:cs="Arial"/>
                <w:bCs/>
                <w:sz w:val="18"/>
                <w:szCs w:val="18"/>
              </w:rPr>
              <w:t xml:space="preserve"> working on impacts and would like more defined numbers to make an informed decision as there was concern raised </w:t>
            </w:r>
            <w:r w:rsidR="00BD5818">
              <w:rPr>
                <w:rFonts w:cs="Arial"/>
                <w:bCs/>
                <w:sz w:val="18"/>
                <w:szCs w:val="18"/>
              </w:rPr>
              <w:t>of costs to the Changes to be made to the Supplier</w:t>
            </w:r>
            <w:r w:rsidR="009E1EB6">
              <w:rPr>
                <w:rFonts w:cs="Arial"/>
                <w:bCs/>
                <w:sz w:val="18"/>
                <w:szCs w:val="18"/>
              </w:rPr>
              <w:t xml:space="preserve"> systems</w:t>
            </w:r>
          </w:p>
          <w:p w14:paraId="2ECF99C0" w14:textId="2BB96CCD" w:rsidR="00DD714A" w:rsidRPr="00C3051C" w:rsidRDefault="00DD714A" w:rsidP="00F40C6C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left"/>
              <w:rPr>
                <w:rFonts w:cs="Arial"/>
                <w:b/>
                <w:bCs/>
                <w:sz w:val="16"/>
                <w:szCs w:val="16"/>
                <w:u w:val="single"/>
              </w:rPr>
            </w:pPr>
            <w:r w:rsidRPr="00DD714A">
              <w:rPr>
                <w:b/>
                <w:sz w:val="18"/>
                <w:szCs w:val="22"/>
              </w:rPr>
              <w:t>CSSC</w:t>
            </w:r>
            <w:r w:rsidRPr="00DD714A">
              <w:rPr>
                <w:sz w:val="18"/>
                <w:szCs w:val="22"/>
              </w:rPr>
              <w:t xml:space="preserve"> - GES Online Portal REL Address Display Order</w:t>
            </w:r>
            <w:r>
              <w:rPr>
                <w:sz w:val="18"/>
                <w:szCs w:val="22"/>
              </w:rPr>
              <w:t xml:space="preserve"> – </w:t>
            </w:r>
            <w:r w:rsidR="00C3051C">
              <w:rPr>
                <w:sz w:val="18"/>
                <w:szCs w:val="22"/>
              </w:rPr>
              <w:t xml:space="preserve">Shippers voted to approve this Detailed Design </w:t>
            </w:r>
          </w:p>
          <w:p w14:paraId="33168B3B" w14:textId="7884351C" w:rsidR="00E363A4" w:rsidRPr="00E363A4" w:rsidRDefault="00E363A4" w:rsidP="00F40C6C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left"/>
              <w:rPr>
                <w:rFonts w:cs="Arial"/>
                <w:b/>
                <w:bCs/>
                <w:sz w:val="14"/>
                <w:szCs w:val="14"/>
                <w:u w:val="single"/>
              </w:rPr>
            </w:pPr>
            <w:r w:rsidRPr="00E363A4">
              <w:rPr>
                <w:b/>
                <w:sz w:val="18"/>
                <w:szCs w:val="22"/>
              </w:rPr>
              <w:t xml:space="preserve">CSSC </w:t>
            </w:r>
            <w:r w:rsidRPr="00E363A4">
              <w:rPr>
                <w:sz w:val="18"/>
                <w:szCs w:val="22"/>
              </w:rPr>
              <w:t>- Transition and Cutover BRD</w:t>
            </w:r>
            <w:r>
              <w:rPr>
                <w:sz w:val="18"/>
                <w:szCs w:val="22"/>
              </w:rPr>
              <w:t xml:space="preserve"> – Shippers and DNOs voted to approve this </w:t>
            </w:r>
            <w:proofErr w:type="spellStart"/>
            <w:r w:rsidR="00985C3A">
              <w:rPr>
                <w:sz w:val="18"/>
                <w:szCs w:val="22"/>
              </w:rPr>
              <w:t>Destailed</w:t>
            </w:r>
            <w:proofErr w:type="spellEnd"/>
            <w:r w:rsidR="00985C3A">
              <w:rPr>
                <w:sz w:val="18"/>
                <w:szCs w:val="22"/>
              </w:rPr>
              <w:t xml:space="preserve"> Design</w:t>
            </w:r>
          </w:p>
          <w:p w14:paraId="003298DE" w14:textId="77777777" w:rsidR="00FB2170" w:rsidRDefault="00FB2170" w:rsidP="00F40C6C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p w14:paraId="210037BF" w14:textId="1BD61D66" w:rsidR="00300ED1" w:rsidRDefault="00471411" w:rsidP="00F40C6C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bCs/>
                <w:sz w:val="18"/>
                <w:szCs w:val="18"/>
                <w:u w:val="single"/>
              </w:rPr>
              <w:t>Change Documents for Approval</w:t>
            </w:r>
          </w:p>
          <w:p w14:paraId="30428262" w14:textId="77777777" w:rsidR="00300ED1" w:rsidRDefault="00300ED1" w:rsidP="00F40C6C">
            <w:pPr>
              <w:rPr>
                <w:sz w:val="18"/>
              </w:rPr>
            </w:pPr>
          </w:p>
          <w:p w14:paraId="64F064DB" w14:textId="205F8E53" w:rsidR="00E43735" w:rsidRPr="00E43735" w:rsidRDefault="00E43735" w:rsidP="00F40C6C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left"/>
              <w:rPr>
                <w:sz w:val="18"/>
                <w:szCs w:val="22"/>
              </w:rPr>
            </w:pPr>
            <w:r w:rsidRPr="00E43735">
              <w:rPr>
                <w:bCs/>
                <w:sz w:val="18"/>
                <w:szCs w:val="22"/>
              </w:rPr>
              <w:t>NTS voted to approve the</w:t>
            </w:r>
            <w:r>
              <w:rPr>
                <w:b/>
                <w:sz w:val="18"/>
                <w:szCs w:val="22"/>
              </w:rPr>
              <w:t xml:space="preserve"> </w:t>
            </w:r>
            <w:r w:rsidRPr="00E43735">
              <w:rPr>
                <w:b/>
                <w:sz w:val="18"/>
                <w:szCs w:val="22"/>
              </w:rPr>
              <w:t>CCR for XRN5341</w:t>
            </w:r>
            <w:r w:rsidRPr="00E43735">
              <w:rPr>
                <w:sz w:val="18"/>
                <w:szCs w:val="22"/>
              </w:rPr>
              <w:t xml:space="preserve"> - UNC745 - Mandatory Setting of Auction Bid Parameters</w:t>
            </w:r>
            <w:r>
              <w:rPr>
                <w:sz w:val="18"/>
                <w:szCs w:val="22"/>
              </w:rPr>
              <w:t xml:space="preserve"> </w:t>
            </w:r>
          </w:p>
          <w:p w14:paraId="1780AA4B" w14:textId="4100F088" w:rsidR="00D452AB" w:rsidRPr="007C05A1" w:rsidRDefault="00E43735" w:rsidP="00F40C6C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left"/>
              <w:rPr>
                <w:sz w:val="18"/>
                <w:szCs w:val="22"/>
              </w:rPr>
            </w:pPr>
            <w:r w:rsidRPr="00AF7829">
              <w:rPr>
                <w:bCs/>
                <w:sz w:val="18"/>
                <w:szCs w:val="22"/>
              </w:rPr>
              <w:t xml:space="preserve">Shipper, </w:t>
            </w:r>
            <w:r w:rsidR="00AF7829" w:rsidRPr="00AF7829">
              <w:rPr>
                <w:bCs/>
                <w:sz w:val="18"/>
                <w:szCs w:val="22"/>
              </w:rPr>
              <w:t>IGTs and DNOs voted to approve</w:t>
            </w:r>
            <w:r w:rsidR="00AF7829">
              <w:rPr>
                <w:b/>
                <w:sz w:val="18"/>
                <w:szCs w:val="22"/>
              </w:rPr>
              <w:t xml:space="preserve"> </w:t>
            </w:r>
            <w:r w:rsidRPr="00E43735">
              <w:rPr>
                <w:b/>
                <w:sz w:val="18"/>
                <w:szCs w:val="22"/>
              </w:rPr>
              <w:t xml:space="preserve">CCR for XRN5321 </w:t>
            </w:r>
            <w:r w:rsidRPr="00E43735">
              <w:rPr>
                <w:sz w:val="18"/>
                <w:szCs w:val="22"/>
              </w:rPr>
              <w:t>- PAC Ring</w:t>
            </w:r>
            <w:r w:rsidR="002962BB">
              <w:rPr>
                <w:sz w:val="18"/>
                <w:szCs w:val="22"/>
              </w:rPr>
              <w:t xml:space="preserve"> </w:t>
            </w:r>
            <w:r w:rsidRPr="00E43735">
              <w:rPr>
                <w:sz w:val="18"/>
                <w:szCs w:val="22"/>
              </w:rPr>
              <w:t>-Fenced DSC Change Budget 21/2</w:t>
            </w:r>
            <w:r w:rsidR="00493C2B">
              <w:rPr>
                <w:sz w:val="18"/>
                <w:szCs w:val="22"/>
              </w:rPr>
              <w:t>2</w:t>
            </w:r>
          </w:p>
          <w:p w14:paraId="5BAB1CD1" w14:textId="77777777" w:rsidR="00FC3B85" w:rsidRDefault="00FC3B85" w:rsidP="00F40C6C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p w14:paraId="64CF44C1" w14:textId="537152AB" w:rsidR="00C6096F" w:rsidRDefault="00C6096F" w:rsidP="00F40C6C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bCs/>
                <w:sz w:val="18"/>
                <w:szCs w:val="18"/>
                <w:u w:val="single"/>
              </w:rPr>
              <w:t>Projects Updates</w:t>
            </w:r>
          </w:p>
          <w:p w14:paraId="092E717C" w14:textId="77777777" w:rsidR="005D3D12" w:rsidRDefault="005D3D12" w:rsidP="00F40C6C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355B86C3" w14:textId="58E140D4" w:rsidR="007B59C9" w:rsidRPr="009F5FC0" w:rsidRDefault="007B59C9" w:rsidP="00F40C6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9F5FC0">
              <w:rPr>
                <w:b/>
                <w:bCs/>
                <w:sz w:val="18"/>
                <w:szCs w:val="18"/>
              </w:rPr>
              <w:t>UK Link Major Release Scoping</w:t>
            </w:r>
            <w:r w:rsidRPr="009F5FC0">
              <w:rPr>
                <w:b/>
                <w:bCs/>
                <w:sz w:val="18"/>
                <w:szCs w:val="18"/>
              </w:rPr>
              <w:t xml:space="preserve"> –</w:t>
            </w:r>
            <w:r w:rsidR="009F5FC0" w:rsidRPr="009F5FC0">
              <w:rPr>
                <w:b/>
                <w:bCs/>
                <w:sz w:val="18"/>
                <w:szCs w:val="18"/>
              </w:rPr>
              <w:t xml:space="preserve"> </w:t>
            </w:r>
            <w:r w:rsidR="008B625E" w:rsidRPr="009F5FC0">
              <w:rPr>
                <w:sz w:val="18"/>
                <w:szCs w:val="18"/>
              </w:rPr>
              <w:t xml:space="preserve">Due to </w:t>
            </w:r>
            <w:r w:rsidR="00972501" w:rsidRPr="009F5FC0">
              <w:rPr>
                <w:sz w:val="18"/>
                <w:szCs w:val="18"/>
              </w:rPr>
              <w:t>2</w:t>
            </w:r>
            <w:r w:rsidR="008B625E" w:rsidRPr="009F5FC0">
              <w:rPr>
                <w:sz w:val="18"/>
                <w:szCs w:val="18"/>
              </w:rPr>
              <w:t xml:space="preserve"> Change P</w:t>
            </w:r>
            <w:r w:rsidR="00972501" w:rsidRPr="009F5FC0">
              <w:rPr>
                <w:sz w:val="18"/>
                <w:szCs w:val="18"/>
              </w:rPr>
              <w:t>acks</w:t>
            </w:r>
            <w:r w:rsidR="0083190F" w:rsidRPr="009F5FC0">
              <w:rPr>
                <w:sz w:val="18"/>
                <w:szCs w:val="18"/>
              </w:rPr>
              <w:t xml:space="preserve"> </w:t>
            </w:r>
            <w:r w:rsidR="00972501" w:rsidRPr="009F5FC0">
              <w:rPr>
                <w:sz w:val="18"/>
                <w:szCs w:val="18"/>
              </w:rPr>
              <w:t>being deferred, i</w:t>
            </w:r>
            <w:r w:rsidR="00C12386" w:rsidRPr="009F5FC0">
              <w:rPr>
                <w:sz w:val="18"/>
                <w:szCs w:val="18"/>
              </w:rPr>
              <w:t xml:space="preserve">t was agreed to defer the decision until </w:t>
            </w:r>
            <w:r w:rsidR="00C8059C" w:rsidRPr="009F5FC0">
              <w:rPr>
                <w:sz w:val="18"/>
                <w:szCs w:val="18"/>
              </w:rPr>
              <w:t>n</w:t>
            </w:r>
            <w:r w:rsidR="0083190F" w:rsidRPr="009F5FC0">
              <w:rPr>
                <w:sz w:val="18"/>
                <w:szCs w:val="18"/>
              </w:rPr>
              <w:t>ext month when the BER</w:t>
            </w:r>
            <w:r w:rsidR="00C8059C" w:rsidRPr="009F5FC0">
              <w:rPr>
                <w:sz w:val="18"/>
                <w:szCs w:val="18"/>
              </w:rPr>
              <w:t xml:space="preserve"> </w:t>
            </w:r>
            <w:r w:rsidR="0083190F" w:rsidRPr="009F5FC0">
              <w:rPr>
                <w:sz w:val="18"/>
                <w:szCs w:val="18"/>
              </w:rPr>
              <w:t>is to be presented</w:t>
            </w:r>
          </w:p>
          <w:p w14:paraId="535D6538" w14:textId="77777777" w:rsidR="002962BB" w:rsidRPr="0092035B" w:rsidRDefault="002962BB" w:rsidP="00F40C6C">
            <w:pPr>
              <w:pStyle w:val="ListParagraph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14:paraId="6A246258" w14:textId="0B0BF0D7" w:rsidR="001D61C1" w:rsidRPr="0066240E" w:rsidRDefault="0092035B" w:rsidP="00F40C6C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6080D">
              <w:rPr>
                <w:rFonts w:cs="Arial"/>
                <w:b/>
                <w:bCs/>
                <w:sz w:val="18"/>
                <w:szCs w:val="18"/>
              </w:rPr>
              <w:t xml:space="preserve">November 2021 Major Release – </w:t>
            </w:r>
            <w:r w:rsidRPr="00F6080D">
              <w:rPr>
                <w:rFonts w:eastAsiaTheme="minorEastAsia" w:cs="Arial"/>
                <w:sz w:val="18"/>
                <w:szCs w:val="18"/>
              </w:rPr>
              <w:t>Tracking to green – I</w:t>
            </w:r>
            <w:r w:rsidR="00B37EE4">
              <w:rPr>
                <w:rFonts w:eastAsiaTheme="minorEastAsia" w:cs="Arial"/>
                <w:sz w:val="18"/>
                <w:szCs w:val="18"/>
              </w:rPr>
              <w:t>nvoicing</w:t>
            </w:r>
            <w:r w:rsidR="0066240E">
              <w:rPr>
                <w:rFonts w:eastAsiaTheme="minorEastAsia" w:cs="Arial"/>
                <w:sz w:val="18"/>
                <w:szCs w:val="18"/>
              </w:rPr>
              <w:t xml:space="preserve"> i</w:t>
            </w:r>
            <w:r w:rsidRPr="00F6080D">
              <w:rPr>
                <w:rFonts w:eastAsiaTheme="minorEastAsia" w:cs="Arial"/>
                <w:sz w:val="18"/>
                <w:szCs w:val="18"/>
              </w:rPr>
              <w:t xml:space="preserve">ssues </w:t>
            </w:r>
            <w:r w:rsidR="0066240E">
              <w:rPr>
                <w:rFonts w:eastAsiaTheme="minorEastAsia" w:cs="Arial"/>
                <w:sz w:val="18"/>
                <w:szCs w:val="18"/>
              </w:rPr>
              <w:t xml:space="preserve">for XRN4992a </w:t>
            </w:r>
            <w:r w:rsidRPr="00F6080D">
              <w:rPr>
                <w:rFonts w:eastAsiaTheme="minorEastAsia" w:cs="Arial"/>
                <w:sz w:val="18"/>
                <w:szCs w:val="18"/>
              </w:rPr>
              <w:t>are currently be</w:t>
            </w:r>
            <w:r>
              <w:rPr>
                <w:rFonts w:eastAsiaTheme="minorEastAsia" w:cs="Arial"/>
                <w:sz w:val="18"/>
                <w:szCs w:val="18"/>
              </w:rPr>
              <w:t>ing</w:t>
            </w:r>
            <w:r w:rsidRPr="00F6080D">
              <w:rPr>
                <w:rFonts w:eastAsiaTheme="minorEastAsia" w:cs="Arial"/>
                <w:sz w:val="18"/>
                <w:szCs w:val="18"/>
              </w:rPr>
              <w:t xml:space="preserve"> investigated</w:t>
            </w:r>
          </w:p>
        </w:tc>
      </w:tr>
      <w:tr w:rsidR="009F3576" w14:paraId="6E49F525" w14:textId="77777777" w:rsidTr="0BAD7A5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D89CA" w:themeFill="text2" w:themeFillTint="99"/>
          </w:tcPr>
          <w:p w14:paraId="25B361E7" w14:textId="77777777" w:rsidR="00512DF7" w:rsidRDefault="00F234FF" w:rsidP="00F40C6C">
            <w:pPr>
              <w:rPr>
                <w:color w:val="FFFFFF" w:themeColor="background1"/>
                <w:sz w:val="20"/>
                <w:szCs w:val="20"/>
              </w:rPr>
            </w:pP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lastRenderedPageBreak/>
              <w:t>Other u</w:t>
            </w:r>
            <w:r w:rsidR="00512DF7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pdates </w:t>
            </w: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t>/</w:t>
            </w:r>
            <w:r w:rsidR="00512DF7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discussion 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7DA4" w14:textId="56430F63" w:rsidR="00F058CF" w:rsidRPr="00F6080D" w:rsidRDefault="007F570B" w:rsidP="00F40C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6080D">
              <w:rPr>
                <w:rFonts w:cs="Arial"/>
                <w:b/>
                <w:bCs/>
                <w:sz w:val="18"/>
                <w:szCs w:val="18"/>
              </w:rPr>
              <w:t>M</w:t>
            </w:r>
            <w:r w:rsidR="009971BB" w:rsidRPr="00F6080D">
              <w:rPr>
                <w:rFonts w:cs="Arial"/>
                <w:b/>
                <w:bCs/>
                <w:sz w:val="18"/>
                <w:szCs w:val="18"/>
              </w:rPr>
              <w:t xml:space="preserve">ove to </w:t>
            </w:r>
            <w:r w:rsidRPr="00F6080D">
              <w:rPr>
                <w:rFonts w:cs="Arial"/>
                <w:b/>
                <w:bCs/>
                <w:sz w:val="18"/>
                <w:szCs w:val="18"/>
              </w:rPr>
              <w:t>C</w:t>
            </w:r>
            <w:r w:rsidR="009971BB" w:rsidRPr="00F6080D">
              <w:rPr>
                <w:rFonts w:cs="Arial"/>
                <w:b/>
                <w:bCs/>
                <w:sz w:val="18"/>
                <w:szCs w:val="18"/>
              </w:rPr>
              <w:t>loud</w:t>
            </w:r>
            <w:r w:rsidRPr="00F6080D">
              <w:rPr>
                <w:rFonts w:cs="Arial"/>
                <w:b/>
                <w:bCs/>
                <w:sz w:val="18"/>
                <w:szCs w:val="18"/>
              </w:rPr>
              <w:t xml:space="preserve"> Programme Dashboard</w:t>
            </w:r>
            <w:r w:rsidRPr="00F6080D">
              <w:rPr>
                <w:rFonts w:cs="Arial"/>
                <w:sz w:val="18"/>
                <w:szCs w:val="18"/>
              </w:rPr>
              <w:t xml:space="preserve"> </w:t>
            </w:r>
            <w:r w:rsidR="00B03316" w:rsidRPr="00F6080D">
              <w:rPr>
                <w:rFonts w:cs="Arial"/>
                <w:sz w:val="18"/>
                <w:szCs w:val="18"/>
              </w:rPr>
              <w:t>–</w:t>
            </w:r>
            <w:r w:rsidRPr="00F6080D">
              <w:rPr>
                <w:rFonts w:cs="Arial"/>
                <w:sz w:val="18"/>
                <w:szCs w:val="18"/>
              </w:rPr>
              <w:t xml:space="preserve"> </w:t>
            </w:r>
            <w:r w:rsidR="00B03316" w:rsidRPr="00F6080D">
              <w:rPr>
                <w:rFonts w:cs="Arial"/>
                <w:sz w:val="18"/>
                <w:szCs w:val="18"/>
              </w:rPr>
              <w:t>Successful implem</w:t>
            </w:r>
            <w:r w:rsidR="009971BB" w:rsidRPr="00F6080D">
              <w:rPr>
                <w:rFonts w:cs="Arial"/>
                <w:sz w:val="18"/>
                <w:szCs w:val="18"/>
              </w:rPr>
              <w:t>entation of M2C</w:t>
            </w:r>
          </w:p>
          <w:p w14:paraId="2A2A1C8A" w14:textId="3AB42068" w:rsidR="00B03316" w:rsidRPr="00B03316" w:rsidRDefault="00B03316" w:rsidP="00F40C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4"/>
                <w:szCs w:val="14"/>
              </w:rPr>
            </w:pPr>
            <w:r w:rsidRPr="00C15803">
              <w:rPr>
                <w:rFonts w:eastAsiaTheme="minorEastAsia" w:cs="Arial"/>
                <w:b/>
                <w:bCs/>
                <w:sz w:val="18"/>
                <w:szCs w:val="18"/>
              </w:rPr>
              <w:t>Dec 21 - April 22 Changes in Design</w:t>
            </w:r>
            <w:r w:rsidRPr="00B03316">
              <w:rPr>
                <w:rFonts w:eastAsiaTheme="minorEastAsia" w:cs="Arial"/>
                <w:sz w:val="18"/>
                <w:szCs w:val="18"/>
              </w:rPr>
              <w:t xml:space="preserve"> – Running at Green RAG status</w:t>
            </w:r>
          </w:p>
          <w:p w14:paraId="3DAD0BD9" w14:textId="4D69769E" w:rsidR="009971BB" w:rsidRDefault="009971BB" w:rsidP="00F40C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Theme="minorEastAsia" w:cs="Arial"/>
                <w:sz w:val="18"/>
                <w:szCs w:val="18"/>
              </w:rPr>
            </w:pPr>
            <w:r w:rsidRPr="00C15803">
              <w:rPr>
                <w:rFonts w:eastAsiaTheme="minorEastAsia" w:cs="Arial"/>
                <w:b/>
                <w:bCs/>
                <w:sz w:val="18"/>
                <w:szCs w:val="18"/>
              </w:rPr>
              <w:t>NG Horizon Plan</w:t>
            </w:r>
          </w:p>
          <w:p w14:paraId="7AE06C06" w14:textId="4E2AC1B4" w:rsidR="00A53C9A" w:rsidRPr="00A53C9A" w:rsidRDefault="00A53C9A" w:rsidP="00F40C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Theme="minorEastAsia" w:cs="Arial"/>
                <w:sz w:val="16"/>
                <w:szCs w:val="16"/>
              </w:rPr>
            </w:pPr>
            <w:r w:rsidRPr="00C15803">
              <w:rPr>
                <w:b/>
                <w:bCs/>
                <w:sz w:val="18"/>
                <w:szCs w:val="22"/>
              </w:rPr>
              <w:t>XRN5231 Provision of a FWACV Service</w:t>
            </w:r>
            <w:r>
              <w:rPr>
                <w:sz w:val="18"/>
                <w:szCs w:val="22"/>
              </w:rPr>
              <w:t xml:space="preserve"> – </w:t>
            </w:r>
            <w:r w:rsidR="00CE2253">
              <w:rPr>
                <w:sz w:val="18"/>
                <w:szCs w:val="22"/>
              </w:rPr>
              <w:t>Replan in progress</w:t>
            </w:r>
            <w:r w:rsidR="002962BB">
              <w:rPr>
                <w:sz w:val="18"/>
                <w:szCs w:val="22"/>
              </w:rPr>
              <w:t xml:space="preserve"> and revised Change Pack to go out</w:t>
            </w:r>
          </w:p>
          <w:p w14:paraId="32AC5F65" w14:textId="29FBBB56" w:rsidR="009971BB" w:rsidRPr="0098599F" w:rsidRDefault="009971BB" w:rsidP="00F40C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Theme="minorEastAsia" w:cs="Arial"/>
                <w:sz w:val="18"/>
                <w:szCs w:val="18"/>
              </w:rPr>
            </w:pPr>
            <w:r w:rsidRPr="00C15803">
              <w:rPr>
                <w:rFonts w:eastAsiaTheme="minorEastAsia" w:cs="Arial"/>
                <w:b/>
                <w:bCs/>
                <w:sz w:val="18"/>
                <w:szCs w:val="18"/>
              </w:rPr>
              <w:t>CSSC Programme Dashboard</w:t>
            </w:r>
          </w:p>
          <w:p w14:paraId="7174D55C" w14:textId="5955FA7E" w:rsidR="00B03316" w:rsidRPr="00A53C9A" w:rsidRDefault="009971BB" w:rsidP="00F40C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15803">
              <w:rPr>
                <w:rFonts w:cs="Arial"/>
                <w:b/>
                <w:bCs/>
                <w:sz w:val="18"/>
                <w:szCs w:val="18"/>
              </w:rPr>
              <w:t>CMS rebuild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B50BF1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B50BF1">
              <w:rPr>
                <w:rFonts w:cs="Arial"/>
                <w:sz w:val="18"/>
                <w:szCs w:val="18"/>
              </w:rPr>
              <w:t xml:space="preserve">Continuing with </w:t>
            </w:r>
            <w:r w:rsidR="00554CA0">
              <w:rPr>
                <w:rFonts w:cs="Arial"/>
                <w:sz w:val="18"/>
                <w:szCs w:val="18"/>
              </w:rPr>
              <w:t>MNC and TOG. Focus groups are running successfully</w:t>
            </w:r>
          </w:p>
          <w:p w14:paraId="4F439222" w14:textId="32FA5C6F" w:rsidR="00830287" w:rsidRPr="00701B77" w:rsidRDefault="00830287" w:rsidP="00F40C6C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264E81A2" w14:textId="77777777" w:rsidR="008B66D6" w:rsidRDefault="008B66D6" w:rsidP="009457DF">
      <w:pPr>
        <w:autoSpaceDE w:val="0"/>
        <w:autoSpaceDN w:val="0"/>
        <w:rPr>
          <w:sz w:val="20"/>
          <w:szCs w:val="20"/>
        </w:rPr>
      </w:pPr>
    </w:p>
    <w:p w14:paraId="2CCFDAA0" w14:textId="7F8E7DBC" w:rsidR="009457DF" w:rsidRPr="00C15803" w:rsidRDefault="009457DF" w:rsidP="65ACDC67">
      <w:pPr>
        <w:autoSpaceDE w:val="0"/>
        <w:autoSpaceDN w:val="0"/>
        <w:rPr>
          <w:sz w:val="20"/>
          <w:szCs w:val="20"/>
        </w:rPr>
      </w:pPr>
      <w:r w:rsidRPr="00C15803">
        <w:rPr>
          <w:sz w:val="20"/>
          <w:szCs w:val="20"/>
        </w:rPr>
        <w:t xml:space="preserve">If you have any queries regarding these key </w:t>
      </w:r>
      <w:proofErr w:type="gramStart"/>
      <w:r w:rsidRPr="00C15803">
        <w:rPr>
          <w:sz w:val="20"/>
          <w:szCs w:val="20"/>
        </w:rPr>
        <w:t>messages</w:t>
      </w:r>
      <w:proofErr w:type="gramEnd"/>
      <w:r w:rsidRPr="00C15803">
        <w:rPr>
          <w:sz w:val="20"/>
          <w:szCs w:val="20"/>
        </w:rPr>
        <w:t xml:space="preserve"> please get in touch via </w:t>
      </w:r>
      <w:hyperlink r:id="rId14">
        <w:r w:rsidRPr="00C15803">
          <w:rPr>
            <w:rStyle w:val="Hyperlink"/>
            <w:sz w:val="20"/>
            <w:szCs w:val="20"/>
          </w:rPr>
          <w:t>uklink@xoserve.com</w:t>
        </w:r>
      </w:hyperlink>
      <w:r w:rsidRPr="00C15803">
        <w:rPr>
          <w:sz w:val="20"/>
          <w:szCs w:val="20"/>
        </w:rPr>
        <w:t xml:space="preserve"> or one of the following contacts:</w:t>
      </w:r>
      <w:r w:rsidR="00EC7A62" w:rsidRPr="00C15803">
        <w:rPr>
          <w:sz w:val="20"/>
          <w:szCs w:val="20"/>
        </w:rPr>
        <w:t xml:space="preserve"> </w:t>
      </w:r>
      <w:r w:rsidRPr="00C15803">
        <w:rPr>
          <w:sz w:val="20"/>
          <w:szCs w:val="20"/>
        </w:rPr>
        <w:t>James Rigby 0121 229 2278</w:t>
      </w:r>
    </w:p>
    <w:p w14:paraId="36C3D504" w14:textId="77777777" w:rsidR="002B2E87" w:rsidRPr="00C15803" w:rsidRDefault="00F64C26" w:rsidP="65ACDC67">
      <w:pPr>
        <w:rPr>
          <w:rFonts w:eastAsia="Arial" w:cs="Times New Roman"/>
          <w:sz w:val="20"/>
          <w:szCs w:val="20"/>
        </w:rPr>
      </w:pPr>
      <w:r w:rsidRPr="00C15803">
        <w:rPr>
          <w:rFonts w:eastAsia="Arial" w:cs="Times New Roman"/>
          <w:sz w:val="20"/>
          <w:szCs w:val="20"/>
        </w:rPr>
        <w:t>Kind Regards</w:t>
      </w:r>
    </w:p>
    <w:p w14:paraId="11CFD92A" w14:textId="5838CF6A" w:rsidR="00F64C26" w:rsidRPr="00C15803" w:rsidRDefault="00F64C26" w:rsidP="65ACDC67">
      <w:pPr>
        <w:rPr>
          <w:rFonts w:cs="Arial"/>
          <w:b/>
          <w:bCs/>
          <w:noProof/>
          <w:color w:val="1F497D"/>
          <w:sz w:val="20"/>
          <w:szCs w:val="20"/>
        </w:rPr>
      </w:pPr>
      <w:bookmarkStart w:id="0" w:name="_MailAutoSig"/>
      <w:r w:rsidRPr="00C15803">
        <w:rPr>
          <w:rFonts w:cs="Arial"/>
          <w:noProof/>
          <w:color w:val="1F497D"/>
          <w:sz w:val="20"/>
          <w:szCs w:val="20"/>
        </w:rPr>
        <w:t>James Rigby - Customer Change Manager</w:t>
      </w:r>
    </w:p>
    <w:p w14:paraId="6DCAEA82" w14:textId="187A88B0" w:rsidR="00F64C26" w:rsidRPr="00C15803" w:rsidRDefault="00F40C6C" w:rsidP="65ACDC67">
      <w:pPr>
        <w:rPr>
          <w:rFonts w:cs="Arial"/>
          <w:noProof/>
          <w:color w:val="1F497D"/>
          <w:sz w:val="20"/>
          <w:szCs w:val="20"/>
        </w:rPr>
      </w:pPr>
      <w:hyperlink r:id="rId15">
        <w:r w:rsidR="00F64C26" w:rsidRPr="00C15803">
          <w:rPr>
            <w:rStyle w:val="Hyperlink"/>
            <w:rFonts w:asciiTheme="minorHAnsi" w:hAnsiTheme="minorHAnsi" w:cstheme="minorHAnsi"/>
            <w:noProof/>
            <w:sz w:val="20"/>
            <w:szCs w:val="20"/>
          </w:rPr>
          <w:t>james.rigby@xoserve.com</w:t>
        </w:r>
      </w:hyperlink>
      <w:r w:rsidR="00F64C26" w:rsidRPr="00C15803">
        <w:rPr>
          <w:rFonts w:cs="Arial"/>
          <w:noProof/>
          <w:color w:val="1F497D"/>
          <w:sz w:val="20"/>
          <w:szCs w:val="20"/>
        </w:rPr>
        <w:t xml:space="preserve"> | 07739689512</w:t>
      </w:r>
    </w:p>
    <w:p w14:paraId="1C937DA8" w14:textId="77777777" w:rsidR="00F64C26" w:rsidRPr="00C15803" w:rsidRDefault="00F64C26" w:rsidP="65ACDC67">
      <w:pPr>
        <w:autoSpaceDE w:val="0"/>
        <w:autoSpaceDN w:val="0"/>
        <w:rPr>
          <w:rFonts w:cs="Calibri"/>
          <w:b/>
          <w:bCs/>
          <w:noProof/>
          <w:color w:val="1F497D"/>
          <w:sz w:val="20"/>
          <w:szCs w:val="20"/>
        </w:rPr>
      </w:pPr>
      <w:r w:rsidRPr="00C15803">
        <w:rPr>
          <w:noProof/>
          <w:sz w:val="20"/>
          <w:szCs w:val="20"/>
        </w:rPr>
        <w:drawing>
          <wp:inline distT="0" distB="0" distL="0" distR="0" wp14:anchorId="6216F081" wp14:editId="59E79CF4">
            <wp:extent cx="2114550" cy="355600"/>
            <wp:effectExtent l="0" t="0" r="0" b="6350"/>
            <wp:docPr id="67771637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85665" w14:textId="77777777" w:rsidR="00F64C26" w:rsidRPr="00C15803" w:rsidRDefault="00F64C26" w:rsidP="65ACDC67">
      <w:pPr>
        <w:autoSpaceDE w:val="0"/>
        <w:autoSpaceDN w:val="0"/>
        <w:rPr>
          <w:rFonts w:cs="Calibri"/>
          <w:b/>
          <w:bCs/>
          <w:noProof/>
          <w:color w:val="1F497D"/>
          <w:sz w:val="20"/>
          <w:szCs w:val="20"/>
        </w:rPr>
      </w:pPr>
      <w:r w:rsidRPr="00C15803">
        <w:rPr>
          <w:rFonts w:cs="Arial"/>
          <w:b/>
          <w:bCs/>
          <w:noProof/>
          <w:color w:val="1F497D"/>
          <w:sz w:val="20"/>
          <w:szCs w:val="20"/>
        </w:rPr>
        <w:t xml:space="preserve">Address: </w:t>
      </w:r>
      <w:r w:rsidRPr="00C15803">
        <w:rPr>
          <w:rFonts w:cs="Arial"/>
          <w:noProof/>
          <w:color w:val="1F497D"/>
          <w:sz w:val="20"/>
          <w:szCs w:val="20"/>
        </w:rPr>
        <w:t>Xoserve Limited, Lansdowne Gate, 65 New Road, Solihull, B91 3DL</w:t>
      </w:r>
    </w:p>
    <w:p w14:paraId="2F273BA8" w14:textId="2FDA974A" w:rsidR="00D66C7E" w:rsidRPr="00C15803" w:rsidRDefault="00F64C26" w:rsidP="65ACDC67">
      <w:pPr>
        <w:rPr>
          <w:rFonts w:cs="Arial"/>
          <w:noProof/>
          <w:color w:val="1F497D"/>
          <w:sz w:val="20"/>
          <w:szCs w:val="20"/>
        </w:rPr>
      </w:pPr>
      <w:r w:rsidRPr="00C15803">
        <w:rPr>
          <w:rFonts w:cs="Arial"/>
          <w:b/>
          <w:bCs/>
          <w:noProof/>
          <w:color w:val="1F497D"/>
          <w:sz w:val="20"/>
          <w:szCs w:val="20"/>
        </w:rPr>
        <w:t>Company Website:</w:t>
      </w:r>
      <w:r w:rsidRPr="00C15803">
        <w:rPr>
          <w:rFonts w:cs="Arial"/>
          <w:noProof/>
          <w:color w:val="1F497D"/>
          <w:sz w:val="20"/>
          <w:szCs w:val="20"/>
        </w:rPr>
        <w:t xml:space="preserve"> </w:t>
      </w:r>
      <w:hyperlink r:id="rId17">
        <w:r w:rsidRPr="00C15803">
          <w:rPr>
            <w:rStyle w:val="Hyperlink"/>
            <w:rFonts w:asciiTheme="minorHAnsi" w:hAnsiTheme="minorHAnsi" w:cstheme="minorHAnsi"/>
            <w:noProof/>
            <w:sz w:val="20"/>
            <w:szCs w:val="20"/>
          </w:rPr>
          <w:t>http://www.xoserve.com</w:t>
        </w:r>
      </w:hyperlink>
      <w:bookmarkEnd w:id="0"/>
    </w:p>
    <w:sectPr w:rsidR="00D66C7E" w:rsidRPr="00C15803" w:rsidSect="001032D8">
      <w:headerReference w:type="default" r:id="rId18"/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D344C" w14:textId="77777777" w:rsidR="00531B8B" w:rsidRDefault="00531B8B" w:rsidP="00324744">
      <w:pPr>
        <w:spacing w:after="0" w:line="240" w:lineRule="auto"/>
      </w:pPr>
      <w:r>
        <w:separator/>
      </w:r>
    </w:p>
  </w:endnote>
  <w:endnote w:type="continuationSeparator" w:id="0">
    <w:p w14:paraId="7D39202C" w14:textId="77777777" w:rsidR="00531B8B" w:rsidRDefault="00531B8B" w:rsidP="00324744">
      <w:pPr>
        <w:spacing w:after="0" w:line="240" w:lineRule="auto"/>
      </w:pPr>
      <w:r>
        <w:continuationSeparator/>
      </w:r>
    </w:p>
  </w:endnote>
  <w:endnote w:type="continuationNotice" w:id="1">
    <w:p w14:paraId="387018DB" w14:textId="77777777" w:rsidR="00531B8B" w:rsidRDefault="00531B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16181" w14:textId="77777777" w:rsidR="00135C0D" w:rsidRDefault="00135C0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AD1A527" wp14:editId="7C337FC6">
              <wp:simplePos x="0" y="0"/>
              <wp:positionH relativeFrom="page">
                <wp:align>right</wp:align>
              </wp:positionH>
              <wp:positionV relativeFrom="paragraph">
                <wp:posOffset>357505</wp:posOffset>
              </wp:positionV>
              <wp:extent cx="8008620" cy="280035"/>
              <wp:effectExtent l="0" t="0" r="0" b="571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8620" cy="28003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5B0433" id="Rectangle 2" o:spid="_x0000_s1026" style="position:absolute;margin-left:579.4pt;margin-top:28.15pt;width:630.6pt;height:22.05pt;z-index:251658241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" fillcolor="#40d1f5 [3208]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FC0C0" w14:textId="77777777" w:rsidR="00531B8B" w:rsidRDefault="00531B8B" w:rsidP="00324744">
      <w:pPr>
        <w:spacing w:after="0" w:line="240" w:lineRule="auto"/>
      </w:pPr>
      <w:r>
        <w:separator/>
      </w:r>
    </w:p>
  </w:footnote>
  <w:footnote w:type="continuationSeparator" w:id="0">
    <w:p w14:paraId="5B4E54F0" w14:textId="77777777" w:rsidR="00531B8B" w:rsidRDefault="00531B8B" w:rsidP="00324744">
      <w:pPr>
        <w:spacing w:after="0" w:line="240" w:lineRule="auto"/>
      </w:pPr>
      <w:r>
        <w:continuationSeparator/>
      </w:r>
    </w:p>
  </w:footnote>
  <w:footnote w:type="continuationNotice" w:id="1">
    <w:p w14:paraId="6ADB04A5" w14:textId="77777777" w:rsidR="00531B8B" w:rsidRDefault="00531B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B2A9" w14:textId="77777777" w:rsidR="00135C0D" w:rsidRDefault="00135C0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60FB5A" wp14:editId="642F9198">
              <wp:simplePos x="0" y="0"/>
              <wp:positionH relativeFrom="column">
                <wp:posOffset>-914400</wp:posOffset>
              </wp:positionH>
              <wp:positionV relativeFrom="paragraph">
                <wp:posOffset>-487680</wp:posOffset>
              </wp:positionV>
              <wp:extent cx="800100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D44493" id="Rectangle 1" o:spid="_x0000_s1026" style="position:absolute;margin-left:-1in;margin-top:-38.4pt;width:630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17A6"/>
    <w:multiLevelType w:val="hybridMultilevel"/>
    <w:tmpl w:val="BF9A0E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A08F3"/>
    <w:multiLevelType w:val="hybridMultilevel"/>
    <w:tmpl w:val="C0AAF65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6D5471"/>
    <w:multiLevelType w:val="hybridMultilevel"/>
    <w:tmpl w:val="8EB4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D34CD"/>
    <w:multiLevelType w:val="hybridMultilevel"/>
    <w:tmpl w:val="BAC0D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83BEF"/>
    <w:multiLevelType w:val="hybridMultilevel"/>
    <w:tmpl w:val="E1762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D28AB"/>
    <w:multiLevelType w:val="hybridMultilevel"/>
    <w:tmpl w:val="DEE45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E6F16"/>
    <w:multiLevelType w:val="multilevel"/>
    <w:tmpl w:val="DDE64682"/>
    <w:lvl w:ilvl="0">
      <w:start w:val="1"/>
      <w:numFmt w:val="decimal"/>
      <w:pStyle w:val="NGT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NGT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NGTHeading3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pStyle w:val="NGTHeading4"/>
      <w:lvlText w:val="(%4)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4">
      <w:start w:val="1"/>
      <w:numFmt w:val="upperLetter"/>
      <w:pStyle w:val="NGTHeading5"/>
      <w:lvlText w:val="(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pStyle w:val="NGTHeading6"/>
      <w:lvlText w:val="(%6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upperRoman"/>
      <w:pStyle w:val="NGTHeading7"/>
      <w:lvlText w:val="(%7)"/>
      <w:lvlJc w:val="left"/>
      <w:pPr>
        <w:tabs>
          <w:tab w:val="num" w:pos="3555"/>
        </w:tabs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7" w15:restartNumberingAfterBreak="0">
    <w:nsid w:val="1B820722"/>
    <w:multiLevelType w:val="hybridMultilevel"/>
    <w:tmpl w:val="AB2E8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C5966"/>
    <w:multiLevelType w:val="hybridMultilevel"/>
    <w:tmpl w:val="CB529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54BB2"/>
    <w:multiLevelType w:val="hybridMultilevel"/>
    <w:tmpl w:val="7CEAA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42A96"/>
    <w:multiLevelType w:val="hybridMultilevel"/>
    <w:tmpl w:val="4524E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206A9"/>
    <w:multiLevelType w:val="hybridMultilevel"/>
    <w:tmpl w:val="731C804A"/>
    <w:lvl w:ilvl="0" w:tplc="0A388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988F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6A97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E21F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D6D6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6897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A40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C65F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0ABE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C51E3"/>
    <w:multiLevelType w:val="hybridMultilevel"/>
    <w:tmpl w:val="8A1E0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97F2E"/>
    <w:multiLevelType w:val="hybridMultilevel"/>
    <w:tmpl w:val="2F986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43036"/>
    <w:multiLevelType w:val="hybridMultilevel"/>
    <w:tmpl w:val="6EC2A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62DA9"/>
    <w:multiLevelType w:val="hybridMultilevel"/>
    <w:tmpl w:val="AE78E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C11E4"/>
    <w:multiLevelType w:val="hybridMultilevel"/>
    <w:tmpl w:val="F0465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82F55"/>
    <w:multiLevelType w:val="hybridMultilevel"/>
    <w:tmpl w:val="3836F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A5864"/>
    <w:multiLevelType w:val="hybridMultilevel"/>
    <w:tmpl w:val="3C3C3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8B74D3"/>
    <w:multiLevelType w:val="hybridMultilevel"/>
    <w:tmpl w:val="474486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3CCD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36F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A4E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EAE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121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88C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401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566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B3C223A"/>
    <w:multiLevelType w:val="hybridMultilevel"/>
    <w:tmpl w:val="A8962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05AE3"/>
    <w:multiLevelType w:val="hybridMultilevel"/>
    <w:tmpl w:val="F9749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D3242"/>
    <w:multiLevelType w:val="hybridMultilevel"/>
    <w:tmpl w:val="9DF8E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75C42"/>
    <w:multiLevelType w:val="hybridMultilevel"/>
    <w:tmpl w:val="551696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36F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A4E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EAE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121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88C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401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566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D7660E4"/>
    <w:multiLevelType w:val="hybridMultilevel"/>
    <w:tmpl w:val="B746A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F1D0B"/>
    <w:multiLevelType w:val="hybridMultilevel"/>
    <w:tmpl w:val="AA3C7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7F2B4F"/>
    <w:multiLevelType w:val="hybridMultilevel"/>
    <w:tmpl w:val="456A7ADA"/>
    <w:name w:val="Style411"/>
    <w:styleLink w:val="Style411"/>
    <w:lvl w:ilvl="0" w:tplc="5A6899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AE04A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D94286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AAE33A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ED6EC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2945DF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B0E29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19EDC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078D96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4FB33EA3"/>
    <w:multiLevelType w:val="hybridMultilevel"/>
    <w:tmpl w:val="44189E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3C4F2E"/>
    <w:multiLevelType w:val="hybridMultilevel"/>
    <w:tmpl w:val="40846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ED5A99"/>
    <w:multiLevelType w:val="hybridMultilevel"/>
    <w:tmpl w:val="CC649D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4806E4A"/>
    <w:multiLevelType w:val="hybridMultilevel"/>
    <w:tmpl w:val="C7F6B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440236"/>
    <w:multiLevelType w:val="hybridMultilevel"/>
    <w:tmpl w:val="A96E8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4B4896"/>
    <w:multiLevelType w:val="hybridMultilevel"/>
    <w:tmpl w:val="B3403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802AFD"/>
    <w:multiLevelType w:val="hybridMultilevel"/>
    <w:tmpl w:val="CDE43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F73DB4"/>
    <w:multiLevelType w:val="hybridMultilevel"/>
    <w:tmpl w:val="E0049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244284"/>
    <w:multiLevelType w:val="hybridMultilevel"/>
    <w:tmpl w:val="EE54A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307827"/>
    <w:multiLevelType w:val="hybridMultilevel"/>
    <w:tmpl w:val="885CD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7F7F63"/>
    <w:multiLevelType w:val="hybridMultilevel"/>
    <w:tmpl w:val="76FC1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A92A79"/>
    <w:multiLevelType w:val="hybridMultilevel"/>
    <w:tmpl w:val="F246FFCC"/>
    <w:name w:val="Style41"/>
    <w:styleLink w:val="Style41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0001A">
      <w:start w:val="1"/>
      <w:numFmt w:val="lowerLetter"/>
      <w:lvlText w:val="%2."/>
      <w:lvlJc w:val="left"/>
      <w:pPr>
        <w:ind w:left="1440" w:hanging="360"/>
      </w:pPr>
    </w:lvl>
    <w:lvl w:ilvl="2" w:tplc="276E2C02">
      <w:start w:val="1"/>
      <w:numFmt w:val="lowerRoman"/>
      <w:lvlText w:val="%3."/>
      <w:lvlJc w:val="right"/>
      <w:pPr>
        <w:ind w:left="2160" w:hanging="180"/>
      </w:pPr>
    </w:lvl>
    <w:lvl w:ilvl="3" w:tplc="99864048">
      <w:start w:val="1"/>
      <w:numFmt w:val="decimal"/>
      <w:lvlText w:val="%4."/>
      <w:lvlJc w:val="left"/>
      <w:pPr>
        <w:ind w:left="2880" w:hanging="360"/>
      </w:pPr>
    </w:lvl>
    <w:lvl w:ilvl="4" w:tplc="9B244D5C">
      <w:start w:val="1"/>
      <w:numFmt w:val="lowerLetter"/>
      <w:lvlText w:val="%5."/>
      <w:lvlJc w:val="left"/>
      <w:pPr>
        <w:ind w:left="3600" w:hanging="360"/>
      </w:pPr>
    </w:lvl>
    <w:lvl w:ilvl="5" w:tplc="4F12EAAE">
      <w:start w:val="1"/>
      <w:numFmt w:val="lowerRoman"/>
      <w:lvlText w:val="%6."/>
      <w:lvlJc w:val="right"/>
      <w:pPr>
        <w:ind w:left="4320" w:hanging="180"/>
      </w:pPr>
    </w:lvl>
    <w:lvl w:ilvl="6" w:tplc="ABDEF396">
      <w:start w:val="1"/>
      <w:numFmt w:val="decimal"/>
      <w:lvlText w:val="%7."/>
      <w:lvlJc w:val="left"/>
      <w:pPr>
        <w:ind w:left="5040" w:hanging="360"/>
      </w:pPr>
    </w:lvl>
    <w:lvl w:ilvl="7" w:tplc="7F148600">
      <w:start w:val="1"/>
      <w:numFmt w:val="lowerLetter"/>
      <w:lvlText w:val="%8."/>
      <w:lvlJc w:val="left"/>
      <w:pPr>
        <w:ind w:left="5760" w:hanging="360"/>
      </w:pPr>
    </w:lvl>
    <w:lvl w:ilvl="8" w:tplc="4408634A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B04A7F"/>
    <w:multiLevelType w:val="hybridMultilevel"/>
    <w:tmpl w:val="6F46518E"/>
    <w:lvl w:ilvl="0" w:tplc="46688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0CD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8C2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665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4C3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3C7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1A7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388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FAF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6"/>
  </w:num>
  <w:num w:numId="3">
    <w:abstractNumId w:val="38"/>
  </w:num>
  <w:num w:numId="4">
    <w:abstractNumId w:val="26"/>
  </w:num>
  <w:num w:numId="5">
    <w:abstractNumId w:val="13"/>
  </w:num>
  <w:num w:numId="6">
    <w:abstractNumId w:val="28"/>
  </w:num>
  <w:num w:numId="7">
    <w:abstractNumId w:val="16"/>
  </w:num>
  <w:num w:numId="8">
    <w:abstractNumId w:val="14"/>
  </w:num>
  <w:num w:numId="9">
    <w:abstractNumId w:val="18"/>
  </w:num>
  <w:num w:numId="10">
    <w:abstractNumId w:val="9"/>
  </w:num>
  <w:num w:numId="11">
    <w:abstractNumId w:val="39"/>
  </w:num>
  <w:num w:numId="12">
    <w:abstractNumId w:val="24"/>
  </w:num>
  <w:num w:numId="13">
    <w:abstractNumId w:val="10"/>
  </w:num>
  <w:num w:numId="14">
    <w:abstractNumId w:val="3"/>
  </w:num>
  <w:num w:numId="15">
    <w:abstractNumId w:val="7"/>
  </w:num>
  <w:num w:numId="16">
    <w:abstractNumId w:val="17"/>
  </w:num>
  <w:num w:numId="17">
    <w:abstractNumId w:val="33"/>
  </w:num>
  <w:num w:numId="18">
    <w:abstractNumId w:val="4"/>
  </w:num>
  <w:num w:numId="19">
    <w:abstractNumId w:val="37"/>
  </w:num>
  <w:num w:numId="20">
    <w:abstractNumId w:val="8"/>
  </w:num>
  <w:num w:numId="21">
    <w:abstractNumId w:val="1"/>
  </w:num>
  <w:num w:numId="22">
    <w:abstractNumId w:val="2"/>
  </w:num>
  <w:num w:numId="23">
    <w:abstractNumId w:val="29"/>
  </w:num>
  <w:num w:numId="24">
    <w:abstractNumId w:val="36"/>
  </w:num>
  <w:num w:numId="25">
    <w:abstractNumId w:val="35"/>
  </w:num>
  <w:num w:numId="26">
    <w:abstractNumId w:val="21"/>
  </w:num>
  <w:num w:numId="27">
    <w:abstractNumId w:val="15"/>
  </w:num>
  <w:num w:numId="28">
    <w:abstractNumId w:val="20"/>
  </w:num>
  <w:num w:numId="29">
    <w:abstractNumId w:val="12"/>
  </w:num>
  <w:num w:numId="30">
    <w:abstractNumId w:val="34"/>
  </w:num>
  <w:num w:numId="31">
    <w:abstractNumId w:val="27"/>
  </w:num>
  <w:num w:numId="32">
    <w:abstractNumId w:val="19"/>
  </w:num>
  <w:num w:numId="33">
    <w:abstractNumId w:val="31"/>
  </w:num>
  <w:num w:numId="34">
    <w:abstractNumId w:val="22"/>
  </w:num>
  <w:num w:numId="35">
    <w:abstractNumId w:val="25"/>
  </w:num>
  <w:num w:numId="36">
    <w:abstractNumId w:val="23"/>
  </w:num>
  <w:num w:numId="37">
    <w:abstractNumId w:val="32"/>
  </w:num>
  <w:num w:numId="38">
    <w:abstractNumId w:val="0"/>
  </w:num>
  <w:num w:numId="39">
    <w:abstractNumId w:val="5"/>
  </w:num>
  <w:num w:numId="40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386"/>
    <w:rsid w:val="0000140B"/>
    <w:rsid w:val="00003B4B"/>
    <w:rsid w:val="00003C47"/>
    <w:rsid w:val="00004041"/>
    <w:rsid w:val="0000687E"/>
    <w:rsid w:val="00006BB6"/>
    <w:rsid w:val="00006E29"/>
    <w:rsid w:val="00010986"/>
    <w:rsid w:val="00010DA7"/>
    <w:rsid w:val="000140FA"/>
    <w:rsid w:val="00014AE8"/>
    <w:rsid w:val="00014DA2"/>
    <w:rsid w:val="00014FFC"/>
    <w:rsid w:val="00015033"/>
    <w:rsid w:val="00016736"/>
    <w:rsid w:val="000229F1"/>
    <w:rsid w:val="00022B8A"/>
    <w:rsid w:val="00024256"/>
    <w:rsid w:val="000248BE"/>
    <w:rsid w:val="0002511B"/>
    <w:rsid w:val="00025955"/>
    <w:rsid w:val="000262A2"/>
    <w:rsid w:val="00026427"/>
    <w:rsid w:val="00030DFB"/>
    <w:rsid w:val="0003134C"/>
    <w:rsid w:val="0003136C"/>
    <w:rsid w:val="00034E56"/>
    <w:rsid w:val="000364F4"/>
    <w:rsid w:val="00036B61"/>
    <w:rsid w:val="0003758F"/>
    <w:rsid w:val="0004260C"/>
    <w:rsid w:val="00042DB8"/>
    <w:rsid w:val="00043629"/>
    <w:rsid w:val="0004427F"/>
    <w:rsid w:val="00045E44"/>
    <w:rsid w:val="00047145"/>
    <w:rsid w:val="000471A3"/>
    <w:rsid w:val="00051228"/>
    <w:rsid w:val="0005209B"/>
    <w:rsid w:val="00052798"/>
    <w:rsid w:val="0005376A"/>
    <w:rsid w:val="00054F1B"/>
    <w:rsid w:val="00055635"/>
    <w:rsid w:val="00055F7C"/>
    <w:rsid w:val="000560C0"/>
    <w:rsid w:val="0005696B"/>
    <w:rsid w:val="00057653"/>
    <w:rsid w:val="000608B3"/>
    <w:rsid w:val="00061BA7"/>
    <w:rsid w:val="00062D09"/>
    <w:rsid w:val="00062D6C"/>
    <w:rsid w:val="00062E75"/>
    <w:rsid w:val="00063282"/>
    <w:rsid w:val="00066B31"/>
    <w:rsid w:val="00066F43"/>
    <w:rsid w:val="00071888"/>
    <w:rsid w:val="00072C2E"/>
    <w:rsid w:val="00074FDE"/>
    <w:rsid w:val="0007561C"/>
    <w:rsid w:val="000759A1"/>
    <w:rsid w:val="000774B8"/>
    <w:rsid w:val="00077DB3"/>
    <w:rsid w:val="00077F44"/>
    <w:rsid w:val="00080182"/>
    <w:rsid w:val="000818D5"/>
    <w:rsid w:val="00081F17"/>
    <w:rsid w:val="000829B4"/>
    <w:rsid w:val="0008314E"/>
    <w:rsid w:val="00083E49"/>
    <w:rsid w:val="00084714"/>
    <w:rsid w:val="00084741"/>
    <w:rsid w:val="00084FBB"/>
    <w:rsid w:val="00085341"/>
    <w:rsid w:val="00085A73"/>
    <w:rsid w:val="00085BF9"/>
    <w:rsid w:val="00086F14"/>
    <w:rsid w:val="000870F3"/>
    <w:rsid w:val="00087556"/>
    <w:rsid w:val="00087C78"/>
    <w:rsid w:val="00090417"/>
    <w:rsid w:val="00090A69"/>
    <w:rsid w:val="00090B45"/>
    <w:rsid w:val="00091329"/>
    <w:rsid w:val="00093143"/>
    <w:rsid w:val="000938E0"/>
    <w:rsid w:val="00093D54"/>
    <w:rsid w:val="00095377"/>
    <w:rsid w:val="000958A5"/>
    <w:rsid w:val="00096E24"/>
    <w:rsid w:val="00097557"/>
    <w:rsid w:val="000A09DA"/>
    <w:rsid w:val="000A1720"/>
    <w:rsid w:val="000A1AD1"/>
    <w:rsid w:val="000A2020"/>
    <w:rsid w:val="000A24D1"/>
    <w:rsid w:val="000A4040"/>
    <w:rsid w:val="000A4C33"/>
    <w:rsid w:val="000A5402"/>
    <w:rsid w:val="000A5CDE"/>
    <w:rsid w:val="000A6462"/>
    <w:rsid w:val="000A66E9"/>
    <w:rsid w:val="000A67BA"/>
    <w:rsid w:val="000A6A9E"/>
    <w:rsid w:val="000A6D49"/>
    <w:rsid w:val="000A71BB"/>
    <w:rsid w:val="000B21E8"/>
    <w:rsid w:val="000B26DE"/>
    <w:rsid w:val="000B332E"/>
    <w:rsid w:val="000B406F"/>
    <w:rsid w:val="000B411F"/>
    <w:rsid w:val="000B4B39"/>
    <w:rsid w:val="000B4E59"/>
    <w:rsid w:val="000B5479"/>
    <w:rsid w:val="000B5926"/>
    <w:rsid w:val="000B5D2A"/>
    <w:rsid w:val="000B62FF"/>
    <w:rsid w:val="000B6963"/>
    <w:rsid w:val="000B73EA"/>
    <w:rsid w:val="000B7802"/>
    <w:rsid w:val="000B7CF3"/>
    <w:rsid w:val="000C1189"/>
    <w:rsid w:val="000C40EB"/>
    <w:rsid w:val="000C41AC"/>
    <w:rsid w:val="000C59F7"/>
    <w:rsid w:val="000C656C"/>
    <w:rsid w:val="000C6E46"/>
    <w:rsid w:val="000C74D3"/>
    <w:rsid w:val="000C77E1"/>
    <w:rsid w:val="000D05B9"/>
    <w:rsid w:val="000D48C1"/>
    <w:rsid w:val="000D4DC8"/>
    <w:rsid w:val="000D7DBF"/>
    <w:rsid w:val="000E09DD"/>
    <w:rsid w:val="000E0DC2"/>
    <w:rsid w:val="000E1463"/>
    <w:rsid w:val="000E16C9"/>
    <w:rsid w:val="000E1E6C"/>
    <w:rsid w:val="000E296B"/>
    <w:rsid w:val="000E2D3E"/>
    <w:rsid w:val="000E3819"/>
    <w:rsid w:val="000E55B0"/>
    <w:rsid w:val="000E5BB8"/>
    <w:rsid w:val="000E6F37"/>
    <w:rsid w:val="000E7EC7"/>
    <w:rsid w:val="000F0575"/>
    <w:rsid w:val="000F1695"/>
    <w:rsid w:val="000F3371"/>
    <w:rsid w:val="000F4A87"/>
    <w:rsid w:val="000F7A3C"/>
    <w:rsid w:val="001032D8"/>
    <w:rsid w:val="001039DE"/>
    <w:rsid w:val="00103E70"/>
    <w:rsid w:val="00104964"/>
    <w:rsid w:val="001056DF"/>
    <w:rsid w:val="001143F8"/>
    <w:rsid w:val="00115508"/>
    <w:rsid w:val="00116E47"/>
    <w:rsid w:val="001173CB"/>
    <w:rsid w:val="00120018"/>
    <w:rsid w:val="00120700"/>
    <w:rsid w:val="001207D8"/>
    <w:rsid w:val="001215BE"/>
    <w:rsid w:val="00122762"/>
    <w:rsid w:val="001228C8"/>
    <w:rsid w:val="00122DBE"/>
    <w:rsid w:val="00123684"/>
    <w:rsid w:val="00124B7D"/>
    <w:rsid w:val="00125B61"/>
    <w:rsid w:val="0012690B"/>
    <w:rsid w:val="0012694C"/>
    <w:rsid w:val="001270A2"/>
    <w:rsid w:val="00127356"/>
    <w:rsid w:val="00127F60"/>
    <w:rsid w:val="00130148"/>
    <w:rsid w:val="0013214E"/>
    <w:rsid w:val="00132876"/>
    <w:rsid w:val="00133D29"/>
    <w:rsid w:val="001353D7"/>
    <w:rsid w:val="00135C0D"/>
    <w:rsid w:val="00135D5F"/>
    <w:rsid w:val="00135E42"/>
    <w:rsid w:val="00136418"/>
    <w:rsid w:val="00136998"/>
    <w:rsid w:val="00136AB2"/>
    <w:rsid w:val="00136E8A"/>
    <w:rsid w:val="00137CB9"/>
    <w:rsid w:val="001403CA"/>
    <w:rsid w:val="00141BBF"/>
    <w:rsid w:val="00142839"/>
    <w:rsid w:val="00143EFF"/>
    <w:rsid w:val="00144E00"/>
    <w:rsid w:val="00144FDC"/>
    <w:rsid w:val="00145566"/>
    <w:rsid w:val="001475EF"/>
    <w:rsid w:val="00150D38"/>
    <w:rsid w:val="00150F67"/>
    <w:rsid w:val="0015137D"/>
    <w:rsid w:val="00152A78"/>
    <w:rsid w:val="00152C3D"/>
    <w:rsid w:val="00152DE4"/>
    <w:rsid w:val="001544FF"/>
    <w:rsid w:val="001549C7"/>
    <w:rsid w:val="00160A21"/>
    <w:rsid w:val="0016147C"/>
    <w:rsid w:val="001615F5"/>
    <w:rsid w:val="00167D2F"/>
    <w:rsid w:val="00170507"/>
    <w:rsid w:val="00171134"/>
    <w:rsid w:val="00172392"/>
    <w:rsid w:val="00172534"/>
    <w:rsid w:val="001733C7"/>
    <w:rsid w:val="00174D17"/>
    <w:rsid w:val="00175237"/>
    <w:rsid w:val="00175F99"/>
    <w:rsid w:val="001817C8"/>
    <w:rsid w:val="001817C9"/>
    <w:rsid w:val="00181F6D"/>
    <w:rsid w:val="0018388C"/>
    <w:rsid w:val="00183A53"/>
    <w:rsid w:val="001843EF"/>
    <w:rsid w:val="001855D0"/>
    <w:rsid w:val="00185A5E"/>
    <w:rsid w:val="00186E8F"/>
    <w:rsid w:val="001870A8"/>
    <w:rsid w:val="00191D7E"/>
    <w:rsid w:val="001922DD"/>
    <w:rsid w:val="00192EB4"/>
    <w:rsid w:val="001936FC"/>
    <w:rsid w:val="0019390D"/>
    <w:rsid w:val="00193F34"/>
    <w:rsid w:val="001942F6"/>
    <w:rsid w:val="00195FBE"/>
    <w:rsid w:val="00196A79"/>
    <w:rsid w:val="00196BE1"/>
    <w:rsid w:val="00196F74"/>
    <w:rsid w:val="0019725C"/>
    <w:rsid w:val="001A391E"/>
    <w:rsid w:val="001A4748"/>
    <w:rsid w:val="001B0848"/>
    <w:rsid w:val="001B14CE"/>
    <w:rsid w:val="001B7DC1"/>
    <w:rsid w:val="001C2B40"/>
    <w:rsid w:val="001C2DB9"/>
    <w:rsid w:val="001C2FC9"/>
    <w:rsid w:val="001C3D08"/>
    <w:rsid w:val="001C52B8"/>
    <w:rsid w:val="001C7919"/>
    <w:rsid w:val="001C7FD2"/>
    <w:rsid w:val="001D1AF8"/>
    <w:rsid w:val="001D247D"/>
    <w:rsid w:val="001D2EEF"/>
    <w:rsid w:val="001D502B"/>
    <w:rsid w:val="001D61C1"/>
    <w:rsid w:val="001D668B"/>
    <w:rsid w:val="001D69A1"/>
    <w:rsid w:val="001D71F5"/>
    <w:rsid w:val="001D723F"/>
    <w:rsid w:val="001E0C60"/>
    <w:rsid w:val="001E1878"/>
    <w:rsid w:val="001E25F1"/>
    <w:rsid w:val="001E3950"/>
    <w:rsid w:val="001E3C5C"/>
    <w:rsid w:val="001E4651"/>
    <w:rsid w:val="001E5275"/>
    <w:rsid w:val="001E6D34"/>
    <w:rsid w:val="001F04FF"/>
    <w:rsid w:val="001F0C3B"/>
    <w:rsid w:val="001F0D32"/>
    <w:rsid w:val="001F4420"/>
    <w:rsid w:val="001F7136"/>
    <w:rsid w:val="001F7581"/>
    <w:rsid w:val="002004D6"/>
    <w:rsid w:val="00201399"/>
    <w:rsid w:val="00203FBC"/>
    <w:rsid w:val="00211493"/>
    <w:rsid w:val="00211529"/>
    <w:rsid w:val="00214683"/>
    <w:rsid w:val="00216ED2"/>
    <w:rsid w:val="00217DE4"/>
    <w:rsid w:val="002205DC"/>
    <w:rsid w:val="00220D5C"/>
    <w:rsid w:val="002210BE"/>
    <w:rsid w:val="0022126F"/>
    <w:rsid w:val="00221538"/>
    <w:rsid w:val="002251F1"/>
    <w:rsid w:val="0022525A"/>
    <w:rsid w:val="00226D34"/>
    <w:rsid w:val="002275D2"/>
    <w:rsid w:val="0023085C"/>
    <w:rsid w:val="002341AD"/>
    <w:rsid w:val="002374FF"/>
    <w:rsid w:val="00240D80"/>
    <w:rsid w:val="0024127D"/>
    <w:rsid w:val="002421F0"/>
    <w:rsid w:val="0024220E"/>
    <w:rsid w:val="00242C0A"/>
    <w:rsid w:val="0024462F"/>
    <w:rsid w:val="00244EB1"/>
    <w:rsid w:val="00245E14"/>
    <w:rsid w:val="0024635E"/>
    <w:rsid w:val="002466AB"/>
    <w:rsid w:val="00246889"/>
    <w:rsid w:val="0024772C"/>
    <w:rsid w:val="0025251F"/>
    <w:rsid w:val="00252D9E"/>
    <w:rsid w:val="00253465"/>
    <w:rsid w:val="002539AB"/>
    <w:rsid w:val="00255660"/>
    <w:rsid w:val="00260F79"/>
    <w:rsid w:val="00262016"/>
    <w:rsid w:val="00263B6E"/>
    <w:rsid w:val="002649BF"/>
    <w:rsid w:val="00265A7E"/>
    <w:rsid w:val="00265CEC"/>
    <w:rsid w:val="00270B61"/>
    <w:rsid w:val="00270B68"/>
    <w:rsid w:val="002726FE"/>
    <w:rsid w:val="002733FC"/>
    <w:rsid w:val="0027358C"/>
    <w:rsid w:val="00273904"/>
    <w:rsid w:val="00274C2F"/>
    <w:rsid w:val="002765FA"/>
    <w:rsid w:val="00276D63"/>
    <w:rsid w:val="0028064A"/>
    <w:rsid w:val="00285AE6"/>
    <w:rsid w:val="00286816"/>
    <w:rsid w:val="00286D0E"/>
    <w:rsid w:val="00290C3C"/>
    <w:rsid w:val="00290CDA"/>
    <w:rsid w:val="00290E75"/>
    <w:rsid w:val="00291A42"/>
    <w:rsid w:val="00291D86"/>
    <w:rsid w:val="00291DCA"/>
    <w:rsid w:val="00292474"/>
    <w:rsid w:val="00294CA5"/>
    <w:rsid w:val="00294DE9"/>
    <w:rsid w:val="00295D27"/>
    <w:rsid w:val="002962BB"/>
    <w:rsid w:val="00296E2A"/>
    <w:rsid w:val="002971A5"/>
    <w:rsid w:val="002A0024"/>
    <w:rsid w:val="002A1FC5"/>
    <w:rsid w:val="002A3A5D"/>
    <w:rsid w:val="002A3C72"/>
    <w:rsid w:val="002A4122"/>
    <w:rsid w:val="002A46FA"/>
    <w:rsid w:val="002A4B19"/>
    <w:rsid w:val="002A554E"/>
    <w:rsid w:val="002A5B68"/>
    <w:rsid w:val="002A5DB4"/>
    <w:rsid w:val="002A6742"/>
    <w:rsid w:val="002B11B2"/>
    <w:rsid w:val="002B1EE3"/>
    <w:rsid w:val="002B27C5"/>
    <w:rsid w:val="002B2BED"/>
    <w:rsid w:val="002B2E87"/>
    <w:rsid w:val="002B2EB9"/>
    <w:rsid w:val="002B31E7"/>
    <w:rsid w:val="002B4221"/>
    <w:rsid w:val="002B5D9B"/>
    <w:rsid w:val="002B7C02"/>
    <w:rsid w:val="002C2D89"/>
    <w:rsid w:val="002C3F8D"/>
    <w:rsid w:val="002C5E3D"/>
    <w:rsid w:val="002C5F65"/>
    <w:rsid w:val="002C67E6"/>
    <w:rsid w:val="002C7922"/>
    <w:rsid w:val="002D069B"/>
    <w:rsid w:val="002D1EB0"/>
    <w:rsid w:val="002D3311"/>
    <w:rsid w:val="002D36A3"/>
    <w:rsid w:val="002D39F7"/>
    <w:rsid w:val="002D4FF4"/>
    <w:rsid w:val="002D5C58"/>
    <w:rsid w:val="002D683D"/>
    <w:rsid w:val="002D745C"/>
    <w:rsid w:val="002D74BA"/>
    <w:rsid w:val="002D7A48"/>
    <w:rsid w:val="002E233C"/>
    <w:rsid w:val="002E2E5E"/>
    <w:rsid w:val="002E4D77"/>
    <w:rsid w:val="002F2233"/>
    <w:rsid w:val="002F336C"/>
    <w:rsid w:val="002F39C2"/>
    <w:rsid w:val="002F5086"/>
    <w:rsid w:val="002F6276"/>
    <w:rsid w:val="002F63EC"/>
    <w:rsid w:val="002F6912"/>
    <w:rsid w:val="002F6CC9"/>
    <w:rsid w:val="00300659"/>
    <w:rsid w:val="00300831"/>
    <w:rsid w:val="00300ED1"/>
    <w:rsid w:val="00301639"/>
    <w:rsid w:val="0030186C"/>
    <w:rsid w:val="0030278E"/>
    <w:rsid w:val="00304637"/>
    <w:rsid w:val="00305088"/>
    <w:rsid w:val="00307B13"/>
    <w:rsid w:val="003111AC"/>
    <w:rsid w:val="00311D15"/>
    <w:rsid w:val="003128CB"/>
    <w:rsid w:val="00313E62"/>
    <w:rsid w:val="003151F7"/>
    <w:rsid w:val="00315F5F"/>
    <w:rsid w:val="00315F88"/>
    <w:rsid w:val="0031660D"/>
    <w:rsid w:val="003168B1"/>
    <w:rsid w:val="00321E60"/>
    <w:rsid w:val="00323E38"/>
    <w:rsid w:val="00324402"/>
    <w:rsid w:val="00324744"/>
    <w:rsid w:val="00324983"/>
    <w:rsid w:val="003251B1"/>
    <w:rsid w:val="00325674"/>
    <w:rsid w:val="00325F3A"/>
    <w:rsid w:val="0032604C"/>
    <w:rsid w:val="0032619B"/>
    <w:rsid w:val="00326787"/>
    <w:rsid w:val="00326AE7"/>
    <w:rsid w:val="00326BA7"/>
    <w:rsid w:val="003270E3"/>
    <w:rsid w:val="00327760"/>
    <w:rsid w:val="00330CC3"/>
    <w:rsid w:val="0033135C"/>
    <w:rsid w:val="00332325"/>
    <w:rsid w:val="003336A9"/>
    <w:rsid w:val="00333E51"/>
    <w:rsid w:val="0033543C"/>
    <w:rsid w:val="00336487"/>
    <w:rsid w:val="00336F7E"/>
    <w:rsid w:val="003373BD"/>
    <w:rsid w:val="00340205"/>
    <w:rsid w:val="003404AD"/>
    <w:rsid w:val="00340B4A"/>
    <w:rsid w:val="00342D1B"/>
    <w:rsid w:val="0034304D"/>
    <w:rsid w:val="003455AE"/>
    <w:rsid w:val="00346A87"/>
    <w:rsid w:val="00347067"/>
    <w:rsid w:val="00347F20"/>
    <w:rsid w:val="0035058D"/>
    <w:rsid w:val="003511E4"/>
    <w:rsid w:val="003517B7"/>
    <w:rsid w:val="003547F5"/>
    <w:rsid w:val="00355970"/>
    <w:rsid w:val="00355B36"/>
    <w:rsid w:val="00356C3B"/>
    <w:rsid w:val="00356F38"/>
    <w:rsid w:val="00357A65"/>
    <w:rsid w:val="00363B6C"/>
    <w:rsid w:val="00363E3F"/>
    <w:rsid w:val="003650B4"/>
    <w:rsid w:val="0036515E"/>
    <w:rsid w:val="00370A13"/>
    <w:rsid w:val="00370AFD"/>
    <w:rsid w:val="0037133A"/>
    <w:rsid w:val="00372AF4"/>
    <w:rsid w:val="00372ED9"/>
    <w:rsid w:val="00373D5C"/>
    <w:rsid w:val="00373DEB"/>
    <w:rsid w:val="00374984"/>
    <w:rsid w:val="0037752D"/>
    <w:rsid w:val="00382563"/>
    <w:rsid w:val="0038295E"/>
    <w:rsid w:val="00383064"/>
    <w:rsid w:val="0038446E"/>
    <w:rsid w:val="003844F9"/>
    <w:rsid w:val="003855E7"/>
    <w:rsid w:val="00385ADF"/>
    <w:rsid w:val="003866BD"/>
    <w:rsid w:val="00386C13"/>
    <w:rsid w:val="00386DD6"/>
    <w:rsid w:val="00387EE9"/>
    <w:rsid w:val="003900CB"/>
    <w:rsid w:val="003905DD"/>
    <w:rsid w:val="00391B4E"/>
    <w:rsid w:val="00392D22"/>
    <w:rsid w:val="00395FD4"/>
    <w:rsid w:val="00396737"/>
    <w:rsid w:val="0039741E"/>
    <w:rsid w:val="0039772A"/>
    <w:rsid w:val="00397A48"/>
    <w:rsid w:val="003A0A81"/>
    <w:rsid w:val="003A3A9B"/>
    <w:rsid w:val="003A4D6F"/>
    <w:rsid w:val="003A533F"/>
    <w:rsid w:val="003A6034"/>
    <w:rsid w:val="003B125F"/>
    <w:rsid w:val="003B1837"/>
    <w:rsid w:val="003B2273"/>
    <w:rsid w:val="003B269D"/>
    <w:rsid w:val="003B7777"/>
    <w:rsid w:val="003B7E9B"/>
    <w:rsid w:val="003C4226"/>
    <w:rsid w:val="003C456B"/>
    <w:rsid w:val="003C478D"/>
    <w:rsid w:val="003C5A46"/>
    <w:rsid w:val="003C6D98"/>
    <w:rsid w:val="003C7B3A"/>
    <w:rsid w:val="003D0F1E"/>
    <w:rsid w:val="003D4358"/>
    <w:rsid w:val="003D4FD4"/>
    <w:rsid w:val="003D5373"/>
    <w:rsid w:val="003D6290"/>
    <w:rsid w:val="003D7CE1"/>
    <w:rsid w:val="003E05B5"/>
    <w:rsid w:val="003E0A52"/>
    <w:rsid w:val="003E1EC0"/>
    <w:rsid w:val="003E3321"/>
    <w:rsid w:val="003E43F1"/>
    <w:rsid w:val="003E461B"/>
    <w:rsid w:val="003E4886"/>
    <w:rsid w:val="003E76C8"/>
    <w:rsid w:val="003F0667"/>
    <w:rsid w:val="003F1007"/>
    <w:rsid w:val="003F1409"/>
    <w:rsid w:val="003F3198"/>
    <w:rsid w:val="003F3C0E"/>
    <w:rsid w:val="003F509A"/>
    <w:rsid w:val="003F5AB9"/>
    <w:rsid w:val="004002B1"/>
    <w:rsid w:val="00401A1F"/>
    <w:rsid w:val="0040241C"/>
    <w:rsid w:val="00404805"/>
    <w:rsid w:val="00404833"/>
    <w:rsid w:val="00404A2E"/>
    <w:rsid w:val="00407373"/>
    <w:rsid w:val="0041043A"/>
    <w:rsid w:val="00411FB4"/>
    <w:rsid w:val="00412735"/>
    <w:rsid w:val="004130EA"/>
    <w:rsid w:val="0041328B"/>
    <w:rsid w:val="0041505F"/>
    <w:rsid w:val="00416F7D"/>
    <w:rsid w:val="004179EE"/>
    <w:rsid w:val="0042046E"/>
    <w:rsid w:val="004224DF"/>
    <w:rsid w:val="00425FB7"/>
    <w:rsid w:val="00426807"/>
    <w:rsid w:val="0042739F"/>
    <w:rsid w:val="0043094A"/>
    <w:rsid w:val="00430D88"/>
    <w:rsid w:val="004328A9"/>
    <w:rsid w:val="0043377D"/>
    <w:rsid w:val="00433826"/>
    <w:rsid w:val="00434BEE"/>
    <w:rsid w:val="0043520E"/>
    <w:rsid w:val="00442B11"/>
    <w:rsid w:val="0044312E"/>
    <w:rsid w:val="00443425"/>
    <w:rsid w:val="00443AC9"/>
    <w:rsid w:val="0044481D"/>
    <w:rsid w:val="00445256"/>
    <w:rsid w:val="00445F07"/>
    <w:rsid w:val="00446E45"/>
    <w:rsid w:val="004475D9"/>
    <w:rsid w:val="004476E5"/>
    <w:rsid w:val="0045179C"/>
    <w:rsid w:val="004522FC"/>
    <w:rsid w:val="0045266B"/>
    <w:rsid w:val="0045742C"/>
    <w:rsid w:val="004609C6"/>
    <w:rsid w:val="00460BA6"/>
    <w:rsid w:val="00461068"/>
    <w:rsid w:val="00462911"/>
    <w:rsid w:val="00463A6A"/>
    <w:rsid w:val="00463EB7"/>
    <w:rsid w:val="00464377"/>
    <w:rsid w:val="0046467E"/>
    <w:rsid w:val="0046499A"/>
    <w:rsid w:val="0046527C"/>
    <w:rsid w:val="004655C4"/>
    <w:rsid w:val="00467123"/>
    <w:rsid w:val="004711AC"/>
    <w:rsid w:val="00471411"/>
    <w:rsid w:val="0047170D"/>
    <w:rsid w:val="0047177D"/>
    <w:rsid w:val="00471ECD"/>
    <w:rsid w:val="00473262"/>
    <w:rsid w:val="004733DD"/>
    <w:rsid w:val="0047473F"/>
    <w:rsid w:val="004754F9"/>
    <w:rsid w:val="004759ED"/>
    <w:rsid w:val="00475A32"/>
    <w:rsid w:val="00476907"/>
    <w:rsid w:val="00476B75"/>
    <w:rsid w:val="00477320"/>
    <w:rsid w:val="00480DBB"/>
    <w:rsid w:val="00481E4B"/>
    <w:rsid w:val="00481F33"/>
    <w:rsid w:val="0048329E"/>
    <w:rsid w:val="004877D4"/>
    <w:rsid w:val="004879D0"/>
    <w:rsid w:val="00487A9E"/>
    <w:rsid w:val="00487AF5"/>
    <w:rsid w:val="00487E4D"/>
    <w:rsid w:val="00487F9B"/>
    <w:rsid w:val="004903EF"/>
    <w:rsid w:val="0049103B"/>
    <w:rsid w:val="00491D60"/>
    <w:rsid w:val="00493C2B"/>
    <w:rsid w:val="00494AEE"/>
    <w:rsid w:val="00496C96"/>
    <w:rsid w:val="004A0363"/>
    <w:rsid w:val="004A0DB3"/>
    <w:rsid w:val="004A1063"/>
    <w:rsid w:val="004A3DEF"/>
    <w:rsid w:val="004A632D"/>
    <w:rsid w:val="004A6581"/>
    <w:rsid w:val="004A7196"/>
    <w:rsid w:val="004B1684"/>
    <w:rsid w:val="004B16E0"/>
    <w:rsid w:val="004B1910"/>
    <w:rsid w:val="004B2B96"/>
    <w:rsid w:val="004B2E84"/>
    <w:rsid w:val="004B34C8"/>
    <w:rsid w:val="004B3F53"/>
    <w:rsid w:val="004B4732"/>
    <w:rsid w:val="004B6639"/>
    <w:rsid w:val="004B7FD7"/>
    <w:rsid w:val="004C12ED"/>
    <w:rsid w:val="004C1324"/>
    <w:rsid w:val="004C1EFD"/>
    <w:rsid w:val="004C3840"/>
    <w:rsid w:val="004C4368"/>
    <w:rsid w:val="004C5D53"/>
    <w:rsid w:val="004C7509"/>
    <w:rsid w:val="004D02BC"/>
    <w:rsid w:val="004D06B5"/>
    <w:rsid w:val="004D0AE1"/>
    <w:rsid w:val="004D0B72"/>
    <w:rsid w:val="004D2287"/>
    <w:rsid w:val="004D22D8"/>
    <w:rsid w:val="004D2F8E"/>
    <w:rsid w:val="004D32F0"/>
    <w:rsid w:val="004D5FC4"/>
    <w:rsid w:val="004D62E8"/>
    <w:rsid w:val="004E102B"/>
    <w:rsid w:val="004E151D"/>
    <w:rsid w:val="004E3527"/>
    <w:rsid w:val="004E5681"/>
    <w:rsid w:val="004E630F"/>
    <w:rsid w:val="004F0846"/>
    <w:rsid w:val="004F095D"/>
    <w:rsid w:val="004F13DD"/>
    <w:rsid w:val="004F1854"/>
    <w:rsid w:val="004F24B6"/>
    <w:rsid w:val="004F3362"/>
    <w:rsid w:val="004F768D"/>
    <w:rsid w:val="004F7AC5"/>
    <w:rsid w:val="004F7DAD"/>
    <w:rsid w:val="005026F5"/>
    <w:rsid w:val="0050282D"/>
    <w:rsid w:val="00502F2F"/>
    <w:rsid w:val="005030DD"/>
    <w:rsid w:val="005041C3"/>
    <w:rsid w:val="00505225"/>
    <w:rsid w:val="005057E2"/>
    <w:rsid w:val="00505A92"/>
    <w:rsid w:val="0050668C"/>
    <w:rsid w:val="00506EE7"/>
    <w:rsid w:val="00507095"/>
    <w:rsid w:val="00507E4D"/>
    <w:rsid w:val="00510661"/>
    <w:rsid w:val="00512DF7"/>
    <w:rsid w:val="0051318E"/>
    <w:rsid w:val="00514F8D"/>
    <w:rsid w:val="005156C2"/>
    <w:rsid w:val="00516E14"/>
    <w:rsid w:val="0051746F"/>
    <w:rsid w:val="00517F6F"/>
    <w:rsid w:val="0052122C"/>
    <w:rsid w:val="005230DF"/>
    <w:rsid w:val="00523D5C"/>
    <w:rsid w:val="00523E0C"/>
    <w:rsid w:val="005248C8"/>
    <w:rsid w:val="005249FC"/>
    <w:rsid w:val="00525557"/>
    <w:rsid w:val="00525B26"/>
    <w:rsid w:val="00526664"/>
    <w:rsid w:val="00527A6F"/>
    <w:rsid w:val="005302FE"/>
    <w:rsid w:val="0053134C"/>
    <w:rsid w:val="005313B8"/>
    <w:rsid w:val="00531AAF"/>
    <w:rsid w:val="00531B8B"/>
    <w:rsid w:val="0053258A"/>
    <w:rsid w:val="00532937"/>
    <w:rsid w:val="00532A69"/>
    <w:rsid w:val="00532A86"/>
    <w:rsid w:val="005340E7"/>
    <w:rsid w:val="0053540B"/>
    <w:rsid w:val="00536C26"/>
    <w:rsid w:val="00540E50"/>
    <w:rsid w:val="00540FDC"/>
    <w:rsid w:val="00541BC6"/>
    <w:rsid w:val="00541ECA"/>
    <w:rsid w:val="00543428"/>
    <w:rsid w:val="005438F2"/>
    <w:rsid w:val="00544977"/>
    <w:rsid w:val="00544F5A"/>
    <w:rsid w:val="005454C6"/>
    <w:rsid w:val="00550B69"/>
    <w:rsid w:val="00552953"/>
    <w:rsid w:val="0055298E"/>
    <w:rsid w:val="00552B61"/>
    <w:rsid w:val="005538E6"/>
    <w:rsid w:val="005541F0"/>
    <w:rsid w:val="00554965"/>
    <w:rsid w:val="00554A0E"/>
    <w:rsid w:val="00554C20"/>
    <w:rsid w:val="00554CA0"/>
    <w:rsid w:val="0055608D"/>
    <w:rsid w:val="005609B8"/>
    <w:rsid w:val="00560DA8"/>
    <w:rsid w:val="005626E1"/>
    <w:rsid w:val="00564C6B"/>
    <w:rsid w:val="005659F7"/>
    <w:rsid w:val="005670AE"/>
    <w:rsid w:val="00570041"/>
    <w:rsid w:val="00572984"/>
    <w:rsid w:val="00572F91"/>
    <w:rsid w:val="00574B00"/>
    <w:rsid w:val="005806DA"/>
    <w:rsid w:val="0058217A"/>
    <w:rsid w:val="005824B9"/>
    <w:rsid w:val="0058375B"/>
    <w:rsid w:val="005839EE"/>
    <w:rsid w:val="005864A5"/>
    <w:rsid w:val="00590B55"/>
    <w:rsid w:val="00590E75"/>
    <w:rsid w:val="00592987"/>
    <w:rsid w:val="005931DD"/>
    <w:rsid w:val="00594DAA"/>
    <w:rsid w:val="00595C56"/>
    <w:rsid w:val="00597E73"/>
    <w:rsid w:val="00597F80"/>
    <w:rsid w:val="005A00C0"/>
    <w:rsid w:val="005A092D"/>
    <w:rsid w:val="005A0A28"/>
    <w:rsid w:val="005A153A"/>
    <w:rsid w:val="005A2B58"/>
    <w:rsid w:val="005A432F"/>
    <w:rsid w:val="005A47AA"/>
    <w:rsid w:val="005A5D2E"/>
    <w:rsid w:val="005A60DC"/>
    <w:rsid w:val="005A680F"/>
    <w:rsid w:val="005A6CEB"/>
    <w:rsid w:val="005A7041"/>
    <w:rsid w:val="005B0605"/>
    <w:rsid w:val="005B4293"/>
    <w:rsid w:val="005B5148"/>
    <w:rsid w:val="005B564E"/>
    <w:rsid w:val="005C14BE"/>
    <w:rsid w:val="005C2AD5"/>
    <w:rsid w:val="005C30DF"/>
    <w:rsid w:val="005C3961"/>
    <w:rsid w:val="005C511F"/>
    <w:rsid w:val="005C64F2"/>
    <w:rsid w:val="005D0852"/>
    <w:rsid w:val="005D16CA"/>
    <w:rsid w:val="005D1E7E"/>
    <w:rsid w:val="005D3D12"/>
    <w:rsid w:val="005D40A8"/>
    <w:rsid w:val="005D4256"/>
    <w:rsid w:val="005E1C66"/>
    <w:rsid w:val="005E1EC9"/>
    <w:rsid w:val="005E2260"/>
    <w:rsid w:val="005E2838"/>
    <w:rsid w:val="005E4D31"/>
    <w:rsid w:val="005E75A3"/>
    <w:rsid w:val="005F1990"/>
    <w:rsid w:val="005F226B"/>
    <w:rsid w:val="005F2661"/>
    <w:rsid w:val="005F33F5"/>
    <w:rsid w:val="005F37C2"/>
    <w:rsid w:val="005F5F0F"/>
    <w:rsid w:val="005F6F30"/>
    <w:rsid w:val="005F79B6"/>
    <w:rsid w:val="006069BE"/>
    <w:rsid w:val="00607DC8"/>
    <w:rsid w:val="00607F85"/>
    <w:rsid w:val="006122D6"/>
    <w:rsid w:val="006122DC"/>
    <w:rsid w:val="00612D0C"/>
    <w:rsid w:val="00613E31"/>
    <w:rsid w:val="00617345"/>
    <w:rsid w:val="0062016E"/>
    <w:rsid w:val="00620758"/>
    <w:rsid w:val="006209A7"/>
    <w:rsid w:val="00621CD2"/>
    <w:rsid w:val="00622C9B"/>
    <w:rsid w:val="00625553"/>
    <w:rsid w:val="0062598A"/>
    <w:rsid w:val="00625DC2"/>
    <w:rsid w:val="0062600F"/>
    <w:rsid w:val="00626758"/>
    <w:rsid w:val="00626917"/>
    <w:rsid w:val="006300B9"/>
    <w:rsid w:val="00630543"/>
    <w:rsid w:val="00630686"/>
    <w:rsid w:val="00630A71"/>
    <w:rsid w:val="00631004"/>
    <w:rsid w:val="0063343D"/>
    <w:rsid w:val="006337A6"/>
    <w:rsid w:val="00636B0A"/>
    <w:rsid w:val="00643DCE"/>
    <w:rsid w:val="00650B5E"/>
    <w:rsid w:val="00651354"/>
    <w:rsid w:val="006517CC"/>
    <w:rsid w:val="00653271"/>
    <w:rsid w:val="006549EA"/>
    <w:rsid w:val="00655F7C"/>
    <w:rsid w:val="00656645"/>
    <w:rsid w:val="0065684D"/>
    <w:rsid w:val="00656C10"/>
    <w:rsid w:val="00657D12"/>
    <w:rsid w:val="00660CA9"/>
    <w:rsid w:val="00660F8D"/>
    <w:rsid w:val="0066240E"/>
    <w:rsid w:val="00662760"/>
    <w:rsid w:val="00663EAB"/>
    <w:rsid w:val="00664281"/>
    <w:rsid w:val="006643E9"/>
    <w:rsid w:val="006657A1"/>
    <w:rsid w:val="006668AF"/>
    <w:rsid w:val="00667F77"/>
    <w:rsid w:val="00671807"/>
    <w:rsid w:val="00672C70"/>
    <w:rsid w:val="00673880"/>
    <w:rsid w:val="00674469"/>
    <w:rsid w:val="006766EA"/>
    <w:rsid w:val="006769AC"/>
    <w:rsid w:val="00677270"/>
    <w:rsid w:val="00677C69"/>
    <w:rsid w:val="00680861"/>
    <w:rsid w:val="006811CA"/>
    <w:rsid w:val="00681DF4"/>
    <w:rsid w:val="0068463A"/>
    <w:rsid w:val="00684A64"/>
    <w:rsid w:val="00684B8A"/>
    <w:rsid w:val="006870DE"/>
    <w:rsid w:val="00687D3A"/>
    <w:rsid w:val="00690D16"/>
    <w:rsid w:val="00694378"/>
    <w:rsid w:val="00695C9A"/>
    <w:rsid w:val="006A0BB5"/>
    <w:rsid w:val="006A2D81"/>
    <w:rsid w:val="006A3609"/>
    <w:rsid w:val="006A36F4"/>
    <w:rsid w:val="006A3A35"/>
    <w:rsid w:val="006A5792"/>
    <w:rsid w:val="006A7370"/>
    <w:rsid w:val="006A76DA"/>
    <w:rsid w:val="006B3293"/>
    <w:rsid w:val="006B37E7"/>
    <w:rsid w:val="006B383E"/>
    <w:rsid w:val="006B42CA"/>
    <w:rsid w:val="006B4B77"/>
    <w:rsid w:val="006B5445"/>
    <w:rsid w:val="006B5D03"/>
    <w:rsid w:val="006C0986"/>
    <w:rsid w:val="006C0D79"/>
    <w:rsid w:val="006C0D90"/>
    <w:rsid w:val="006C221F"/>
    <w:rsid w:val="006C228D"/>
    <w:rsid w:val="006C2C66"/>
    <w:rsid w:val="006C380A"/>
    <w:rsid w:val="006C6330"/>
    <w:rsid w:val="006C6833"/>
    <w:rsid w:val="006C7029"/>
    <w:rsid w:val="006D0517"/>
    <w:rsid w:val="006D0639"/>
    <w:rsid w:val="006D342A"/>
    <w:rsid w:val="006D4434"/>
    <w:rsid w:val="006D44C5"/>
    <w:rsid w:val="006D4CA4"/>
    <w:rsid w:val="006D5230"/>
    <w:rsid w:val="006D5D08"/>
    <w:rsid w:val="006D6D1A"/>
    <w:rsid w:val="006E00A7"/>
    <w:rsid w:val="006E0F4C"/>
    <w:rsid w:val="006E17B7"/>
    <w:rsid w:val="006E4C41"/>
    <w:rsid w:val="006E5754"/>
    <w:rsid w:val="006E5A74"/>
    <w:rsid w:val="006E7512"/>
    <w:rsid w:val="006E756D"/>
    <w:rsid w:val="006F062B"/>
    <w:rsid w:val="006F1AE5"/>
    <w:rsid w:val="006F2161"/>
    <w:rsid w:val="006F32A6"/>
    <w:rsid w:val="006F35F2"/>
    <w:rsid w:val="006F3AAF"/>
    <w:rsid w:val="006F3DB0"/>
    <w:rsid w:val="006F4AFA"/>
    <w:rsid w:val="006F6BF8"/>
    <w:rsid w:val="007004AF"/>
    <w:rsid w:val="00701B77"/>
    <w:rsid w:val="007024F7"/>
    <w:rsid w:val="0070493A"/>
    <w:rsid w:val="00704A01"/>
    <w:rsid w:val="00704C1F"/>
    <w:rsid w:val="00704F1B"/>
    <w:rsid w:val="00704FB6"/>
    <w:rsid w:val="00706B87"/>
    <w:rsid w:val="00707442"/>
    <w:rsid w:val="007123BF"/>
    <w:rsid w:val="00712B49"/>
    <w:rsid w:val="00712FA2"/>
    <w:rsid w:val="00713053"/>
    <w:rsid w:val="007140CC"/>
    <w:rsid w:val="00715616"/>
    <w:rsid w:val="00715C51"/>
    <w:rsid w:val="00715FEF"/>
    <w:rsid w:val="007163F7"/>
    <w:rsid w:val="0071648B"/>
    <w:rsid w:val="007172CE"/>
    <w:rsid w:val="00717F82"/>
    <w:rsid w:val="0072030E"/>
    <w:rsid w:val="007208D8"/>
    <w:rsid w:val="0072144E"/>
    <w:rsid w:val="00721739"/>
    <w:rsid w:val="0072290F"/>
    <w:rsid w:val="007230E5"/>
    <w:rsid w:val="007243D3"/>
    <w:rsid w:val="007250C2"/>
    <w:rsid w:val="007265FF"/>
    <w:rsid w:val="007272F7"/>
    <w:rsid w:val="007319DC"/>
    <w:rsid w:val="00732760"/>
    <w:rsid w:val="007328D8"/>
    <w:rsid w:val="0073530B"/>
    <w:rsid w:val="00735F2C"/>
    <w:rsid w:val="00736EEE"/>
    <w:rsid w:val="00737013"/>
    <w:rsid w:val="007379CF"/>
    <w:rsid w:val="00742128"/>
    <w:rsid w:val="007426F4"/>
    <w:rsid w:val="00743EB3"/>
    <w:rsid w:val="00744B0D"/>
    <w:rsid w:val="00744EA2"/>
    <w:rsid w:val="007451C6"/>
    <w:rsid w:val="0074646A"/>
    <w:rsid w:val="0074702D"/>
    <w:rsid w:val="00750E30"/>
    <w:rsid w:val="00752989"/>
    <w:rsid w:val="00752C6B"/>
    <w:rsid w:val="00753380"/>
    <w:rsid w:val="00754338"/>
    <w:rsid w:val="00754351"/>
    <w:rsid w:val="007545B7"/>
    <w:rsid w:val="00754FE6"/>
    <w:rsid w:val="00755B92"/>
    <w:rsid w:val="00756F4A"/>
    <w:rsid w:val="00757F5D"/>
    <w:rsid w:val="00760F0A"/>
    <w:rsid w:val="00762053"/>
    <w:rsid w:val="007625DA"/>
    <w:rsid w:val="00762CE7"/>
    <w:rsid w:val="007645A8"/>
    <w:rsid w:val="007647A7"/>
    <w:rsid w:val="00765648"/>
    <w:rsid w:val="00767D23"/>
    <w:rsid w:val="00772D98"/>
    <w:rsid w:val="00773B0F"/>
    <w:rsid w:val="007742D0"/>
    <w:rsid w:val="00777727"/>
    <w:rsid w:val="00782635"/>
    <w:rsid w:val="0078350B"/>
    <w:rsid w:val="007871E4"/>
    <w:rsid w:val="007871EF"/>
    <w:rsid w:val="0079016D"/>
    <w:rsid w:val="00790295"/>
    <w:rsid w:val="0079339C"/>
    <w:rsid w:val="00794E22"/>
    <w:rsid w:val="0079566F"/>
    <w:rsid w:val="00795946"/>
    <w:rsid w:val="00795B49"/>
    <w:rsid w:val="00797CAB"/>
    <w:rsid w:val="007A17E4"/>
    <w:rsid w:val="007A1B7D"/>
    <w:rsid w:val="007A27D2"/>
    <w:rsid w:val="007A2935"/>
    <w:rsid w:val="007A31B8"/>
    <w:rsid w:val="007A323F"/>
    <w:rsid w:val="007A56DB"/>
    <w:rsid w:val="007A6146"/>
    <w:rsid w:val="007B0A32"/>
    <w:rsid w:val="007B0DBC"/>
    <w:rsid w:val="007B0DEA"/>
    <w:rsid w:val="007B1534"/>
    <w:rsid w:val="007B1AC8"/>
    <w:rsid w:val="007B2B38"/>
    <w:rsid w:val="007B3D68"/>
    <w:rsid w:val="007B4179"/>
    <w:rsid w:val="007B59C9"/>
    <w:rsid w:val="007B666A"/>
    <w:rsid w:val="007B7170"/>
    <w:rsid w:val="007B7536"/>
    <w:rsid w:val="007B79DF"/>
    <w:rsid w:val="007B7C2A"/>
    <w:rsid w:val="007C001B"/>
    <w:rsid w:val="007C028D"/>
    <w:rsid w:val="007C05A1"/>
    <w:rsid w:val="007C123A"/>
    <w:rsid w:val="007C323B"/>
    <w:rsid w:val="007C3B4D"/>
    <w:rsid w:val="007C3BF6"/>
    <w:rsid w:val="007C3DA7"/>
    <w:rsid w:val="007C4863"/>
    <w:rsid w:val="007C51BB"/>
    <w:rsid w:val="007D11FF"/>
    <w:rsid w:val="007D2AFB"/>
    <w:rsid w:val="007D3AD6"/>
    <w:rsid w:val="007D3E51"/>
    <w:rsid w:val="007D4F26"/>
    <w:rsid w:val="007D5A8E"/>
    <w:rsid w:val="007D5D6C"/>
    <w:rsid w:val="007D68DD"/>
    <w:rsid w:val="007D6B80"/>
    <w:rsid w:val="007E06D4"/>
    <w:rsid w:val="007E0E99"/>
    <w:rsid w:val="007E145C"/>
    <w:rsid w:val="007E338C"/>
    <w:rsid w:val="007E43ED"/>
    <w:rsid w:val="007E5FF2"/>
    <w:rsid w:val="007E69D1"/>
    <w:rsid w:val="007E6E38"/>
    <w:rsid w:val="007E73A8"/>
    <w:rsid w:val="007E7A5E"/>
    <w:rsid w:val="007E7D58"/>
    <w:rsid w:val="007F1DEC"/>
    <w:rsid w:val="007F351A"/>
    <w:rsid w:val="007F4CF6"/>
    <w:rsid w:val="007F4E9E"/>
    <w:rsid w:val="007F570B"/>
    <w:rsid w:val="007F7A73"/>
    <w:rsid w:val="00800F15"/>
    <w:rsid w:val="00801CE0"/>
    <w:rsid w:val="00802541"/>
    <w:rsid w:val="0080294D"/>
    <w:rsid w:val="008035A9"/>
    <w:rsid w:val="00803D5D"/>
    <w:rsid w:val="0080492D"/>
    <w:rsid w:val="00804A5A"/>
    <w:rsid w:val="00804AD4"/>
    <w:rsid w:val="0081034D"/>
    <w:rsid w:val="008108C0"/>
    <w:rsid w:val="008144C4"/>
    <w:rsid w:val="008155D7"/>
    <w:rsid w:val="008158C1"/>
    <w:rsid w:val="0081626E"/>
    <w:rsid w:val="008177C1"/>
    <w:rsid w:val="00817F39"/>
    <w:rsid w:val="00822E3B"/>
    <w:rsid w:val="00823665"/>
    <w:rsid w:val="00824ABE"/>
    <w:rsid w:val="00825094"/>
    <w:rsid w:val="00826CF4"/>
    <w:rsid w:val="00827695"/>
    <w:rsid w:val="00830287"/>
    <w:rsid w:val="0083190F"/>
    <w:rsid w:val="00832804"/>
    <w:rsid w:val="00834D52"/>
    <w:rsid w:val="00835AED"/>
    <w:rsid w:val="00835D6C"/>
    <w:rsid w:val="0083676B"/>
    <w:rsid w:val="008404C1"/>
    <w:rsid w:val="008411F2"/>
    <w:rsid w:val="00841378"/>
    <w:rsid w:val="00844588"/>
    <w:rsid w:val="00845605"/>
    <w:rsid w:val="00845AC9"/>
    <w:rsid w:val="008460FC"/>
    <w:rsid w:val="0084612D"/>
    <w:rsid w:val="00846B1C"/>
    <w:rsid w:val="00847195"/>
    <w:rsid w:val="00850873"/>
    <w:rsid w:val="008523C0"/>
    <w:rsid w:val="00852E98"/>
    <w:rsid w:val="00853CAE"/>
    <w:rsid w:val="00853D48"/>
    <w:rsid w:val="008543A7"/>
    <w:rsid w:val="008548D3"/>
    <w:rsid w:val="0085686A"/>
    <w:rsid w:val="00857E35"/>
    <w:rsid w:val="008605F5"/>
    <w:rsid w:val="008642E4"/>
    <w:rsid w:val="008645ED"/>
    <w:rsid w:val="00865076"/>
    <w:rsid w:val="008652A7"/>
    <w:rsid w:val="00866699"/>
    <w:rsid w:val="008667D0"/>
    <w:rsid w:val="00867CCC"/>
    <w:rsid w:val="00871D10"/>
    <w:rsid w:val="00871D85"/>
    <w:rsid w:val="008775AF"/>
    <w:rsid w:val="008809AE"/>
    <w:rsid w:val="0088165B"/>
    <w:rsid w:val="008845CC"/>
    <w:rsid w:val="00884C25"/>
    <w:rsid w:val="00885030"/>
    <w:rsid w:val="00885714"/>
    <w:rsid w:val="00886946"/>
    <w:rsid w:val="00886E75"/>
    <w:rsid w:val="008878BE"/>
    <w:rsid w:val="00891631"/>
    <w:rsid w:val="008924C3"/>
    <w:rsid w:val="00893050"/>
    <w:rsid w:val="00893C51"/>
    <w:rsid w:val="00894811"/>
    <w:rsid w:val="008952D7"/>
    <w:rsid w:val="00895818"/>
    <w:rsid w:val="00896180"/>
    <w:rsid w:val="00897317"/>
    <w:rsid w:val="008977AA"/>
    <w:rsid w:val="00897D97"/>
    <w:rsid w:val="00897E5E"/>
    <w:rsid w:val="008A145C"/>
    <w:rsid w:val="008A1CBE"/>
    <w:rsid w:val="008A22D6"/>
    <w:rsid w:val="008A3B44"/>
    <w:rsid w:val="008A44F3"/>
    <w:rsid w:val="008A4CFC"/>
    <w:rsid w:val="008A4FFC"/>
    <w:rsid w:val="008A53FA"/>
    <w:rsid w:val="008A55AB"/>
    <w:rsid w:val="008A57BF"/>
    <w:rsid w:val="008A6DDA"/>
    <w:rsid w:val="008A74A1"/>
    <w:rsid w:val="008B027A"/>
    <w:rsid w:val="008B2CB3"/>
    <w:rsid w:val="008B5120"/>
    <w:rsid w:val="008B625E"/>
    <w:rsid w:val="008B65A0"/>
    <w:rsid w:val="008B66D6"/>
    <w:rsid w:val="008B7086"/>
    <w:rsid w:val="008B72DF"/>
    <w:rsid w:val="008B79C2"/>
    <w:rsid w:val="008C15C6"/>
    <w:rsid w:val="008C1A04"/>
    <w:rsid w:val="008C3532"/>
    <w:rsid w:val="008C4989"/>
    <w:rsid w:val="008C509B"/>
    <w:rsid w:val="008C6C4F"/>
    <w:rsid w:val="008C7629"/>
    <w:rsid w:val="008C79C6"/>
    <w:rsid w:val="008D0955"/>
    <w:rsid w:val="008D1540"/>
    <w:rsid w:val="008D2391"/>
    <w:rsid w:val="008D269B"/>
    <w:rsid w:val="008D2FD8"/>
    <w:rsid w:val="008D45B7"/>
    <w:rsid w:val="008D6278"/>
    <w:rsid w:val="008E13D7"/>
    <w:rsid w:val="008E40B3"/>
    <w:rsid w:val="008E458F"/>
    <w:rsid w:val="008E4C82"/>
    <w:rsid w:val="008E647A"/>
    <w:rsid w:val="008E66C4"/>
    <w:rsid w:val="008F1811"/>
    <w:rsid w:val="008F247A"/>
    <w:rsid w:val="008F2EE8"/>
    <w:rsid w:val="008F3A85"/>
    <w:rsid w:val="008F496C"/>
    <w:rsid w:val="008F5A64"/>
    <w:rsid w:val="008F611C"/>
    <w:rsid w:val="008F6173"/>
    <w:rsid w:val="008F63AC"/>
    <w:rsid w:val="008F6D5C"/>
    <w:rsid w:val="008F6E65"/>
    <w:rsid w:val="008F7493"/>
    <w:rsid w:val="008F7E04"/>
    <w:rsid w:val="00900AAB"/>
    <w:rsid w:val="00900C0A"/>
    <w:rsid w:val="009024FF"/>
    <w:rsid w:val="00902683"/>
    <w:rsid w:val="009066DA"/>
    <w:rsid w:val="009070A3"/>
    <w:rsid w:val="00907531"/>
    <w:rsid w:val="00907756"/>
    <w:rsid w:val="00912176"/>
    <w:rsid w:val="00915328"/>
    <w:rsid w:val="00915EB6"/>
    <w:rsid w:val="009165C9"/>
    <w:rsid w:val="00916754"/>
    <w:rsid w:val="0092035B"/>
    <w:rsid w:val="0092045E"/>
    <w:rsid w:val="0092109A"/>
    <w:rsid w:val="00922F4C"/>
    <w:rsid w:val="009232F8"/>
    <w:rsid w:val="00925DCB"/>
    <w:rsid w:val="009303DC"/>
    <w:rsid w:val="0093169D"/>
    <w:rsid w:val="00932804"/>
    <w:rsid w:val="009348D7"/>
    <w:rsid w:val="0093540E"/>
    <w:rsid w:val="009364D3"/>
    <w:rsid w:val="0094135F"/>
    <w:rsid w:val="009428FB"/>
    <w:rsid w:val="009436FD"/>
    <w:rsid w:val="00943CDA"/>
    <w:rsid w:val="0094462E"/>
    <w:rsid w:val="009457DF"/>
    <w:rsid w:val="00945CC9"/>
    <w:rsid w:val="00946E98"/>
    <w:rsid w:val="0094759D"/>
    <w:rsid w:val="0095031D"/>
    <w:rsid w:val="00951847"/>
    <w:rsid w:val="00952B05"/>
    <w:rsid w:val="00952EC7"/>
    <w:rsid w:val="0095369F"/>
    <w:rsid w:val="0095372D"/>
    <w:rsid w:val="00953953"/>
    <w:rsid w:val="00953E07"/>
    <w:rsid w:val="00954E85"/>
    <w:rsid w:val="00955AB8"/>
    <w:rsid w:val="009570C8"/>
    <w:rsid w:val="0095761F"/>
    <w:rsid w:val="00961230"/>
    <w:rsid w:val="00961378"/>
    <w:rsid w:val="009635F4"/>
    <w:rsid w:val="00963EDA"/>
    <w:rsid w:val="00966815"/>
    <w:rsid w:val="00970A73"/>
    <w:rsid w:val="00971142"/>
    <w:rsid w:val="00972082"/>
    <w:rsid w:val="00972501"/>
    <w:rsid w:val="0097393B"/>
    <w:rsid w:val="00974750"/>
    <w:rsid w:val="009754DC"/>
    <w:rsid w:val="009756C0"/>
    <w:rsid w:val="00975BC5"/>
    <w:rsid w:val="00975CD7"/>
    <w:rsid w:val="009770A6"/>
    <w:rsid w:val="009771AE"/>
    <w:rsid w:val="00977B4B"/>
    <w:rsid w:val="009819F0"/>
    <w:rsid w:val="00983182"/>
    <w:rsid w:val="00984667"/>
    <w:rsid w:val="00985446"/>
    <w:rsid w:val="0098599F"/>
    <w:rsid w:val="00985C3A"/>
    <w:rsid w:val="009860FA"/>
    <w:rsid w:val="0098649F"/>
    <w:rsid w:val="00987BCF"/>
    <w:rsid w:val="00991678"/>
    <w:rsid w:val="0099176B"/>
    <w:rsid w:val="00995536"/>
    <w:rsid w:val="0099595C"/>
    <w:rsid w:val="0099615A"/>
    <w:rsid w:val="009971BB"/>
    <w:rsid w:val="00997867"/>
    <w:rsid w:val="009A000E"/>
    <w:rsid w:val="009A0DD5"/>
    <w:rsid w:val="009A1BEE"/>
    <w:rsid w:val="009A1F2E"/>
    <w:rsid w:val="009A34A9"/>
    <w:rsid w:val="009A59CC"/>
    <w:rsid w:val="009A6045"/>
    <w:rsid w:val="009A7192"/>
    <w:rsid w:val="009B06B4"/>
    <w:rsid w:val="009B0F8B"/>
    <w:rsid w:val="009B122B"/>
    <w:rsid w:val="009B1996"/>
    <w:rsid w:val="009B428C"/>
    <w:rsid w:val="009B552E"/>
    <w:rsid w:val="009B67CC"/>
    <w:rsid w:val="009B7ABC"/>
    <w:rsid w:val="009B7CE5"/>
    <w:rsid w:val="009C1B11"/>
    <w:rsid w:val="009C2BF7"/>
    <w:rsid w:val="009C433B"/>
    <w:rsid w:val="009C5E2A"/>
    <w:rsid w:val="009C6728"/>
    <w:rsid w:val="009C7A34"/>
    <w:rsid w:val="009D1023"/>
    <w:rsid w:val="009D11AD"/>
    <w:rsid w:val="009D14E9"/>
    <w:rsid w:val="009D1E8F"/>
    <w:rsid w:val="009D2215"/>
    <w:rsid w:val="009D2C99"/>
    <w:rsid w:val="009D35A6"/>
    <w:rsid w:val="009D464C"/>
    <w:rsid w:val="009D4CCC"/>
    <w:rsid w:val="009D4D4D"/>
    <w:rsid w:val="009D63E3"/>
    <w:rsid w:val="009E1C52"/>
    <w:rsid w:val="009E1EB6"/>
    <w:rsid w:val="009E25D3"/>
    <w:rsid w:val="009E2678"/>
    <w:rsid w:val="009E3962"/>
    <w:rsid w:val="009E4261"/>
    <w:rsid w:val="009E7CA6"/>
    <w:rsid w:val="009E7E65"/>
    <w:rsid w:val="009F04DE"/>
    <w:rsid w:val="009F2D52"/>
    <w:rsid w:val="009F3251"/>
    <w:rsid w:val="009F3576"/>
    <w:rsid w:val="009F4246"/>
    <w:rsid w:val="009F4BAB"/>
    <w:rsid w:val="009F5D13"/>
    <w:rsid w:val="009F5FC0"/>
    <w:rsid w:val="009F7419"/>
    <w:rsid w:val="00A005A3"/>
    <w:rsid w:val="00A00DF6"/>
    <w:rsid w:val="00A01251"/>
    <w:rsid w:val="00A015F7"/>
    <w:rsid w:val="00A021C5"/>
    <w:rsid w:val="00A02994"/>
    <w:rsid w:val="00A02BEA"/>
    <w:rsid w:val="00A02C0F"/>
    <w:rsid w:val="00A04D14"/>
    <w:rsid w:val="00A05F5D"/>
    <w:rsid w:val="00A06C17"/>
    <w:rsid w:val="00A07BCA"/>
    <w:rsid w:val="00A107AC"/>
    <w:rsid w:val="00A10BB9"/>
    <w:rsid w:val="00A13B7D"/>
    <w:rsid w:val="00A146D2"/>
    <w:rsid w:val="00A15EF3"/>
    <w:rsid w:val="00A206F1"/>
    <w:rsid w:val="00A21E6C"/>
    <w:rsid w:val="00A23B90"/>
    <w:rsid w:val="00A24959"/>
    <w:rsid w:val="00A255C3"/>
    <w:rsid w:val="00A27F54"/>
    <w:rsid w:val="00A30CCE"/>
    <w:rsid w:val="00A31B56"/>
    <w:rsid w:val="00A338AC"/>
    <w:rsid w:val="00A40479"/>
    <w:rsid w:val="00A422CD"/>
    <w:rsid w:val="00A437E9"/>
    <w:rsid w:val="00A44520"/>
    <w:rsid w:val="00A451D3"/>
    <w:rsid w:val="00A4699E"/>
    <w:rsid w:val="00A47BEF"/>
    <w:rsid w:val="00A50B2D"/>
    <w:rsid w:val="00A50E02"/>
    <w:rsid w:val="00A515DA"/>
    <w:rsid w:val="00A51C33"/>
    <w:rsid w:val="00A51DC7"/>
    <w:rsid w:val="00A529B7"/>
    <w:rsid w:val="00A538D5"/>
    <w:rsid w:val="00A53C9A"/>
    <w:rsid w:val="00A555DF"/>
    <w:rsid w:val="00A55F1A"/>
    <w:rsid w:val="00A571D0"/>
    <w:rsid w:val="00A579C9"/>
    <w:rsid w:val="00A61495"/>
    <w:rsid w:val="00A61A0C"/>
    <w:rsid w:val="00A61E6B"/>
    <w:rsid w:val="00A6277C"/>
    <w:rsid w:val="00A6473A"/>
    <w:rsid w:val="00A65135"/>
    <w:rsid w:val="00A66D26"/>
    <w:rsid w:val="00A702D1"/>
    <w:rsid w:val="00A71A95"/>
    <w:rsid w:val="00A725CF"/>
    <w:rsid w:val="00A72FB8"/>
    <w:rsid w:val="00A73CF6"/>
    <w:rsid w:val="00A74743"/>
    <w:rsid w:val="00A761F4"/>
    <w:rsid w:val="00A772BE"/>
    <w:rsid w:val="00A843C2"/>
    <w:rsid w:val="00A8462F"/>
    <w:rsid w:val="00A852F8"/>
    <w:rsid w:val="00A8573B"/>
    <w:rsid w:val="00A858C8"/>
    <w:rsid w:val="00A8684A"/>
    <w:rsid w:val="00A869CF"/>
    <w:rsid w:val="00A8748E"/>
    <w:rsid w:val="00A8797E"/>
    <w:rsid w:val="00A90691"/>
    <w:rsid w:val="00A90FF4"/>
    <w:rsid w:val="00A91031"/>
    <w:rsid w:val="00A91C62"/>
    <w:rsid w:val="00A920FB"/>
    <w:rsid w:val="00A93896"/>
    <w:rsid w:val="00A93A78"/>
    <w:rsid w:val="00A94845"/>
    <w:rsid w:val="00A94C1A"/>
    <w:rsid w:val="00A96DCE"/>
    <w:rsid w:val="00AA2FF8"/>
    <w:rsid w:val="00AA4EF3"/>
    <w:rsid w:val="00AA533E"/>
    <w:rsid w:val="00AA6018"/>
    <w:rsid w:val="00AA6203"/>
    <w:rsid w:val="00AA6C6F"/>
    <w:rsid w:val="00AA70EF"/>
    <w:rsid w:val="00AA7F1D"/>
    <w:rsid w:val="00AB2474"/>
    <w:rsid w:val="00AB2497"/>
    <w:rsid w:val="00AB2BB1"/>
    <w:rsid w:val="00AB3977"/>
    <w:rsid w:val="00AB4FFE"/>
    <w:rsid w:val="00AB5B54"/>
    <w:rsid w:val="00AB63DE"/>
    <w:rsid w:val="00AB66F7"/>
    <w:rsid w:val="00AB677D"/>
    <w:rsid w:val="00AB792E"/>
    <w:rsid w:val="00AC190A"/>
    <w:rsid w:val="00AC2244"/>
    <w:rsid w:val="00AC2959"/>
    <w:rsid w:val="00AC2FAF"/>
    <w:rsid w:val="00AC3376"/>
    <w:rsid w:val="00AC53A8"/>
    <w:rsid w:val="00AC5FC0"/>
    <w:rsid w:val="00AC6E7C"/>
    <w:rsid w:val="00AD0B9A"/>
    <w:rsid w:val="00AD16D2"/>
    <w:rsid w:val="00AD5778"/>
    <w:rsid w:val="00AD6E82"/>
    <w:rsid w:val="00AD7B71"/>
    <w:rsid w:val="00AD7FC5"/>
    <w:rsid w:val="00AE298F"/>
    <w:rsid w:val="00AE3144"/>
    <w:rsid w:val="00AE31DA"/>
    <w:rsid w:val="00AE33C8"/>
    <w:rsid w:val="00AE39D0"/>
    <w:rsid w:val="00AE5620"/>
    <w:rsid w:val="00AE56E8"/>
    <w:rsid w:val="00AE5F7F"/>
    <w:rsid w:val="00AE768D"/>
    <w:rsid w:val="00AE7D83"/>
    <w:rsid w:val="00AF1C60"/>
    <w:rsid w:val="00AF293D"/>
    <w:rsid w:val="00AF3B49"/>
    <w:rsid w:val="00AF3E44"/>
    <w:rsid w:val="00AF5D16"/>
    <w:rsid w:val="00AF635B"/>
    <w:rsid w:val="00AF7829"/>
    <w:rsid w:val="00B02E70"/>
    <w:rsid w:val="00B03316"/>
    <w:rsid w:val="00B03E33"/>
    <w:rsid w:val="00B04360"/>
    <w:rsid w:val="00B04FC7"/>
    <w:rsid w:val="00B128B9"/>
    <w:rsid w:val="00B12CB9"/>
    <w:rsid w:val="00B12FED"/>
    <w:rsid w:val="00B141F7"/>
    <w:rsid w:val="00B167C8"/>
    <w:rsid w:val="00B201C9"/>
    <w:rsid w:val="00B2124C"/>
    <w:rsid w:val="00B2168E"/>
    <w:rsid w:val="00B220BE"/>
    <w:rsid w:val="00B2284F"/>
    <w:rsid w:val="00B229D6"/>
    <w:rsid w:val="00B22B64"/>
    <w:rsid w:val="00B239A6"/>
    <w:rsid w:val="00B25123"/>
    <w:rsid w:val="00B25AA2"/>
    <w:rsid w:val="00B26E52"/>
    <w:rsid w:val="00B27A8F"/>
    <w:rsid w:val="00B27F6F"/>
    <w:rsid w:val="00B30724"/>
    <w:rsid w:val="00B334B3"/>
    <w:rsid w:val="00B33D35"/>
    <w:rsid w:val="00B33E2C"/>
    <w:rsid w:val="00B34CAA"/>
    <w:rsid w:val="00B3593B"/>
    <w:rsid w:val="00B3635F"/>
    <w:rsid w:val="00B36854"/>
    <w:rsid w:val="00B37EE4"/>
    <w:rsid w:val="00B41802"/>
    <w:rsid w:val="00B41BFA"/>
    <w:rsid w:val="00B41E08"/>
    <w:rsid w:val="00B427F8"/>
    <w:rsid w:val="00B4305B"/>
    <w:rsid w:val="00B44752"/>
    <w:rsid w:val="00B44B26"/>
    <w:rsid w:val="00B46667"/>
    <w:rsid w:val="00B470F9"/>
    <w:rsid w:val="00B4794F"/>
    <w:rsid w:val="00B47993"/>
    <w:rsid w:val="00B47BC1"/>
    <w:rsid w:val="00B50BF1"/>
    <w:rsid w:val="00B50D30"/>
    <w:rsid w:val="00B51637"/>
    <w:rsid w:val="00B524DA"/>
    <w:rsid w:val="00B525EB"/>
    <w:rsid w:val="00B52733"/>
    <w:rsid w:val="00B529F1"/>
    <w:rsid w:val="00B52ADE"/>
    <w:rsid w:val="00B52E6D"/>
    <w:rsid w:val="00B53DAE"/>
    <w:rsid w:val="00B54788"/>
    <w:rsid w:val="00B5496A"/>
    <w:rsid w:val="00B55157"/>
    <w:rsid w:val="00B56309"/>
    <w:rsid w:val="00B56F82"/>
    <w:rsid w:val="00B60F5C"/>
    <w:rsid w:val="00B62453"/>
    <w:rsid w:val="00B6360C"/>
    <w:rsid w:val="00B645D4"/>
    <w:rsid w:val="00B64E4A"/>
    <w:rsid w:val="00B66750"/>
    <w:rsid w:val="00B70D90"/>
    <w:rsid w:val="00B7195F"/>
    <w:rsid w:val="00B719B1"/>
    <w:rsid w:val="00B73FBE"/>
    <w:rsid w:val="00B74B73"/>
    <w:rsid w:val="00B763B9"/>
    <w:rsid w:val="00B763CF"/>
    <w:rsid w:val="00B76A71"/>
    <w:rsid w:val="00B819BC"/>
    <w:rsid w:val="00B826B9"/>
    <w:rsid w:val="00B8275A"/>
    <w:rsid w:val="00B827C6"/>
    <w:rsid w:val="00B82AF9"/>
    <w:rsid w:val="00B9056E"/>
    <w:rsid w:val="00B90ACC"/>
    <w:rsid w:val="00B90D9D"/>
    <w:rsid w:val="00B920DA"/>
    <w:rsid w:val="00B936E3"/>
    <w:rsid w:val="00B945A7"/>
    <w:rsid w:val="00B957D3"/>
    <w:rsid w:val="00B95BC2"/>
    <w:rsid w:val="00B9711E"/>
    <w:rsid w:val="00B97608"/>
    <w:rsid w:val="00BA11DE"/>
    <w:rsid w:val="00BA29AE"/>
    <w:rsid w:val="00BA3EE0"/>
    <w:rsid w:val="00BA4FDC"/>
    <w:rsid w:val="00BA50C8"/>
    <w:rsid w:val="00BB0E1C"/>
    <w:rsid w:val="00BB251D"/>
    <w:rsid w:val="00BB28BF"/>
    <w:rsid w:val="00BB304C"/>
    <w:rsid w:val="00BB31CF"/>
    <w:rsid w:val="00BB5C39"/>
    <w:rsid w:val="00BB5E9D"/>
    <w:rsid w:val="00BB6BDF"/>
    <w:rsid w:val="00BC1C21"/>
    <w:rsid w:val="00BC27AD"/>
    <w:rsid w:val="00BC35B6"/>
    <w:rsid w:val="00BC4DFE"/>
    <w:rsid w:val="00BC7C53"/>
    <w:rsid w:val="00BD0214"/>
    <w:rsid w:val="00BD0A45"/>
    <w:rsid w:val="00BD0DC1"/>
    <w:rsid w:val="00BD2D40"/>
    <w:rsid w:val="00BD33BE"/>
    <w:rsid w:val="00BD389E"/>
    <w:rsid w:val="00BD5818"/>
    <w:rsid w:val="00BD630D"/>
    <w:rsid w:val="00BD673F"/>
    <w:rsid w:val="00BE0410"/>
    <w:rsid w:val="00BE08AD"/>
    <w:rsid w:val="00BE2A9E"/>
    <w:rsid w:val="00BE30DA"/>
    <w:rsid w:val="00BE32FC"/>
    <w:rsid w:val="00BE37E7"/>
    <w:rsid w:val="00BE38DB"/>
    <w:rsid w:val="00BE3A38"/>
    <w:rsid w:val="00BE63FA"/>
    <w:rsid w:val="00BE69B2"/>
    <w:rsid w:val="00BF08AA"/>
    <w:rsid w:val="00BF0E97"/>
    <w:rsid w:val="00BF1369"/>
    <w:rsid w:val="00BF35A0"/>
    <w:rsid w:val="00BF3DF4"/>
    <w:rsid w:val="00BF43CA"/>
    <w:rsid w:val="00BF4C6E"/>
    <w:rsid w:val="00BF56B0"/>
    <w:rsid w:val="00BF66FB"/>
    <w:rsid w:val="00BF757C"/>
    <w:rsid w:val="00C00F09"/>
    <w:rsid w:val="00C016C4"/>
    <w:rsid w:val="00C02A60"/>
    <w:rsid w:val="00C03719"/>
    <w:rsid w:val="00C03A33"/>
    <w:rsid w:val="00C05E02"/>
    <w:rsid w:val="00C07933"/>
    <w:rsid w:val="00C10265"/>
    <w:rsid w:val="00C11860"/>
    <w:rsid w:val="00C12386"/>
    <w:rsid w:val="00C12D55"/>
    <w:rsid w:val="00C133A0"/>
    <w:rsid w:val="00C147D6"/>
    <w:rsid w:val="00C15803"/>
    <w:rsid w:val="00C17454"/>
    <w:rsid w:val="00C202D5"/>
    <w:rsid w:val="00C2100D"/>
    <w:rsid w:val="00C226CF"/>
    <w:rsid w:val="00C23570"/>
    <w:rsid w:val="00C24300"/>
    <w:rsid w:val="00C3051C"/>
    <w:rsid w:val="00C31751"/>
    <w:rsid w:val="00C32238"/>
    <w:rsid w:val="00C32449"/>
    <w:rsid w:val="00C3295A"/>
    <w:rsid w:val="00C33DFF"/>
    <w:rsid w:val="00C3587C"/>
    <w:rsid w:val="00C36EC3"/>
    <w:rsid w:val="00C41A82"/>
    <w:rsid w:val="00C425AA"/>
    <w:rsid w:val="00C4330F"/>
    <w:rsid w:val="00C43C79"/>
    <w:rsid w:val="00C449DA"/>
    <w:rsid w:val="00C454E7"/>
    <w:rsid w:val="00C45E99"/>
    <w:rsid w:val="00C46320"/>
    <w:rsid w:val="00C47582"/>
    <w:rsid w:val="00C47D32"/>
    <w:rsid w:val="00C50B49"/>
    <w:rsid w:val="00C52D70"/>
    <w:rsid w:val="00C5500E"/>
    <w:rsid w:val="00C558E9"/>
    <w:rsid w:val="00C56FC5"/>
    <w:rsid w:val="00C571CE"/>
    <w:rsid w:val="00C5751B"/>
    <w:rsid w:val="00C57A0A"/>
    <w:rsid w:val="00C57CED"/>
    <w:rsid w:val="00C6096F"/>
    <w:rsid w:val="00C60BB0"/>
    <w:rsid w:val="00C62297"/>
    <w:rsid w:val="00C622FB"/>
    <w:rsid w:val="00C63B5E"/>
    <w:rsid w:val="00C64084"/>
    <w:rsid w:val="00C64854"/>
    <w:rsid w:val="00C64A64"/>
    <w:rsid w:val="00C64B33"/>
    <w:rsid w:val="00C64BD2"/>
    <w:rsid w:val="00C65E79"/>
    <w:rsid w:val="00C66BB9"/>
    <w:rsid w:val="00C66E07"/>
    <w:rsid w:val="00C66F8D"/>
    <w:rsid w:val="00C67600"/>
    <w:rsid w:val="00C7028B"/>
    <w:rsid w:val="00C7059F"/>
    <w:rsid w:val="00C7121A"/>
    <w:rsid w:val="00C71543"/>
    <w:rsid w:val="00C717FF"/>
    <w:rsid w:val="00C71D7B"/>
    <w:rsid w:val="00C721D4"/>
    <w:rsid w:val="00C737BE"/>
    <w:rsid w:val="00C74383"/>
    <w:rsid w:val="00C74D1F"/>
    <w:rsid w:val="00C75489"/>
    <w:rsid w:val="00C771A2"/>
    <w:rsid w:val="00C8059C"/>
    <w:rsid w:val="00C811E7"/>
    <w:rsid w:val="00C81A6E"/>
    <w:rsid w:val="00C820CD"/>
    <w:rsid w:val="00C8261C"/>
    <w:rsid w:val="00C83698"/>
    <w:rsid w:val="00C84378"/>
    <w:rsid w:val="00C852AD"/>
    <w:rsid w:val="00C85EA8"/>
    <w:rsid w:val="00C873DC"/>
    <w:rsid w:val="00C87499"/>
    <w:rsid w:val="00C907A1"/>
    <w:rsid w:val="00C907E2"/>
    <w:rsid w:val="00C91087"/>
    <w:rsid w:val="00C918DF"/>
    <w:rsid w:val="00C92201"/>
    <w:rsid w:val="00C92996"/>
    <w:rsid w:val="00C94964"/>
    <w:rsid w:val="00C97E08"/>
    <w:rsid w:val="00CA0332"/>
    <w:rsid w:val="00CA081B"/>
    <w:rsid w:val="00CA0E2E"/>
    <w:rsid w:val="00CA1805"/>
    <w:rsid w:val="00CA1CF3"/>
    <w:rsid w:val="00CA231A"/>
    <w:rsid w:val="00CA3866"/>
    <w:rsid w:val="00CA4840"/>
    <w:rsid w:val="00CA5471"/>
    <w:rsid w:val="00CA6B20"/>
    <w:rsid w:val="00CB043F"/>
    <w:rsid w:val="00CB0E14"/>
    <w:rsid w:val="00CB27FE"/>
    <w:rsid w:val="00CB2FD4"/>
    <w:rsid w:val="00CB41D7"/>
    <w:rsid w:val="00CB4C04"/>
    <w:rsid w:val="00CB5341"/>
    <w:rsid w:val="00CB61D0"/>
    <w:rsid w:val="00CB6B90"/>
    <w:rsid w:val="00CB6CC9"/>
    <w:rsid w:val="00CB70CD"/>
    <w:rsid w:val="00CB75E0"/>
    <w:rsid w:val="00CC11F3"/>
    <w:rsid w:val="00CC17B8"/>
    <w:rsid w:val="00CC2A34"/>
    <w:rsid w:val="00CC3248"/>
    <w:rsid w:val="00CC6BC4"/>
    <w:rsid w:val="00CC7F24"/>
    <w:rsid w:val="00CD0DAF"/>
    <w:rsid w:val="00CD2728"/>
    <w:rsid w:val="00CD35A1"/>
    <w:rsid w:val="00CD36C0"/>
    <w:rsid w:val="00CD5C05"/>
    <w:rsid w:val="00CD69CD"/>
    <w:rsid w:val="00CD7E18"/>
    <w:rsid w:val="00CE0175"/>
    <w:rsid w:val="00CE01BC"/>
    <w:rsid w:val="00CE13DB"/>
    <w:rsid w:val="00CE15B4"/>
    <w:rsid w:val="00CE2253"/>
    <w:rsid w:val="00CE2FD8"/>
    <w:rsid w:val="00CE330B"/>
    <w:rsid w:val="00CE4096"/>
    <w:rsid w:val="00CE5D9B"/>
    <w:rsid w:val="00CE5FDD"/>
    <w:rsid w:val="00CE7771"/>
    <w:rsid w:val="00CE7A6A"/>
    <w:rsid w:val="00CF101C"/>
    <w:rsid w:val="00CF3712"/>
    <w:rsid w:val="00CF4D8E"/>
    <w:rsid w:val="00CF5689"/>
    <w:rsid w:val="00CF67FD"/>
    <w:rsid w:val="00CF7277"/>
    <w:rsid w:val="00CF757F"/>
    <w:rsid w:val="00CF79EE"/>
    <w:rsid w:val="00D00136"/>
    <w:rsid w:val="00D02A84"/>
    <w:rsid w:val="00D0538A"/>
    <w:rsid w:val="00D10558"/>
    <w:rsid w:val="00D11C5D"/>
    <w:rsid w:val="00D13ABE"/>
    <w:rsid w:val="00D14F14"/>
    <w:rsid w:val="00D162D0"/>
    <w:rsid w:val="00D203DA"/>
    <w:rsid w:val="00D21980"/>
    <w:rsid w:val="00D22648"/>
    <w:rsid w:val="00D22F20"/>
    <w:rsid w:val="00D23B47"/>
    <w:rsid w:val="00D24E05"/>
    <w:rsid w:val="00D263C7"/>
    <w:rsid w:val="00D30641"/>
    <w:rsid w:val="00D33910"/>
    <w:rsid w:val="00D33E9A"/>
    <w:rsid w:val="00D34A7C"/>
    <w:rsid w:val="00D3531C"/>
    <w:rsid w:val="00D35326"/>
    <w:rsid w:val="00D360CF"/>
    <w:rsid w:val="00D36CF6"/>
    <w:rsid w:val="00D37992"/>
    <w:rsid w:val="00D37D28"/>
    <w:rsid w:val="00D41C2C"/>
    <w:rsid w:val="00D41DB0"/>
    <w:rsid w:val="00D42FBE"/>
    <w:rsid w:val="00D43443"/>
    <w:rsid w:val="00D439AC"/>
    <w:rsid w:val="00D441F2"/>
    <w:rsid w:val="00D4510D"/>
    <w:rsid w:val="00D452AB"/>
    <w:rsid w:val="00D45F0C"/>
    <w:rsid w:val="00D4654D"/>
    <w:rsid w:val="00D46D63"/>
    <w:rsid w:val="00D47323"/>
    <w:rsid w:val="00D474EC"/>
    <w:rsid w:val="00D4754C"/>
    <w:rsid w:val="00D5051B"/>
    <w:rsid w:val="00D50C79"/>
    <w:rsid w:val="00D5287F"/>
    <w:rsid w:val="00D53203"/>
    <w:rsid w:val="00D53CF4"/>
    <w:rsid w:val="00D5601A"/>
    <w:rsid w:val="00D5653D"/>
    <w:rsid w:val="00D5689A"/>
    <w:rsid w:val="00D61279"/>
    <w:rsid w:val="00D61D8C"/>
    <w:rsid w:val="00D62CBB"/>
    <w:rsid w:val="00D64CEC"/>
    <w:rsid w:val="00D64EFA"/>
    <w:rsid w:val="00D653FC"/>
    <w:rsid w:val="00D65BBF"/>
    <w:rsid w:val="00D663ED"/>
    <w:rsid w:val="00D66C7E"/>
    <w:rsid w:val="00D66DF8"/>
    <w:rsid w:val="00D70044"/>
    <w:rsid w:val="00D7078C"/>
    <w:rsid w:val="00D70D71"/>
    <w:rsid w:val="00D71381"/>
    <w:rsid w:val="00D725C8"/>
    <w:rsid w:val="00D72C35"/>
    <w:rsid w:val="00D73057"/>
    <w:rsid w:val="00D752CE"/>
    <w:rsid w:val="00D7543B"/>
    <w:rsid w:val="00D75B8B"/>
    <w:rsid w:val="00D75BED"/>
    <w:rsid w:val="00D76038"/>
    <w:rsid w:val="00D761C5"/>
    <w:rsid w:val="00D7753A"/>
    <w:rsid w:val="00D77EAC"/>
    <w:rsid w:val="00D80537"/>
    <w:rsid w:val="00D818BD"/>
    <w:rsid w:val="00D82FD6"/>
    <w:rsid w:val="00D83C1B"/>
    <w:rsid w:val="00D84F4D"/>
    <w:rsid w:val="00D85B2D"/>
    <w:rsid w:val="00D862C5"/>
    <w:rsid w:val="00D86702"/>
    <w:rsid w:val="00D904B7"/>
    <w:rsid w:val="00D9154B"/>
    <w:rsid w:val="00D91870"/>
    <w:rsid w:val="00D941C7"/>
    <w:rsid w:val="00D94BCF"/>
    <w:rsid w:val="00D94D6D"/>
    <w:rsid w:val="00D94D8C"/>
    <w:rsid w:val="00D95989"/>
    <w:rsid w:val="00D97738"/>
    <w:rsid w:val="00DA32E8"/>
    <w:rsid w:val="00DA3321"/>
    <w:rsid w:val="00DA3E94"/>
    <w:rsid w:val="00DA4910"/>
    <w:rsid w:val="00DA6204"/>
    <w:rsid w:val="00DA6CFF"/>
    <w:rsid w:val="00DB15E2"/>
    <w:rsid w:val="00DB1B60"/>
    <w:rsid w:val="00DB1C70"/>
    <w:rsid w:val="00DB20A8"/>
    <w:rsid w:val="00DB2804"/>
    <w:rsid w:val="00DB3FCD"/>
    <w:rsid w:val="00DB488E"/>
    <w:rsid w:val="00DB4FD8"/>
    <w:rsid w:val="00DB5CB0"/>
    <w:rsid w:val="00DB7344"/>
    <w:rsid w:val="00DC01F2"/>
    <w:rsid w:val="00DC17CE"/>
    <w:rsid w:val="00DC45CB"/>
    <w:rsid w:val="00DC4BB1"/>
    <w:rsid w:val="00DC5A85"/>
    <w:rsid w:val="00DC77DB"/>
    <w:rsid w:val="00DD03F7"/>
    <w:rsid w:val="00DD14E1"/>
    <w:rsid w:val="00DD2804"/>
    <w:rsid w:val="00DD364B"/>
    <w:rsid w:val="00DD3683"/>
    <w:rsid w:val="00DD415D"/>
    <w:rsid w:val="00DD42A6"/>
    <w:rsid w:val="00DD4309"/>
    <w:rsid w:val="00DD4DD3"/>
    <w:rsid w:val="00DD5C08"/>
    <w:rsid w:val="00DD6624"/>
    <w:rsid w:val="00DD6894"/>
    <w:rsid w:val="00DD6B1D"/>
    <w:rsid w:val="00DD70AB"/>
    <w:rsid w:val="00DD714A"/>
    <w:rsid w:val="00DE01EB"/>
    <w:rsid w:val="00DE0FE3"/>
    <w:rsid w:val="00DE13EB"/>
    <w:rsid w:val="00DE1870"/>
    <w:rsid w:val="00DE1AAD"/>
    <w:rsid w:val="00DE28C1"/>
    <w:rsid w:val="00DE516C"/>
    <w:rsid w:val="00DE5944"/>
    <w:rsid w:val="00DE5D4E"/>
    <w:rsid w:val="00DE6183"/>
    <w:rsid w:val="00DE6368"/>
    <w:rsid w:val="00DE6A2A"/>
    <w:rsid w:val="00DE6E7E"/>
    <w:rsid w:val="00DF0257"/>
    <w:rsid w:val="00DF2FEA"/>
    <w:rsid w:val="00DF3483"/>
    <w:rsid w:val="00DF6F6D"/>
    <w:rsid w:val="00DF7DE0"/>
    <w:rsid w:val="00DF7F79"/>
    <w:rsid w:val="00E00DDB"/>
    <w:rsid w:val="00E01B8D"/>
    <w:rsid w:val="00E038C2"/>
    <w:rsid w:val="00E03CD7"/>
    <w:rsid w:val="00E04384"/>
    <w:rsid w:val="00E049B9"/>
    <w:rsid w:val="00E05837"/>
    <w:rsid w:val="00E05995"/>
    <w:rsid w:val="00E05D55"/>
    <w:rsid w:val="00E106CA"/>
    <w:rsid w:val="00E1121F"/>
    <w:rsid w:val="00E1280C"/>
    <w:rsid w:val="00E13597"/>
    <w:rsid w:val="00E16800"/>
    <w:rsid w:val="00E17A04"/>
    <w:rsid w:val="00E20674"/>
    <w:rsid w:val="00E20E6E"/>
    <w:rsid w:val="00E21246"/>
    <w:rsid w:val="00E239DE"/>
    <w:rsid w:val="00E2459A"/>
    <w:rsid w:val="00E24727"/>
    <w:rsid w:val="00E24C85"/>
    <w:rsid w:val="00E25ADA"/>
    <w:rsid w:val="00E26A93"/>
    <w:rsid w:val="00E2719F"/>
    <w:rsid w:val="00E2799F"/>
    <w:rsid w:val="00E30722"/>
    <w:rsid w:val="00E31D77"/>
    <w:rsid w:val="00E32952"/>
    <w:rsid w:val="00E3408C"/>
    <w:rsid w:val="00E35E07"/>
    <w:rsid w:val="00E363A4"/>
    <w:rsid w:val="00E4091C"/>
    <w:rsid w:val="00E41517"/>
    <w:rsid w:val="00E418B6"/>
    <w:rsid w:val="00E4304A"/>
    <w:rsid w:val="00E43735"/>
    <w:rsid w:val="00E43930"/>
    <w:rsid w:val="00E43B26"/>
    <w:rsid w:val="00E44587"/>
    <w:rsid w:val="00E44E1D"/>
    <w:rsid w:val="00E46BC0"/>
    <w:rsid w:val="00E50576"/>
    <w:rsid w:val="00E52009"/>
    <w:rsid w:val="00E528F5"/>
    <w:rsid w:val="00E56242"/>
    <w:rsid w:val="00E57EF1"/>
    <w:rsid w:val="00E60861"/>
    <w:rsid w:val="00E61366"/>
    <w:rsid w:val="00E61A4A"/>
    <w:rsid w:val="00E61B21"/>
    <w:rsid w:val="00E62173"/>
    <w:rsid w:val="00E630B5"/>
    <w:rsid w:val="00E65354"/>
    <w:rsid w:val="00E65AFF"/>
    <w:rsid w:val="00E66283"/>
    <w:rsid w:val="00E6752C"/>
    <w:rsid w:val="00E67A9B"/>
    <w:rsid w:val="00E67CA3"/>
    <w:rsid w:val="00E702A2"/>
    <w:rsid w:val="00E70645"/>
    <w:rsid w:val="00E70A7F"/>
    <w:rsid w:val="00E70B55"/>
    <w:rsid w:val="00E70C3C"/>
    <w:rsid w:val="00E71360"/>
    <w:rsid w:val="00E7156A"/>
    <w:rsid w:val="00E720E5"/>
    <w:rsid w:val="00E76A74"/>
    <w:rsid w:val="00E76B6D"/>
    <w:rsid w:val="00E779CA"/>
    <w:rsid w:val="00E817D1"/>
    <w:rsid w:val="00E81D5B"/>
    <w:rsid w:val="00E82D75"/>
    <w:rsid w:val="00E85D05"/>
    <w:rsid w:val="00E8669A"/>
    <w:rsid w:val="00E9059E"/>
    <w:rsid w:val="00E90A1B"/>
    <w:rsid w:val="00E944E1"/>
    <w:rsid w:val="00E95476"/>
    <w:rsid w:val="00E954E7"/>
    <w:rsid w:val="00E95AFA"/>
    <w:rsid w:val="00E9683A"/>
    <w:rsid w:val="00E97E8D"/>
    <w:rsid w:val="00EA0398"/>
    <w:rsid w:val="00EA0F43"/>
    <w:rsid w:val="00EA1484"/>
    <w:rsid w:val="00EA320D"/>
    <w:rsid w:val="00EA428D"/>
    <w:rsid w:val="00EA498A"/>
    <w:rsid w:val="00EA68A3"/>
    <w:rsid w:val="00EA7292"/>
    <w:rsid w:val="00EB301E"/>
    <w:rsid w:val="00EB42EA"/>
    <w:rsid w:val="00EB6DD6"/>
    <w:rsid w:val="00EC0757"/>
    <w:rsid w:val="00EC10E8"/>
    <w:rsid w:val="00EC132B"/>
    <w:rsid w:val="00EC3D11"/>
    <w:rsid w:val="00EC495E"/>
    <w:rsid w:val="00EC57F2"/>
    <w:rsid w:val="00EC7A62"/>
    <w:rsid w:val="00EC7AD8"/>
    <w:rsid w:val="00ED0D37"/>
    <w:rsid w:val="00ED16AA"/>
    <w:rsid w:val="00ED1A0C"/>
    <w:rsid w:val="00ED20DA"/>
    <w:rsid w:val="00ED3AC7"/>
    <w:rsid w:val="00ED507C"/>
    <w:rsid w:val="00ED5D6C"/>
    <w:rsid w:val="00ED7C22"/>
    <w:rsid w:val="00EE00C5"/>
    <w:rsid w:val="00EE0E92"/>
    <w:rsid w:val="00EE14CD"/>
    <w:rsid w:val="00EE279E"/>
    <w:rsid w:val="00EE4571"/>
    <w:rsid w:val="00EE5057"/>
    <w:rsid w:val="00EE5435"/>
    <w:rsid w:val="00EE58D9"/>
    <w:rsid w:val="00EE70D1"/>
    <w:rsid w:val="00EE79A9"/>
    <w:rsid w:val="00EE7EBF"/>
    <w:rsid w:val="00EF327D"/>
    <w:rsid w:val="00EF5644"/>
    <w:rsid w:val="00EF5AB9"/>
    <w:rsid w:val="00EF5C57"/>
    <w:rsid w:val="00EF6808"/>
    <w:rsid w:val="00F0059E"/>
    <w:rsid w:val="00F01272"/>
    <w:rsid w:val="00F0272A"/>
    <w:rsid w:val="00F03D06"/>
    <w:rsid w:val="00F058CF"/>
    <w:rsid w:val="00F05BB5"/>
    <w:rsid w:val="00F07FF2"/>
    <w:rsid w:val="00F10410"/>
    <w:rsid w:val="00F10805"/>
    <w:rsid w:val="00F10A34"/>
    <w:rsid w:val="00F130EC"/>
    <w:rsid w:val="00F13522"/>
    <w:rsid w:val="00F144D7"/>
    <w:rsid w:val="00F14C58"/>
    <w:rsid w:val="00F14EC6"/>
    <w:rsid w:val="00F15020"/>
    <w:rsid w:val="00F15A14"/>
    <w:rsid w:val="00F15BD3"/>
    <w:rsid w:val="00F16D26"/>
    <w:rsid w:val="00F1776E"/>
    <w:rsid w:val="00F17BE6"/>
    <w:rsid w:val="00F17CD3"/>
    <w:rsid w:val="00F17D46"/>
    <w:rsid w:val="00F20834"/>
    <w:rsid w:val="00F20F3C"/>
    <w:rsid w:val="00F2240D"/>
    <w:rsid w:val="00F226D6"/>
    <w:rsid w:val="00F234FF"/>
    <w:rsid w:val="00F24979"/>
    <w:rsid w:val="00F254C9"/>
    <w:rsid w:val="00F257C1"/>
    <w:rsid w:val="00F267BB"/>
    <w:rsid w:val="00F27916"/>
    <w:rsid w:val="00F3152F"/>
    <w:rsid w:val="00F32502"/>
    <w:rsid w:val="00F3297F"/>
    <w:rsid w:val="00F349A0"/>
    <w:rsid w:val="00F37975"/>
    <w:rsid w:val="00F37F43"/>
    <w:rsid w:val="00F40C6C"/>
    <w:rsid w:val="00F41D5F"/>
    <w:rsid w:val="00F420FC"/>
    <w:rsid w:val="00F427DB"/>
    <w:rsid w:val="00F42E70"/>
    <w:rsid w:val="00F433A7"/>
    <w:rsid w:val="00F43597"/>
    <w:rsid w:val="00F4467F"/>
    <w:rsid w:val="00F44B03"/>
    <w:rsid w:val="00F45E78"/>
    <w:rsid w:val="00F4682A"/>
    <w:rsid w:val="00F46889"/>
    <w:rsid w:val="00F46B71"/>
    <w:rsid w:val="00F46C01"/>
    <w:rsid w:val="00F50E2D"/>
    <w:rsid w:val="00F50EB8"/>
    <w:rsid w:val="00F54106"/>
    <w:rsid w:val="00F5457A"/>
    <w:rsid w:val="00F54826"/>
    <w:rsid w:val="00F56C8C"/>
    <w:rsid w:val="00F6024C"/>
    <w:rsid w:val="00F6080D"/>
    <w:rsid w:val="00F6186F"/>
    <w:rsid w:val="00F622F1"/>
    <w:rsid w:val="00F63EC9"/>
    <w:rsid w:val="00F64C26"/>
    <w:rsid w:val="00F65BD1"/>
    <w:rsid w:val="00F66320"/>
    <w:rsid w:val="00F70E0E"/>
    <w:rsid w:val="00F710C9"/>
    <w:rsid w:val="00F71999"/>
    <w:rsid w:val="00F7242F"/>
    <w:rsid w:val="00F72A44"/>
    <w:rsid w:val="00F73760"/>
    <w:rsid w:val="00F7545E"/>
    <w:rsid w:val="00F7593B"/>
    <w:rsid w:val="00F760B8"/>
    <w:rsid w:val="00F76CD2"/>
    <w:rsid w:val="00F809A2"/>
    <w:rsid w:val="00F81046"/>
    <w:rsid w:val="00F812DC"/>
    <w:rsid w:val="00F8212D"/>
    <w:rsid w:val="00F83A5B"/>
    <w:rsid w:val="00F852B3"/>
    <w:rsid w:val="00F8573B"/>
    <w:rsid w:val="00F85C6D"/>
    <w:rsid w:val="00F87354"/>
    <w:rsid w:val="00F87752"/>
    <w:rsid w:val="00F91A2E"/>
    <w:rsid w:val="00F9299C"/>
    <w:rsid w:val="00F9305F"/>
    <w:rsid w:val="00F93C9B"/>
    <w:rsid w:val="00F9434A"/>
    <w:rsid w:val="00F95867"/>
    <w:rsid w:val="00F95876"/>
    <w:rsid w:val="00F96098"/>
    <w:rsid w:val="00F96A7B"/>
    <w:rsid w:val="00F97F05"/>
    <w:rsid w:val="00FA03A8"/>
    <w:rsid w:val="00FA5B25"/>
    <w:rsid w:val="00FA5E2C"/>
    <w:rsid w:val="00FA6A99"/>
    <w:rsid w:val="00FA74ED"/>
    <w:rsid w:val="00FA784A"/>
    <w:rsid w:val="00FB07B5"/>
    <w:rsid w:val="00FB108C"/>
    <w:rsid w:val="00FB2170"/>
    <w:rsid w:val="00FB2F9A"/>
    <w:rsid w:val="00FB34BF"/>
    <w:rsid w:val="00FB3E85"/>
    <w:rsid w:val="00FB54E9"/>
    <w:rsid w:val="00FB5E04"/>
    <w:rsid w:val="00FB734A"/>
    <w:rsid w:val="00FC024D"/>
    <w:rsid w:val="00FC2C35"/>
    <w:rsid w:val="00FC2E56"/>
    <w:rsid w:val="00FC3643"/>
    <w:rsid w:val="00FC3B85"/>
    <w:rsid w:val="00FC50E7"/>
    <w:rsid w:val="00FC7D5C"/>
    <w:rsid w:val="00FD3D80"/>
    <w:rsid w:val="00FD462C"/>
    <w:rsid w:val="00FD4C75"/>
    <w:rsid w:val="00FD5285"/>
    <w:rsid w:val="00FD5F6F"/>
    <w:rsid w:val="00FD79A4"/>
    <w:rsid w:val="00FD7BDC"/>
    <w:rsid w:val="00FE0B99"/>
    <w:rsid w:val="00FE35EE"/>
    <w:rsid w:val="00FE496F"/>
    <w:rsid w:val="00FE6E19"/>
    <w:rsid w:val="00FE70D0"/>
    <w:rsid w:val="00FE7AF2"/>
    <w:rsid w:val="00FF0030"/>
    <w:rsid w:val="00FF01CA"/>
    <w:rsid w:val="00FF0338"/>
    <w:rsid w:val="00FF05F8"/>
    <w:rsid w:val="00FF166F"/>
    <w:rsid w:val="00FF1816"/>
    <w:rsid w:val="00FF1B7E"/>
    <w:rsid w:val="00FF1F92"/>
    <w:rsid w:val="00FF2002"/>
    <w:rsid w:val="00FF4242"/>
    <w:rsid w:val="00FF4C16"/>
    <w:rsid w:val="00FF573D"/>
    <w:rsid w:val="00FF77FB"/>
    <w:rsid w:val="00FF7AFE"/>
    <w:rsid w:val="019B59BF"/>
    <w:rsid w:val="01A89AFA"/>
    <w:rsid w:val="01F52A6A"/>
    <w:rsid w:val="0271BE4B"/>
    <w:rsid w:val="02874679"/>
    <w:rsid w:val="02AD0FAD"/>
    <w:rsid w:val="02DA20B3"/>
    <w:rsid w:val="02E4CFAE"/>
    <w:rsid w:val="03EA32B5"/>
    <w:rsid w:val="0406DFED"/>
    <w:rsid w:val="059036B0"/>
    <w:rsid w:val="062C661C"/>
    <w:rsid w:val="07049FFA"/>
    <w:rsid w:val="07508F9E"/>
    <w:rsid w:val="09026779"/>
    <w:rsid w:val="0932F25B"/>
    <w:rsid w:val="095E4B6D"/>
    <w:rsid w:val="09955677"/>
    <w:rsid w:val="099C5AF3"/>
    <w:rsid w:val="09CDE1FE"/>
    <w:rsid w:val="0A5E6D4E"/>
    <w:rsid w:val="0A6267F7"/>
    <w:rsid w:val="0AD6C00A"/>
    <w:rsid w:val="0BAD7A5E"/>
    <w:rsid w:val="0BDD0E40"/>
    <w:rsid w:val="0C814B59"/>
    <w:rsid w:val="0C948F64"/>
    <w:rsid w:val="0D26DE87"/>
    <w:rsid w:val="0D7F30C1"/>
    <w:rsid w:val="0FEB6F9E"/>
    <w:rsid w:val="0FF2FC84"/>
    <w:rsid w:val="102208C8"/>
    <w:rsid w:val="103C2288"/>
    <w:rsid w:val="1101EC25"/>
    <w:rsid w:val="1169BBEE"/>
    <w:rsid w:val="117261D6"/>
    <w:rsid w:val="11861E47"/>
    <w:rsid w:val="11A27B96"/>
    <w:rsid w:val="120ED864"/>
    <w:rsid w:val="12843B9B"/>
    <w:rsid w:val="12D4B3A7"/>
    <w:rsid w:val="13029CD8"/>
    <w:rsid w:val="133718ED"/>
    <w:rsid w:val="15545CA4"/>
    <w:rsid w:val="1587A508"/>
    <w:rsid w:val="16456DB6"/>
    <w:rsid w:val="16BA6809"/>
    <w:rsid w:val="16F02D05"/>
    <w:rsid w:val="16FB541E"/>
    <w:rsid w:val="17688289"/>
    <w:rsid w:val="18146353"/>
    <w:rsid w:val="185A765B"/>
    <w:rsid w:val="1865F3BD"/>
    <w:rsid w:val="18756EC8"/>
    <w:rsid w:val="1937A22E"/>
    <w:rsid w:val="1971DE5C"/>
    <w:rsid w:val="198BFF36"/>
    <w:rsid w:val="1A94D619"/>
    <w:rsid w:val="1ACAA352"/>
    <w:rsid w:val="1AF71406"/>
    <w:rsid w:val="1B8CCC6A"/>
    <w:rsid w:val="1BA7DC0E"/>
    <w:rsid w:val="1BB3B4B4"/>
    <w:rsid w:val="1BBF9D4C"/>
    <w:rsid w:val="1C45A91A"/>
    <w:rsid w:val="1C4F5E01"/>
    <w:rsid w:val="1CAADCAC"/>
    <w:rsid w:val="1CB21A75"/>
    <w:rsid w:val="1CF03694"/>
    <w:rsid w:val="1D14BF21"/>
    <w:rsid w:val="1DF898F5"/>
    <w:rsid w:val="1E431433"/>
    <w:rsid w:val="1E454F7F"/>
    <w:rsid w:val="1E684A5C"/>
    <w:rsid w:val="200980EE"/>
    <w:rsid w:val="20B6004C"/>
    <w:rsid w:val="2127504C"/>
    <w:rsid w:val="219567B6"/>
    <w:rsid w:val="227BE350"/>
    <w:rsid w:val="22B2B5CF"/>
    <w:rsid w:val="24537EF1"/>
    <w:rsid w:val="2471A704"/>
    <w:rsid w:val="2516195B"/>
    <w:rsid w:val="26531898"/>
    <w:rsid w:val="26637F06"/>
    <w:rsid w:val="274BF677"/>
    <w:rsid w:val="27E04129"/>
    <w:rsid w:val="28DFF4B8"/>
    <w:rsid w:val="2916DFAD"/>
    <w:rsid w:val="2933AF5F"/>
    <w:rsid w:val="298DB6A4"/>
    <w:rsid w:val="2A0E28D3"/>
    <w:rsid w:val="2A9E76EC"/>
    <w:rsid w:val="2ABC1B87"/>
    <w:rsid w:val="2B321FD5"/>
    <w:rsid w:val="2C283735"/>
    <w:rsid w:val="2E41B36C"/>
    <w:rsid w:val="2E6AABFA"/>
    <w:rsid w:val="2EEBB277"/>
    <w:rsid w:val="2F3AB621"/>
    <w:rsid w:val="2F3BEF3D"/>
    <w:rsid w:val="2F5E6818"/>
    <w:rsid w:val="2FB947D8"/>
    <w:rsid w:val="2FC2A08A"/>
    <w:rsid w:val="2FDF86DC"/>
    <w:rsid w:val="30ABB93D"/>
    <w:rsid w:val="3103DBDE"/>
    <w:rsid w:val="311861DB"/>
    <w:rsid w:val="3181D934"/>
    <w:rsid w:val="319996B3"/>
    <w:rsid w:val="31C20326"/>
    <w:rsid w:val="31C8320E"/>
    <w:rsid w:val="31D8E5E6"/>
    <w:rsid w:val="32016001"/>
    <w:rsid w:val="33197A04"/>
    <w:rsid w:val="331F761C"/>
    <w:rsid w:val="33A211F5"/>
    <w:rsid w:val="3465A63A"/>
    <w:rsid w:val="34A05C7D"/>
    <w:rsid w:val="34A45853"/>
    <w:rsid w:val="34E1D882"/>
    <w:rsid w:val="390F5C47"/>
    <w:rsid w:val="393C43D4"/>
    <w:rsid w:val="394C9D74"/>
    <w:rsid w:val="39BA1B96"/>
    <w:rsid w:val="39C3B672"/>
    <w:rsid w:val="39CE9786"/>
    <w:rsid w:val="3B3A28F1"/>
    <w:rsid w:val="3BA81B97"/>
    <w:rsid w:val="3C7795A8"/>
    <w:rsid w:val="3DE5DE78"/>
    <w:rsid w:val="3DE73FEB"/>
    <w:rsid w:val="3E03B557"/>
    <w:rsid w:val="3E0993A9"/>
    <w:rsid w:val="3E5D8B40"/>
    <w:rsid w:val="3E60DBC2"/>
    <w:rsid w:val="3F9CC128"/>
    <w:rsid w:val="3FDF0444"/>
    <w:rsid w:val="3FF86DF4"/>
    <w:rsid w:val="4019CF99"/>
    <w:rsid w:val="4042E413"/>
    <w:rsid w:val="409E2F50"/>
    <w:rsid w:val="40B03833"/>
    <w:rsid w:val="40DD2FF1"/>
    <w:rsid w:val="41699C93"/>
    <w:rsid w:val="420092EF"/>
    <w:rsid w:val="423B0C7A"/>
    <w:rsid w:val="429C710F"/>
    <w:rsid w:val="42A9A5E9"/>
    <w:rsid w:val="43D126D8"/>
    <w:rsid w:val="43F3FC57"/>
    <w:rsid w:val="44BAA76A"/>
    <w:rsid w:val="44BFC7A8"/>
    <w:rsid w:val="44EF7D19"/>
    <w:rsid w:val="4512453D"/>
    <w:rsid w:val="451416C0"/>
    <w:rsid w:val="453ADDC3"/>
    <w:rsid w:val="464F7696"/>
    <w:rsid w:val="4679501E"/>
    <w:rsid w:val="46CCF3C4"/>
    <w:rsid w:val="47AE292F"/>
    <w:rsid w:val="481AAEB6"/>
    <w:rsid w:val="48C3E0D0"/>
    <w:rsid w:val="4A13C0F1"/>
    <w:rsid w:val="4A96D1D6"/>
    <w:rsid w:val="4AFBDB38"/>
    <w:rsid w:val="4B0F25D6"/>
    <w:rsid w:val="4B5B1A4D"/>
    <w:rsid w:val="4BC143E4"/>
    <w:rsid w:val="4E742226"/>
    <w:rsid w:val="50080C24"/>
    <w:rsid w:val="506E557C"/>
    <w:rsid w:val="51264910"/>
    <w:rsid w:val="51651628"/>
    <w:rsid w:val="5202164E"/>
    <w:rsid w:val="522FFD09"/>
    <w:rsid w:val="533A0696"/>
    <w:rsid w:val="53C77C02"/>
    <w:rsid w:val="53CBCD6A"/>
    <w:rsid w:val="54DA7B2A"/>
    <w:rsid w:val="54F4852D"/>
    <w:rsid w:val="556462FD"/>
    <w:rsid w:val="557C8A39"/>
    <w:rsid w:val="5595B296"/>
    <w:rsid w:val="5604241F"/>
    <w:rsid w:val="561798BF"/>
    <w:rsid w:val="5652744E"/>
    <w:rsid w:val="568A697E"/>
    <w:rsid w:val="56A7226D"/>
    <w:rsid w:val="56BF4F2F"/>
    <w:rsid w:val="56D8778C"/>
    <w:rsid w:val="56F4BF74"/>
    <w:rsid w:val="573F1C56"/>
    <w:rsid w:val="57A87A70"/>
    <w:rsid w:val="57BF90B1"/>
    <w:rsid w:val="5835B999"/>
    <w:rsid w:val="597C2F6E"/>
    <w:rsid w:val="599A64D8"/>
    <w:rsid w:val="5A2E1266"/>
    <w:rsid w:val="5A3218AF"/>
    <w:rsid w:val="5A64F6DD"/>
    <w:rsid w:val="5AA1AF40"/>
    <w:rsid w:val="5ABB143D"/>
    <w:rsid w:val="5BFE0516"/>
    <w:rsid w:val="5C2BDEFB"/>
    <w:rsid w:val="5C380F2E"/>
    <w:rsid w:val="5C5354AB"/>
    <w:rsid w:val="5CD34576"/>
    <w:rsid w:val="5CFD3B94"/>
    <w:rsid w:val="5CFD3CFD"/>
    <w:rsid w:val="5D5A410B"/>
    <w:rsid w:val="5DA58AC1"/>
    <w:rsid w:val="5E12257B"/>
    <w:rsid w:val="5E9937A0"/>
    <w:rsid w:val="5ECA6114"/>
    <w:rsid w:val="5F35EC14"/>
    <w:rsid w:val="5F3E5F86"/>
    <w:rsid w:val="5F41C5ED"/>
    <w:rsid w:val="5F524810"/>
    <w:rsid w:val="5F8F9F74"/>
    <w:rsid w:val="60023D8E"/>
    <w:rsid w:val="6010F910"/>
    <w:rsid w:val="6031B777"/>
    <w:rsid w:val="60B88603"/>
    <w:rsid w:val="611F0B25"/>
    <w:rsid w:val="623C03B0"/>
    <w:rsid w:val="62566260"/>
    <w:rsid w:val="631154B4"/>
    <w:rsid w:val="65ACDC67"/>
    <w:rsid w:val="660B9DED"/>
    <w:rsid w:val="6619843C"/>
    <w:rsid w:val="679EF53F"/>
    <w:rsid w:val="67A4CC30"/>
    <w:rsid w:val="684A1A6B"/>
    <w:rsid w:val="686C013E"/>
    <w:rsid w:val="6881DB9E"/>
    <w:rsid w:val="693637D6"/>
    <w:rsid w:val="6961215C"/>
    <w:rsid w:val="69E8BB42"/>
    <w:rsid w:val="6AFD9324"/>
    <w:rsid w:val="6B7FE105"/>
    <w:rsid w:val="6BA81811"/>
    <w:rsid w:val="6C448CEE"/>
    <w:rsid w:val="6CCEE392"/>
    <w:rsid w:val="6D40EE26"/>
    <w:rsid w:val="6DF76152"/>
    <w:rsid w:val="6E636E10"/>
    <w:rsid w:val="6FDAB3D3"/>
    <w:rsid w:val="7027B7AC"/>
    <w:rsid w:val="708E7BBE"/>
    <w:rsid w:val="71538104"/>
    <w:rsid w:val="7167D78D"/>
    <w:rsid w:val="71B5A346"/>
    <w:rsid w:val="71E95B4B"/>
    <w:rsid w:val="721DB782"/>
    <w:rsid w:val="731B00BA"/>
    <w:rsid w:val="735642DD"/>
    <w:rsid w:val="73B7FE96"/>
    <w:rsid w:val="73C725F4"/>
    <w:rsid w:val="745D3B78"/>
    <w:rsid w:val="74AF0387"/>
    <w:rsid w:val="74C74AD2"/>
    <w:rsid w:val="75933B42"/>
    <w:rsid w:val="75AA55B2"/>
    <w:rsid w:val="75E94ADA"/>
    <w:rsid w:val="772F0BA3"/>
    <w:rsid w:val="77906B48"/>
    <w:rsid w:val="7793BB51"/>
    <w:rsid w:val="77AC9CA4"/>
    <w:rsid w:val="7872475C"/>
    <w:rsid w:val="79B95552"/>
    <w:rsid w:val="7AD32782"/>
    <w:rsid w:val="7B1FF305"/>
    <w:rsid w:val="7B6CB6F1"/>
    <w:rsid w:val="7BB77243"/>
    <w:rsid w:val="7C0ABD6B"/>
    <w:rsid w:val="7C12C627"/>
    <w:rsid w:val="7C684D5D"/>
    <w:rsid w:val="7CB74AD6"/>
    <w:rsid w:val="7D313800"/>
    <w:rsid w:val="7D53D708"/>
    <w:rsid w:val="7DC38D47"/>
    <w:rsid w:val="7E10C39F"/>
    <w:rsid w:val="7E2DA28E"/>
    <w:rsid w:val="7E817F60"/>
    <w:rsid w:val="7EA5FEF2"/>
    <w:rsid w:val="7F215BB1"/>
    <w:rsid w:val="7F8E668B"/>
    <w:rsid w:val="7FA153F2"/>
    <w:rsid w:val="7FC39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248105"/>
  <w15:docId w15:val="{77224F8A-F14B-49CF-9FA7-A1F42A60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07AC"/>
    <w:pPr>
      <w:spacing w:after="120" w:line="360" w:lineRule="auto"/>
      <w:ind w:left="720"/>
      <w:contextualSpacing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1">
    <w:name w:val="*NGT Heading 1"/>
    <w:basedOn w:val="Normal"/>
    <w:next w:val="Normal"/>
    <w:rsid w:val="00373D5C"/>
    <w:pPr>
      <w:keepNext/>
      <w:numPr>
        <w:numId w:val="2"/>
      </w:numPr>
      <w:spacing w:line="360" w:lineRule="auto"/>
      <w:jc w:val="both"/>
    </w:pPr>
    <w:rPr>
      <w:rFonts w:eastAsia="Times New Roman" w:cs="Times New Roman"/>
      <w:b/>
      <w:sz w:val="20"/>
      <w:szCs w:val="24"/>
      <w:lang w:eastAsia="en-US"/>
    </w:rPr>
  </w:style>
  <w:style w:type="paragraph" w:customStyle="1" w:styleId="NGTHeading2">
    <w:name w:val="*NGT Heading 2"/>
    <w:basedOn w:val="Normal"/>
    <w:rsid w:val="00373D5C"/>
    <w:pPr>
      <w:numPr>
        <w:ilvl w:val="1"/>
        <w:numId w:val="2"/>
      </w:numPr>
      <w:spacing w:before="120" w:after="0"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3">
    <w:name w:val="*NGT Heading 3"/>
    <w:basedOn w:val="Normal"/>
    <w:rsid w:val="00373D5C"/>
    <w:pPr>
      <w:numPr>
        <w:ilvl w:val="2"/>
        <w:numId w:val="2"/>
      </w:numPr>
      <w:spacing w:after="0"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4">
    <w:name w:val="*NGT Heading 4"/>
    <w:basedOn w:val="Normal"/>
    <w:rsid w:val="00373D5C"/>
    <w:pPr>
      <w:numPr>
        <w:ilvl w:val="3"/>
        <w:numId w:val="2"/>
      </w:numPr>
      <w:tabs>
        <w:tab w:val="left" w:pos="1701"/>
      </w:tabs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5">
    <w:name w:val="*NGT Heading 5"/>
    <w:basedOn w:val="Normal"/>
    <w:rsid w:val="00373D5C"/>
    <w:pPr>
      <w:numPr>
        <w:ilvl w:val="4"/>
        <w:numId w:val="2"/>
      </w:numPr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6">
    <w:name w:val="*NGT Heading 6"/>
    <w:basedOn w:val="Normal"/>
    <w:rsid w:val="00373D5C"/>
    <w:pPr>
      <w:numPr>
        <w:ilvl w:val="5"/>
        <w:numId w:val="2"/>
      </w:numPr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7">
    <w:name w:val="*NGT Heading 7"/>
    <w:basedOn w:val="Normal"/>
    <w:rsid w:val="00373D5C"/>
    <w:pPr>
      <w:numPr>
        <w:ilvl w:val="6"/>
        <w:numId w:val="2"/>
      </w:numPr>
      <w:tabs>
        <w:tab w:val="left" w:pos="3402"/>
      </w:tabs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numbering" w:customStyle="1" w:styleId="Style41">
    <w:name w:val="Style41"/>
    <w:qFormat/>
    <w:rsid w:val="00186E8F"/>
    <w:pPr>
      <w:numPr>
        <w:numId w:val="3"/>
      </w:numPr>
    </w:pPr>
  </w:style>
  <w:style w:type="numbering" w:customStyle="1" w:styleId="Style411">
    <w:name w:val="Style411"/>
    <w:qFormat/>
    <w:rsid w:val="005931DD"/>
    <w:pPr>
      <w:numPr>
        <w:numId w:val="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6738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3880"/>
    <w:rPr>
      <w:color w:val="D2232A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5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GridTable4-Accent1">
    <w:name w:val="Grid Table 4 Accent 1"/>
    <w:basedOn w:val="TableNormal"/>
    <w:uiPriority w:val="49"/>
    <w:rsid w:val="00D95989"/>
    <w:pPr>
      <w:spacing w:after="0" w:line="240" w:lineRule="auto"/>
    </w:pPr>
    <w:tblPr>
      <w:tblStyleRowBandSize w:val="1"/>
      <w:tblStyleColBandSize w:val="1"/>
      <w:tblBorders>
        <w:top w:val="single" w:sz="4" w:space="0" w:color="8498D1" w:themeColor="accent1" w:themeTint="99"/>
        <w:left w:val="single" w:sz="4" w:space="0" w:color="8498D1" w:themeColor="accent1" w:themeTint="99"/>
        <w:bottom w:val="single" w:sz="4" w:space="0" w:color="8498D1" w:themeColor="accent1" w:themeTint="99"/>
        <w:right w:val="single" w:sz="4" w:space="0" w:color="8498D1" w:themeColor="accent1" w:themeTint="99"/>
        <w:insideH w:val="single" w:sz="4" w:space="0" w:color="8498D1" w:themeColor="accent1" w:themeTint="99"/>
        <w:insideV w:val="single" w:sz="4" w:space="0" w:color="8498D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5AA8" w:themeColor="accent1"/>
          <w:left w:val="single" w:sz="4" w:space="0" w:color="3E5AA8" w:themeColor="accent1"/>
          <w:bottom w:val="single" w:sz="4" w:space="0" w:color="3E5AA8" w:themeColor="accent1"/>
          <w:right w:val="single" w:sz="4" w:space="0" w:color="3E5AA8" w:themeColor="accent1"/>
          <w:insideH w:val="nil"/>
          <w:insideV w:val="nil"/>
        </w:tcBorders>
        <w:shd w:val="clear" w:color="auto" w:fill="3E5AA8" w:themeFill="accent1"/>
      </w:tcPr>
    </w:tblStylePr>
    <w:tblStylePr w:type="lastRow">
      <w:rPr>
        <w:b/>
        <w:bCs/>
      </w:rPr>
      <w:tblPr/>
      <w:tcPr>
        <w:tcBorders>
          <w:top w:val="double" w:sz="4" w:space="0" w:color="3E5A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F0" w:themeFill="accent1" w:themeFillTint="33"/>
      </w:tcPr>
    </w:tblStylePr>
    <w:tblStylePr w:type="band1Horz">
      <w:tblPr/>
      <w:tcPr>
        <w:shd w:val="clear" w:color="auto" w:fill="D6DCF0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66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9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3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98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23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227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3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847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420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0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518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582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53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592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15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8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107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519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8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95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5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9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77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11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15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9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56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4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mbraco.xoserve.com/media/43185/chmc-change-budget.xls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gasgovernance.co.uk/dsc-change/110522" TargetMode="External"/><Relationship Id="rId17" Type="http://schemas.openxmlformats.org/officeDocument/2006/relationships/hyperlink" Target="http://www.xoserve.com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james.rigby@xoserve.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klink@xoserve.com" TargetMode="External"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e84ff3-1fa2-4b0e-bbc1-9d3729ac2ba9">
      <UserInfo>
        <DisplayName>James Rigby</DisplayName>
        <AccountId>80</AccountId>
        <AccountType/>
      </UserInfo>
      <UserInfo>
        <DisplayName>Megan Troth</DisplayName>
        <AccountId>14</AccountId>
        <AccountType/>
      </UserInfo>
      <UserInfo>
        <DisplayName>Rachel Taggart</DisplayName>
        <AccountId>29</AccountId>
        <AccountType/>
      </UserInfo>
      <UserInfo>
        <DisplayName>Charan Singh</DisplayName>
        <AccountId>59</AccountId>
        <AccountType/>
      </UserInfo>
      <UserInfo>
        <DisplayName>Paul Orsler</DisplayName>
        <AccountId>16</AccountId>
        <AccountType/>
      </UserInfo>
      <UserInfo>
        <DisplayName>Richard Hadfield</DisplayName>
        <AccountId>33</AccountId>
        <AccountType/>
      </UserInfo>
      <UserInfo>
        <DisplayName>Tracy OConnor</DisplayName>
        <AccountId>223</AccountId>
        <AccountType/>
      </UserInfo>
      <UserInfo>
        <DisplayName>Simon Harris</DisplayName>
        <AccountId>6</AccountId>
        <AccountType/>
      </UserInfo>
      <UserInfo>
        <DisplayName>James Barlow</DisplayName>
        <AccountId>75</AccountId>
        <AccountType/>
      </UserInfo>
      <UserInfo>
        <DisplayName>Kulvinderjit Singh</DisplayName>
        <AccountId>259</AccountId>
        <AccountType/>
      </UserInfo>
      <UserInfo>
        <DisplayName>Molly Haley1</DisplayName>
        <AccountId>296</AccountId>
        <AccountType/>
      </UserInfo>
    </SharedWithUsers>
    <_Flow_SignoffStatus xmlns="efb0c983-77a3-4edc-9303-e1cb655c76c7" xsi:nil="true"/>
    <Sign_x002d_offBy xmlns="efb0c983-77a3-4edc-9303-e1cb655c76c7">
      <UserInfo>
        <DisplayName/>
        <AccountId xsi:nil="true"/>
        <AccountType/>
      </UserInfo>
    </Sign_x002d_off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B9CDCC5328344A3162B2D7C8A4CE2" ma:contentTypeVersion="13" ma:contentTypeDescription="Create a new document." ma:contentTypeScope="" ma:versionID="9bb224142be6fbbc8b98e1f99454ecd1">
  <xsd:schema xmlns:xsd="http://www.w3.org/2001/XMLSchema" xmlns:xs="http://www.w3.org/2001/XMLSchema" xmlns:p="http://schemas.microsoft.com/office/2006/metadata/properties" xmlns:ns2="efb0c983-77a3-4edc-9303-e1cb655c76c7" xmlns:ns3="3ee84ff3-1fa2-4b0e-bbc1-9d3729ac2ba9" targetNamespace="http://schemas.microsoft.com/office/2006/metadata/properties" ma:root="true" ma:fieldsID="a8c54f627d5b449adedc3be3afe57feb" ns2:_="" ns3:_="">
    <xsd:import namespace="efb0c983-77a3-4edc-9303-e1cb655c76c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Sign_x002d_offB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c983-77a3-4edc-9303-e1cb655c76c7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Sign_x002d_offBy" ma:index="9" nillable="true" ma:displayName="Sign-off By" ma:format="Dropdown" ma:list="UserInfo" ma:SharePointGroup="0" ma:internalName="Sign_x002d_off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1C80B5-8934-4C51-A5E6-A778149049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5FD1E4-E801-45E3-8622-5705A3614C6C}">
  <ds:schemaRefs>
    <ds:schemaRef ds:uri="http://purl.org/dc/elements/1.1/"/>
    <ds:schemaRef ds:uri="http://www.w3.org/XML/1998/namespace"/>
    <ds:schemaRef ds:uri="c78a4dae-5fc0-4ed3-ad80-da51122ab114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5844fa40-a696-4ac9-bd38-c0330d295109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A5D5410-8001-4D5C-8544-269C319415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576</Words>
  <Characters>3287</Characters>
  <Application>Microsoft Office Word</Application>
  <DocSecurity>0</DocSecurity>
  <Lines>27</Lines>
  <Paragraphs>7</Paragraphs>
  <ScaleCrop>false</ScaleCrop>
  <Company>National Grid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National Grid</dc:creator>
  <cp:lastModifiedBy>Molly Haley1</cp:lastModifiedBy>
  <cp:revision>19</cp:revision>
  <cp:lastPrinted>2021-03-08T08:12:00Z</cp:lastPrinted>
  <dcterms:created xsi:type="dcterms:W3CDTF">2022-05-11T14:50:00Z</dcterms:created>
  <dcterms:modified xsi:type="dcterms:W3CDTF">2022-05-11T15:21:00Z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0x01010050FB9CDCC5328344A3162B2D7C8A4CE2</vt:lpwstr>
  </property>
  <property fmtid="{D5CDD505-2E9C-101B-9397-08002B2CF9AE}" pid="3" name="_NewReviewCycle">
    <vt:lpwstr/>
  </property>
  <property fmtid="{D5CDD505-2E9C-101B-9397-08002B2CF9AE}" pid="4" name="MediaServiceImageTags">
    <vt:lpwstr/>
  </property>
</Properties>
</file>