
<file path=[Content_Types].xml><?xml version="1.0" encoding="utf-8"?>
<Types xmlns="http://schemas.openxmlformats.org/package/2006/content-types">
  <Default Extension="png" ContentType="image/png"/>
  <Default Extension="emf" ContentType="image/x-emf"/>
  <Default Extension="xls" ContentType="application/vnd.ms-exce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customXml/itemProps7.xml" ContentType="application/vnd.openxmlformats-officedocument.customXmlProperties+xml"/>
  <Override PartName="/customXml/itemProps8.xml" ContentType="application/vnd.openxmlformats-officedocument.customXmlProperties+xml"/>
  <Override PartName="/customXml/itemProps9.xml" ContentType="application/vnd.openxmlformats-officedocument.customXmlProperties+xml"/>
  <Override PartName="/customXml/itemProps10.xml" ContentType="application/vnd.openxmlformats-officedocument.customXmlProperties+xml"/>
  <Override PartName="/customXml/itemProps11.xml" ContentType="application/vnd.openxmlformats-officedocument.customXmlProperties+xml"/>
  <Override PartName="/customXml/itemProps12.xml" ContentType="application/vnd.openxmlformats-officedocument.customXmlProperties+xml"/>
  <Override PartName="/customXml/itemProps13.xml" ContentType="application/vnd.openxmlformats-officedocument.customXmlProperties+xml"/>
  <Override PartName="/customXml/itemProps14.xml" ContentType="application/vnd.openxmlformats-officedocument.customXmlProperties+xml"/>
  <Override PartName="/customXml/itemProps15.xml" ContentType="application/vnd.openxmlformats-officedocument.customXmlProperties+xml"/>
  <Override PartName="/customXml/itemProps16.xml" ContentType="application/vnd.openxmlformats-officedocument.customXmlProperties+xml"/>
  <Override PartName="/customXml/itemProps17.xml" ContentType="application/vnd.openxmlformats-officedocument.customXmlProperties+xml"/>
  <Override PartName="/customXml/itemProps18.xml" ContentType="application/vnd.openxmlformats-officedocument.customXmlProperties+xml"/>
  <Override PartName="/customXml/itemProps19.xml" ContentType="application/vnd.openxmlformats-officedocument.customXmlProperties+xml"/>
  <Override PartName="/customXml/itemProps20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5DF6" w:rsidRPr="00A60C7C" w:rsidRDefault="007B5DF6" w:rsidP="00E8053B">
      <w:pPr>
        <w:pStyle w:val="Title"/>
        <w:rPr>
          <w:rFonts w:ascii="Tahoma" w:hAnsi="Tahoma" w:cs="Tahoma"/>
        </w:rPr>
      </w:pPr>
      <w:bookmarkStart w:id="0" w:name="_GoBack"/>
      <w:bookmarkEnd w:id="0"/>
    </w:p>
    <w:p w:rsidR="007B5DF6" w:rsidRPr="00A60C7C" w:rsidRDefault="007B5DF6" w:rsidP="00FE67B4">
      <w:pPr>
        <w:jc w:val="center"/>
        <w:rPr>
          <w:rFonts w:ascii="Tahoma" w:hAnsi="Tahoma" w:cs="Tahoma"/>
        </w:rPr>
      </w:pPr>
    </w:p>
    <w:p w:rsidR="007B5DF6" w:rsidRPr="00A60C7C" w:rsidRDefault="007B5DF6" w:rsidP="00FE67B4">
      <w:pPr>
        <w:jc w:val="center"/>
        <w:rPr>
          <w:rFonts w:ascii="Tahoma" w:hAnsi="Tahoma" w:cs="Tahoma"/>
        </w:rPr>
      </w:pPr>
    </w:p>
    <w:p w:rsidR="00C931E1" w:rsidRPr="00A60C7C" w:rsidRDefault="00C931E1" w:rsidP="00FE67B4">
      <w:pPr>
        <w:jc w:val="center"/>
        <w:rPr>
          <w:rFonts w:ascii="Tahoma" w:hAnsi="Tahoma" w:cs="Tahoma"/>
        </w:rPr>
      </w:pPr>
    </w:p>
    <w:p w:rsidR="00C931E1" w:rsidRPr="00A60C7C" w:rsidRDefault="00C931E1" w:rsidP="00FE67B4">
      <w:pPr>
        <w:jc w:val="center"/>
        <w:rPr>
          <w:rFonts w:ascii="Tahoma" w:hAnsi="Tahoma" w:cs="Tahoma"/>
        </w:rPr>
      </w:pPr>
    </w:p>
    <w:p w:rsidR="00C851EE" w:rsidRPr="00A60C7C" w:rsidRDefault="003821D6" w:rsidP="00FE67B4">
      <w:pPr>
        <w:jc w:val="center"/>
        <w:rPr>
          <w:rFonts w:ascii="Tahoma" w:hAnsi="Tahoma" w:cs="Tahoma"/>
        </w:rPr>
      </w:pPr>
      <w:r w:rsidRPr="00A60C7C">
        <w:rPr>
          <w:rFonts w:ascii="Tahoma" w:hAnsi="Tahoma" w:cs="Tahoma"/>
          <w:noProof/>
        </w:rPr>
        <w:drawing>
          <wp:inline distT="0" distB="0" distL="0" distR="0" wp14:anchorId="7B970237" wp14:editId="6B3CE047">
            <wp:extent cx="972185" cy="964565"/>
            <wp:effectExtent l="0" t="0" r="0" b="698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185" cy="964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B28FB" w:rsidRPr="00A60C7C" w:rsidRDefault="009D0160" w:rsidP="00FE67B4">
      <w:pPr>
        <w:jc w:val="center"/>
        <w:rPr>
          <w:rFonts w:ascii="Tahoma" w:hAnsi="Tahoma" w:cs="Tahoma"/>
          <w:b/>
          <w:sz w:val="52"/>
          <w:szCs w:val="52"/>
        </w:rPr>
      </w:pPr>
      <w:r w:rsidRPr="00A60C7C">
        <w:rPr>
          <w:rFonts w:ascii="Tahoma" w:hAnsi="Tahoma" w:cs="Tahoma"/>
          <w:b/>
          <w:sz w:val="52"/>
          <w:szCs w:val="52"/>
        </w:rPr>
        <w:t xml:space="preserve">UK Link Programme </w:t>
      </w:r>
      <w:r w:rsidR="00432786" w:rsidRPr="00A60C7C">
        <w:rPr>
          <w:rFonts w:ascii="Tahoma" w:hAnsi="Tahoma" w:cs="Tahoma"/>
          <w:b/>
          <w:sz w:val="52"/>
          <w:szCs w:val="52"/>
        </w:rPr>
        <w:t xml:space="preserve">Business </w:t>
      </w:r>
      <w:r w:rsidRPr="00A60C7C">
        <w:rPr>
          <w:rFonts w:ascii="Tahoma" w:hAnsi="Tahoma" w:cs="Tahoma"/>
          <w:b/>
          <w:sz w:val="52"/>
          <w:szCs w:val="52"/>
        </w:rPr>
        <w:t xml:space="preserve">Transition </w:t>
      </w:r>
      <w:r w:rsidR="00496032" w:rsidRPr="00A60C7C">
        <w:rPr>
          <w:rFonts w:ascii="Tahoma" w:hAnsi="Tahoma" w:cs="Tahoma"/>
          <w:b/>
          <w:sz w:val="52"/>
          <w:szCs w:val="52"/>
        </w:rPr>
        <w:t xml:space="preserve">Process </w:t>
      </w:r>
      <w:r w:rsidRPr="00A60C7C">
        <w:rPr>
          <w:rFonts w:ascii="Tahoma" w:hAnsi="Tahoma" w:cs="Tahoma"/>
          <w:b/>
          <w:sz w:val="52"/>
          <w:szCs w:val="52"/>
        </w:rPr>
        <w:t>Approach</w:t>
      </w:r>
    </w:p>
    <w:p w:rsidR="0057369D" w:rsidRPr="00A60C7C" w:rsidRDefault="0057369D" w:rsidP="00FE67B4">
      <w:pPr>
        <w:jc w:val="center"/>
        <w:rPr>
          <w:rFonts w:ascii="Tahoma" w:hAnsi="Tahoma" w:cs="Tahoma"/>
          <w:b/>
          <w:sz w:val="52"/>
          <w:szCs w:val="52"/>
        </w:rPr>
      </w:pPr>
    </w:p>
    <w:p w:rsidR="008B28FB" w:rsidRPr="00A60C7C" w:rsidRDefault="008B28FB" w:rsidP="00FE67B4">
      <w:pPr>
        <w:jc w:val="center"/>
        <w:rPr>
          <w:rFonts w:ascii="Tahoma" w:hAnsi="Tahoma" w:cs="Tahoma"/>
          <w:b/>
          <w:sz w:val="52"/>
          <w:szCs w:val="52"/>
        </w:rPr>
      </w:pPr>
    </w:p>
    <w:p w:rsidR="00C931E1" w:rsidRPr="00A60C7C" w:rsidRDefault="00C931E1" w:rsidP="00FE67B4">
      <w:pPr>
        <w:jc w:val="center"/>
        <w:rPr>
          <w:rFonts w:ascii="Tahoma" w:hAnsi="Tahoma" w:cs="Tahoma"/>
        </w:rPr>
      </w:pPr>
    </w:p>
    <w:p w:rsidR="00714DE3" w:rsidRPr="00A60C7C" w:rsidRDefault="00714DE3" w:rsidP="00FE67B4">
      <w:pPr>
        <w:jc w:val="center"/>
        <w:rPr>
          <w:rFonts w:ascii="Tahoma" w:hAnsi="Tahoma" w:cs="Tahoma"/>
        </w:rPr>
      </w:pPr>
    </w:p>
    <w:p w:rsidR="00C931E1" w:rsidRPr="00A60C7C" w:rsidRDefault="00EA5607" w:rsidP="00FE67B4">
      <w:pPr>
        <w:jc w:val="center"/>
        <w:rPr>
          <w:rFonts w:ascii="Tahoma" w:hAnsi="Tahoma" w:cs="Tahoma"/>
          <w:sz w:val="32"/>
          <w:szCs w:val="32"/>
        </w:rPr>
      </w:pPr>
      <w:r w:rsidRPr="00A60C7C">
        <w:rPr>
          <w:rFonts w:ascii="Tahoma" w:hAnsi="Tahoma" w:cs="Tahoma"/>
          <w:sz w:val="32"/>
          <w:szCs w:val="32"/>
        </w:rPr>
        <w:t>Submitted</w:t>
      </w:r>
      <w:r w:rsidR="00C931E1" w:rsidRPr="00A60C7C">
        <w:rPr>
          <w:rFonts w:ascii="Tahoma" w:hAnsi="Tahoma" w:cs="Tahoma"/>
          <w:sz w:val="32"/>
          <w:szCs w:val="32"/>
        </w:rPr>
        <w:t xml:space="preserve"> to</w:t>
      </w:r>
    </w:p>
    <w:p w:rsidR="00714DE3" w:rsidRPr="00A60C7C" w:rsidRDefault="00714DE3" w:rsidP="00FE67B4">
      <w:pPr>
        <w:jc w:val="center"/>
        <w:rPr>
          <w:rFonts w:ascii="Tahoma" w:hAnsi="Tahoma" w:cs="Tahoma"/>
          <w:b/>
          <w:sz w:val="52"/>
          <w:szCs w:val="52"/>
        </w:rPr>
      </w:pPr>
      <w:r w:rsidRPr="00A60C7C">
        <w:rPr>
          <w:rFonts w:ascii="Tahoma" w:hAnsi="Tahoma" w:cs="Tahoma"/>
          <w:b/>
          <w:sz w:val="52"/>
          <w:szCs w:val="52"/>
        </w:rPr>
        <w:t xml:space="preserve">Project Nexus </w:t>
      </w:r>
      <w:r w:rsidR="00CA1543" w:rsidRPr="00A60C7C">
        <w:rPr>
          <w:rFonts w:ascii="Tahoma" w:hAnsi="Tahoma" w:cs="Tahoma"/>
          <w:b/>
          <w:sz w:val="52"/>
          <w:szCs w:val="52"/>
        </w:rPr>
        <w:t>Workgroup</w:t>
      </w:r>
    </w:p>
    <w:p w:rsidR="00C931E1" w:rsidRPr="00A60C7C" w:rsidRDefault="00C931E1" w:rsidP="00FE67B4">
      <w:pPr>
        <w:jc w:val="center"/>
        <w:rPr>
          <w:rFonts w:ascii="Tahoma" w:hAnsi="Tahoma" w:cs="Tahoma"/>
        </w:rPr>
      </w:pPr>
    </w:p>
    <w:p w:rsidR="00C931E1" w:rsidRPr="00A60C7C" w:rsidRDefault="00C931E1" w:rsidP="00FE67B4">
      <w:pPr>
        <w:rPr>
          <w:rFonts w:ascii="Tahoma" w:hAnsi="Tahoma" w:cs="Tahoma"/>
        </w:rPr>
      </w:pPr>
    </w:p>
    <w:p w:rsidR="00C931E1" w:rsidRPr="00A60C7C" w:rsidRDefault="00C931E1" w:rsidP="00FE67B4">
      <w:pPr>
        <w:rPr>
          <w:rFonts w:ascii="Tahoma" w:hAnsi="Tahoma" w:cs="Tahoma"/>
        </w:rPr>
      </w:pPr>
    </w:p>
    <w:tbl>
      <w:tblPr>
        <w:tblpPr w:leftFromText="180" w:rightFromText="180" w:vertAnchor="text" w:horzAnchor="margin" w:tblpXSpec="center" w:tblpY="134"/>
        <w:tblW w:w="70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348"/>
        <w:gridCol w:w="3740"/>
      </w:tblGrid>
      <w:tr w:rsidR="00714DE3" w:rsidRPr="00A60C7C" w:rsidTr="00714DE3">
        <w:tc>
          <w:tcPr>
            <w:tcW w:w="3348" w:type="dxa"/>
          </w:tcPr>
          <w:p w:rsidR="00714DE3" w:rsidRPr="00A60C7C" w:rsidRDefault="00714DE3" w:rsidP="00FE67B4">
            <w:pPr>
              <w:rPr>
                <w:rFonts w:ascii="Tahoma" w:hAnsi="Tahoma" w:cs="Tahoma"/>
                <w:b/>
                <w:sz w:val="22"/>
                <w:szCs w:val="22"/>
              </w:rPr>
            </w:pPr>
            <w:r w:rsidRPr="00A60C7C">
              <w:rPr>
                <w:rFonts w:ascii="Tahoma" w:hAnsi="Tahoma" w:cs="Tahoma"/>
                <w:b/>
                <w:sz w:val="22"/>
                <w:szCs w:val="22"/>
              </w:rPr>
              <w:t>Author (for this version):</w:t>
            </w:r>
          </w:p>
        </w:tc>
        <w:tc>
          <w:tcPr>
            <w:tcW w:w="3740" w:type="dxa"/>
          </w:tcPr>
          <w:p w:rsidR="00714DE3" w:rsidRPr="00A60C7C" w:rsidRDefault="00EA542E" w:rsidP="00FE67B4">
            <w:pPr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Xoserve Ltd</w:t>
            </w:r>
          </w:p>
        </w:tc>
      </w:tr>
      <w:tr w:rsidR="00714DE3" w:rsidRPr="00A60C7C" w:rsidTr="00714DE3">
        <w:tc>
          <w:tcPr>
            <w:tcW w:w="3348" w:type="dxa"/>
          </w:tcPr>
          <w:p w:rsidR="00714DE3" w:rsidRPr="00A60C7C" w:rsidRDefault="00714DE3" w:rsidP="00E67BBB">
            <w:pPr>
              <w:rPr>
                <w:rFonts w:ascii="Tahoma" w:hAnsi="Tahoma" w:cs="Tahoma"/>
                <w:b/>
                <w:sz w:val="22"/>
                <w:szCs w:val="22"/>
              </w:rPr>
            </w:pPr>
            <w:r w:rsidRPr="00A60C7C">
              <w:rPr>
                <w:rFonts w:ascii="Tahoma" w:hAnsi="Tahoma" w:cs="Tahoma"/>
                <w:b/>
                <w:sz w:val="22"/>
                <w:szCs w:val="22"/>
              </w:rPr>
              <w:t>Version:</w:t>
            </w:r>
          </w:p>
        </w:tc>
        <w:tc>
          <w:tcPr>
            <w:tcW w:w="3740" w:type="dxa"/>
          </w:tcPr>
          <w:p w:rsidR="00714DE3" w:rsidRPr="00A60C7C" w:rsidRDefault="00497356" w:rsidP="00E67BBB">
            <w:pPr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1.0</w:t>
            </w:r>
          </w:p>
        </w:tc>
      </w:tr>
      <w:tr w:rsidR="00714DE3" w:rsidRPr="00A60C7C" w:rsidTr="00714DE3">
        <w:tc>
          <w:tcPr>
            <w:tcW w:w="3348" w:type="dxa"/>
          </w:tcPr>
          <w:p w:rsidR="00714DE3" w:rsidRPr="00A60C7C" w:rsidRDefault="00714DE3" w:rsidP="00E67BBB">
            <w:pPr>
              <w:rPr>
                <w:rFonts w:ascii="Tahoma" w:hAnsi="Tahoma" w:cs="Tahoma"/>
                <w:b/>
                <w:sz w:val="22"/>
                <w:szCs w:val="22"/>
              </w:rPr>
            </w:pPr>
            <w:r w:rsidRPr="00A60C7C">
              <w:rPr>
                <w:rFonts w:ascii="Tahoma" w:hAnsi="Tahoma" w:cs="Tahoma"/>
                <w:b/>
                <w:sz w:val="22"/>
                <w:szCs w:val="22"/>
              </w:rPr>
              <w:t>Date:</w:t>
            </w:r>
          </w:p>
        </w:tc>
        <w:tc>
          <w:tcPr>
            <w:tcW w:w="3740" w:type="dxa"/>
          </w:tcPr>
          <w:p w:rsidR="00714DE3" w:rsidRPr="00A60C7C" w:rsidRDefault="000A2F0C" w:rsidP="00E67BBB">
            <w:pPr>
              <w:rPr>
                <w:rFonts w:ascii="Tahoma" w:hAnsi="Tahoma" w:cs="Tahoma"/>
                <w:sz w:val="22"/>
                <w:szCs w:val="22"/>
              </w:rPr>
            </w:pPr>
            <w:r w:rsidRPr="00A60C7C">
              <w:rPr>
                <w:rFonts w:ascii="Tahoma" w:hAnsi="Tahoma" w:cs="Tahoma"/>
                <w:sz w:val="22"/>
                <w:szCs w:val="22"/>
              </w:rPr>
              <w:t>31</w:t>
            </w:r>
            <w:r w:rsidR="00D82806" w:rsidRPr="00A60C7C">
              <w:rPr>
                <w:rFonts w:ascii="Tahoma" w:hAnsi="Tahoma" w:cs="Tahoma"/>
                <w:sz w:val="22"/>
                <w:szCs w:val="22"/>
              </w:rPr>
              <w:t>/</w:t>
            </w:r>
            <w:r w:rsidR="00D25A49" w:rsidRPr="00A60C7C">
              <w:rPr>
                <w:rFonts w:ascii="Tahoma" w:hAnsi="Tahoma" w:cs="Tahoma"/>
                <w:sz w:val="22"/>
                <w:szCs w:val="22"/>
              </w:rPr>
              <w:t>0</w:t>
            </w:r>
            <w:r w:rsidR="00D82806" w:rsidRPr="00A60C7C">
              <w:rPr>
                <w:rFonts w:ascii="Tahoma" w:hAnsi="Tahoma" w:cs="Tahoma"/>
                <w:sz w:val="22"/>
                <w:szCs w:val="22"/>
              </w:rPr>
              <w:t>1/</w:t>
            </w:r>
            <w:r w:rsidR="004B27A7" w:rsidRPr="00A60C7C">
              <w:rPr>
                <w:rFonts w:ascii="Tahoma" w:hAnsi="Tahoma" w:cs="Tahoma"/>
                <w:sz w:val="22"/>
                <w:szCs w:val="22"/>
              </w:rPr>
              <w:t>201</w:t>
            </w:r>
            <w:r w:rsidR="00D25A49" w:rsidRPr="00A60C7C">
              <w:rPr>
                <w:rFonts w:ascii="Tahoma" w:hAnsi="Tahoma" w:cs="Tahoma"/>
                <w:sz w:val="22"/>
                <w:szCs w:val="22"/>
              </w:rPr>
              <w:t>4</w:t>
            </w:r>
          </w:p>
        </w:tc>
      </w:tr>
    </w:tbl>
    <w:p w:rsidR="00714DE3" w:rsidRPr="00A60C7C" w:rsidRDefault="00714DE3" w:rsidP="00FE67B4">
      <w:pPr>
        <w:rPr>
          <w:rFonts w:ascii="Tahoma" w:hAnsi="Tahoma" w:cs="Tahoma"/>
        </w:rPr>
      </w:pPr>
    </w:p>
    <w:p w:rsidR="00714DE3" w:rsidRPr="00A60C7C" w:rsidRDefault="00714DE3" w:rsidP="00FE67B4">
      <w:pPr>
        <w:rPr>
          <w:rFonts w:ascii="Tahoma" w:hAnsi="Tahoma" w:cs="Tahoma"/>
        </w:rPr>
      </w:pPr>
    </w:p>
    <w:p w:rsidR="00714DE3" w:rsidRPr="00A60C7C" w:rsidRDefault="00714DE3" w:rsidP="00FE67B4">
      <w:pPr>
        <w:rPr>
          <w:rFonts w:ascii="Tahoma" w:hAnsi="Tahoma" w:cs="Tahoma"/>
        </w:rPr>
      </w:pPr>
    </w:p>
    <w:p w:rsidR="00C931E1" w:rsidRPr="00A60C7C" w:rsidRDefault="00C931E1" w:rsidP="00FE67B4">
      <w:pPr>
        <w:rPr>
          <w:rFonts w:ascii="Tahoma" w:hAnsi="Tahoma" w:cs="Tahoma"/>
          <w:sz w:val="22"/>
          <w:szCs w:val="22"/>
          <w:lang w:val="en-US"/>
        </w:rPr>
      </w:pPr>
    </w:p>
    <w:p w:rsidR="006442E4" w:rsidRPr="00A60C7C" w:rsidRDefault="006442E4" w:rsidP="00FE67B4">
      <w:pPr>
        <w:rPr>
          <w:rFonts w:ascii="Tahoma" w:hAnsi="Tahoma" w:cs="Tahoma"/>
          <w:sz w:val="22"/>
          <w:szCs w:val="22"/>
          <w:lang w:val="en-US"/>
        </w:rPr>
      </w:pPr>
    </w:p>
    <w:p w:rsidR="006442E4" w:rsidRPr="00A60C7C" w:rsidRDefault="006442E4" w:rsidP="00FE67B4">
      <w:pPr>
        <w:rPr>
          <w:rFonts w:ascii="Tahoma" w:hAnsi="Tahoma" w:cs="Tahoma"/>
          <w:sz w:val="22"/>
          <w:szCs w:val="22"/>
          <w:lang w:val="en-US"/>
        </w:rPr>
      </w:pPr>
    </w:p>
    <w:p w:rsidR="004D5E5B" w:rsidRPr="00A60C7C" w:rsidRDefault="004D5E5B" w:rsidP="00142B85">
      <w:pPr>
        <w:pStyle w:val="Header"/>
        <w:jc w:val="center"/>
        <w:rPr>
          <w:rFonts w:ascii="Tahoma" w:hAnsi="Tahoma" w:cs="Tahoma"/>
          <w:b/>
          <w:sz w:val="52"/>
          <w:szCs w:val="52"/>
        </w:rPr>
      </w:pPr>
    </w:p>
    <w:p w:rsidR="004D5E5B" w:rsidRPr="00A60C7C" w:rsidRDefault="004D5E5B" w:rsidP="00142B85">
      <w:pPr>
        <w:pStyle w:val="Header"/>
        <w:jc w:val="center"/>
        <w:rPr>
          <w:rFonts w:ascii="Tahoma" w:hAnsi="Tahoma" w:cs="Tahoma"/>
          <w:b/>
          <w:sz w:val="52"/>
          <w:szCs w:val="52"/>
        </w:rPr>
      </w:pPr>
    </w:p>
    <w:p w:rsidR="004D5E5B" w:rsidRPr="00A60C7C" w:rsidRDefault="004D5E5B" w:rsidP="00142B85">
      <w:pPr>
        <w:pStyle w:val="Header"/>
        <w:jc w:val="center"/>
        <w:rPr>
          <w:rFonts w:ascii="Tahoma" w:hAnsi="Tahoma" w:cs="Tahoma"/>
          <w:b/>
          <w:sz w:val="52"/>
          <w:szCs w:val="52"/>
        </w:rPr>
      </w:pPr>
    </w:p>
    <w:p w:rsidR="004D5E5B" w:rsidRPr="00A60C7C" w:rsidRDefault="004D5E5B" w:rsidP="00142B85">
      <w:pPr>
        <w:pStyle w:val="Header"/>
        <w:jc w:val="center"/>
        <w:rPr>
          <w:rFonts w:ascii="Tahoma" w:hAnsi="Tahoma" w:cs="Tahoma"/>
          <w:b/>
          <w:sz w:val="52"/>
          <w:szCs w:val="52"/>
        </w:rPr>
      </w:pPr>
    </w:p>
    <w:p w:rsidR="004D5E5B" w:rsidRPr="00A60C7C" w:rsidRDefault="004D5E5B" w:rsidP="00142B85">
      <w:pPr>
        <w:pStyle w:val="Header"/>
        <w:jc w:val="center"/>
        <w:rPr>
          <w:rFonts w:ascii="Tahoma" w:hAnsi="Tahoma" w:cs="Tahoma"/>
          <w:b/>
          <w:sz w:val="52"/>
          <w:szCs w:val="52"/>
        </w:rPr>
      </w:pPr>
    </w:p>
    <w:p w:rsidR="00FF66F9" w:rsidRPr="00A60C7C" w:rsidRDefault="00FF66F9" w:rsidP="00142B85">
      <w:pPr>
        <w:pStyle w:val="Header"/>
        <w:jc w:val="center"/>
        <w:rPr>
          <w:rFonts w:ascii="Tahoma" w:hAnsi="Tahoma" w:cs="Tahoma"/>
          <w:b/>
          <w:sz w:val="52"/>
          <w:szCs w:val="52"/>
        </w:rPr>
      </w:pPr>
      <w:r w:rsidRPr="00A60C7C">
        <w:rPr>
          <w:rFonts w:ascii="Tahoma" w:hAnsi="Tahoma" w:cs="Tahoma"/>
          <w:b/>
          <w:sz w:val="52"/>
          <w:szCs w:val="52"/>
        </w:rPr>
        <w:lastRenderedPageBreak/>
        <w:t>Contents</w:t>
      </w:r>
    </w:p>
    <w:p w:rsidR="00604F5C" w:rsidRPr="00D64DC8" w:rsidRDefault="00604F5C" w:rsidP="00FF66F9">
      <w:pPr>
        <w:pStyle w:val="TOC1"/>
        <w:rPr>
          <w:rFonts w:ascii="Tahoma" w:hAnsi="Tahoma" w:cs="Tahoma"/>
        </w:rPr>
      </w:pPr>
    </w:p>
    <w:p w:rsidR="00D64DC8" w:rsidRPr="00D64DC8" w:rsidRDefault="00FF66F9">
      <w:pPr>
        <w:pStyle w:val="TOC1"/>
        <w:tabs>
          <w:tab w:val="left" w:pos="600"/>
          <w:tab w:val="right" w:leader="dot" w:pos="10790"/>
        </w:tabs>
        <w:rPr>
          <w:rFonts w:ascii="Tahoma" w:eastAsiaTheme="minorEastAsia" w:hAnsi="Tahoma" w:cs="Tahoma"/>
          <w:b w:val="0"/>
          <w:bCs w:val="0"/>
          <w:caps w:val="0"/>
          <w:noProof/>
          <w:sz w:val="22"/>
          <w:szCs w:val="22"/>
        </w:rPr>
      </w:pPr>
      <w:r w:rsidRPr="00D64DC8">
        <w:rPr>
          <w:rStyle w:val="Hyperlink"/>
          <w:rFonts w:ascii="Tahoma" w:hAnsi="Tahoma" w:cs="Tahoma"/>
          <w:color w:val="0070C0"/>
        </w:rPr>
        <w:fldChar w:fldCharType="begin"/>
      </w:r>
      <w:r w:rsidRPr="00D64DC8">
        <w:rPr>
          <w:rStyle w:val="Hyperlink"/>
          <w:rFonts w:ascii="Tahoma" w:hAnsi="Tahoma" w:cs="Tahoma"/>
          <w:color w:val="0070C0"/>
        </w:rPr>
        <w:instrText xml:space="preserve"> TOC \o "1-1" \h \z \u </w:instrText>
      </w:r>
      <w:r w:rsidRPr="00D64DC8">
        <w:rPr>
          <w:rStyle w:val="Hyperlink"/>
          <w:rFonts w:ascii="Tahoma" w:hAnsi="Tahoma" w:cs="Tahoma"/>
          <w:color w:val="0070C0"/>
        </w:rPr>
        <w:fldChar w:fldCharType="separate"/>
      </w:r>
      <w:hyperlink w:anchor="_Toc378935803" w:history="1">
        <w:r w:rsidR="00D64DC8" w:rsidRPr="00D64DC8">
          <w:rPr>
            <w:rStyle w:val="Hyperlink"/>
            <w:rFonts w:ascii="Tahoma" w:hAnsi="Tahoma" w:cs="Tahoma"/>
            <w:noProof/>
          </w:rPr>
          <w:t>1.</w:t>
        </w:r>
        <w:r w:rsidR="00D64DC8" w:rsidRPr="00D64DC8">
          <w:rPr>
            <w:rFonts w:ascii="Tahoma" w:eastAsiaTheme="minorEastAsia" w:hAnsi="Tahoma" w:cs="Tahoma"/>
            <w:b w:val="0"/>
            <w:bCs w:val="0"/>
            <w:caps w:val="0"/>
            <w:noProof/>
            <w:sz w:val="22"/>
            <w:szCs w:val="22"/>
          </w:rPr>
          <w:tab/>
        </w:r>
        <w:r w:rsidR="00D64DC8" w:rsidRPr="00D64DC8">
          <w:rPr>
            <w:rStyle w:val="Hyperlink"/>
            <w:rFonts w:ascii="Tahoma" w:hAnsi="Tahoma" w:cs="Tahoma"/>
            <w:noProof/>
          </w:rPr>
          <w:t>Executive Summary</w:t>
        </w:r>
        <w:r w:rsidR="00D64DC8" w:rsidRPr="00D64DC8">
          <w:rPr>
            <w:rFonts w:ascii="Tahoma" w:hAnsi="Tahoma" w:cs="Tahoma"/>
            <w:noProof/>
            <w:webHidden/>
          </w:rPr>
          <w:tab/>
        </w:r>
        <w:r w:rsidR="00D64DC8" w:rsidRPr="00D64DC8">
          <w:rPr>
            <w:rFonts w:ascii="Tahoma" w:hAnsi="Tahoma" w:cs="Tahoma"/>
            <w:noProof/>
            <w:webHidden/>
          </w:rPr>
          <w:fldChar w:fldCharType="begin"/>
        </w:r>
        <w:r w:rsidR="00D64DC8" w:rsidRPr="00D64DC8">
          <w:rPr>
            <w:rFonts w:ascii="Tahoma" w:hAnsi="Tahoma" w:cs="Tahoma"/>
            <w:noProof/>
            <w:webHidden/>
          </w:rPr>
          <w:instrText xml:space="preserve"> PAGEREF _Toc378935803 \h </w:instrText>
        </w:r>
        <w:r w:rsidR="00D64DC8" w:rsidRPr="00D64DC8">
          <w:rPr>
            <w:rFonts w:ascii="Tahoma" w:hAnsi="Tahoma" w:cs="Tahoma"/>
            <w:noProof/>
            <w:webHidden/>
          </w:rPr>
        </w:r>
        <w:r w:rsidR="00D64DC8" w:rsidRPr="00D64DC8">
          <w:rPr>
            <w:rFonts w:ascii="Tahoma" w:hAnsi="Tahoma" w:cs="Tahoma"/>
            <w:noProof/>
            <w:webHidden/>
          </w:rPr>
          <w:fldChar w:fldCharType="separate"/>
        </w:r>
        <w:r w:rsidR="00D64DC8" w:rsidRPr="00D64DC8">
          <w:rPr>
            <w:rFonts w:ascii="Tahoma" w:hAnsi="Tahoma" w:cs="Tahoma"/>
            <w:noProof/>
            <w:webHidden/>
          </w:rPr>
          <w:t>3</w:t>
        </w:r>
        <w:r w:rsidR="00D64DC8" w:rsidRPr="00D64DC8">
          <w:rPr>
            <w:rFonts w:ascii="Tahoma" w:hAnsi="Tahoma" w:cs="Tahoma"/>
            <w:noProof/>
            <w:webHidden/>
          </w:rPr>
          <w:fldChar w:fldCharType="end"/>
        </w:r>
      </w:hyperlink>
    </w:p>
    <w:p w:rsidR="00D64DC8" w:rsidRPr="00D64DC8" w:rsidRDefault="00F57FB6">
      <w:pPr>
        <w:pStyle w:val="TOC1"/>
        <w:tabs>
          <w:tab w:val="left" w:pos="600"/>
          <w:tab w:val="right" w:leader="dot" w:pos="10790"/>
        </w:tabs>
        <w:rPr>
          <w:rFonts w:ascii="Tahoma" w:eastAsiaTheme="minorEastAsia" w:hAnsi="Tahoma" w:cs="Tahoma"/>
          <w:b w:val="0"/>
          <w:bCs w:val="0"/>
          <w:caps w:val="0"/>
          <w:noProof/>
          <w:sz w:val="22"/>
          <w:szCs w:val="22"/>
        </w:rPr>
      </w:pPr>
      <w:hyperlink w:anchor="_Toc378935804" w:history="1">
        <w:r w:rsidR="00D64DC8" w:rsidRPr="00D64DC8">
          <w:rPr>
            <w:rStyle w:val="Hyperlink"/>
            <w:rFonts w:ascii="Tahoma" w:hAnsi="Tahoma" w:cs="Tahoma"/>
            <w:noProof/>
          </w:rPr>
          <w:t>2.</w:t>
        </w:r>
        <w:r w:rsidR="00D64DC8" w:rsidRPr="00D64DC8">
          <w:rPr>
            <w:rFonts w:ascii="Tahoma" w:eastAsiaTheme="minorEastAsia" w:hAnsi="Tahoma" w:cs="Tahoma"/>
            <w:b w:val="0"/>
            <w:bCs w:val="0"/>
            <w:caps w:val="0"/>
            <w:noProof/>
            <w:sz w:val="22"/>
            <w:szCs w:val="22"/>
          </w:rPr>
          <w:tab/>
        </w:r>
        <w:r w:rsidR="00D64DC8" w:rsidRPr="00D64DC8">
          <w:rPr>
            <w:rStyle w:val="Hyperlink"/>
            <w:rFonts w:ascii="Tahoma" w:hAnsi="Tahoma" w:cs="Tahoma"/>
            <w:noProof/>
          </w:rPr>
          <w:t>Scope</w:t>
        </w:r>
        <w:r w:rsidR="00D64DC8" w:rsidRPr="00D64DC8">
          <w:rPr>
            <w:rFonts w:ascii="Tahoma" w:hAnsi="Tahoma" w:cs="Tahoma"/>
            <w:noProof/>
            <w:webHidden/>
          </w:rPr>
          <w:tab/>
        </w:r>
        <w:r w:rsidR="00D64DC8" w:rsidRPr="00D64DC8">
          <w:rPr>
            <w:rFonts w:ascii="Tahoma" w:hAnsi="Tahoma" w:cs="Tahoma"/>
            <w:noProof/>
            <w:webHidden/>
          </w:rPr>
          <w:fldChar w:fldCharType="begin"/>
        </w:r>
        <w:r w:rsidR="00D64DC8" w:rsidRPr="00D64DC8">
          <w:rPr>
            <w:rFonts w:ascii="Tahoma" w:hAnsi="Tahoma" w:cs="Tahoma"/>
            <w:noProof/>
            <w:webHidden/>
          </w:rPr>
          <w:instrText xml:space="preserve"> PAGEREF _Toc378935804 \h </w:instrText>
        </w:r>
        <w:r w:rsidR="00D64DC8" w:rsidRPr="00D64DC8">
          <w:rPr>
            <w:rFonts w:ascii="Tahoma" w:hAnsi="Tahoma" w:cs="Tahoma"/>
            <w:noProof/>
            <w:webHidden/>
          </w:rPr>
        </w:r>
        <w:r w:rsidR="00D64DC8" w:rsidRPr="00D64DC8">
          <w:rPr>
            <w:rFonts w:ascii="Tahoma" w:hAnsi="Tahoma" w:cs="Tahoma"/>
            <w:noProof/>
            <w:webHidden/>
          </w:rPr>
          <w:fldChar w:fldCharType="separate"/>
        </w:r>
        <w:r w:rsidR="00D64DC8" w:rsidRPr="00D64DC8">
          <w:rPr>
            <w:rFonts w:ascii="Tahoma" w:hAnsi="Tahoma" w:cs="Tahoma"/>
            <w:noProof/>
            <w:webHidden/>
          </w:rPr>
          <w:t>4</w:t>
        </w:r>
        <w:r w:rsidR="00D64DC8" w:rsidRPr="00D64DC8">
          <w:rPr>
            <w:rFonts w:ascii="Tahoma" w:hAnsi="Tahoma" w:cs="Tahoma"/>
            <w:noProof/>
            <w:webHidden/>
          </w:rPr>
          <w:fldChar w:fldCharType="end"/>
        </w:r>
      </w:hyperlink>
    </w:p>
    <w:p w:rsidR="00D64DC8" w:rsidRPr="00D64DC8" w:rsidRDefault="00F57FB6">
      <w:pPr>
        <w:pStyle w:val="TOC1"/>
        <w:tabs>
          <w:tab w:val="left" w:pos="600"/>
          <w:tab w:val="right" w:leader="dot" w:pos="10790"/>
        </w:tabs>
        <w:rPr>
          <w:rFonts w:ascii="Tahoma" w:eastAsiaTheme="minorEastAsia" w:hAnsi="Tahoma" w:cs="Tahoma"/>
          <w:b w:val="0"/>
          <w:bCs w:val="0"/>
          <w:caps w:val="0"/>
          <w:noProof/>
          <w:sz w:val="22"/>
          <w:szCs w:val="22"/>
        </w:rPr>
      </w:pPr>
      <w:hyperlink w:anchor="_Toc378935805" w:history="1">
        <w:r w:rsidR="00D64DC8" w:rsidRPr="00D64DC8">
          <w:rPr>
            <w:rStyle w:val="Hyperlink"/>
            <w:rFonts w:ascii="Tahoma" w:hAnsi="Tahoma" w:cs="Tahoma"/>
            <w:noProof/>
          </w:rPr>
          <w:t>3.</w:t>
        </w:r>
        <w:r w:rsidR="00D64DC8" w:rsidRPr="00D64DC8">
          <w:rPr>
            <w:rFonts w:ascii="Tahoma" w:eastAsiaTheme="minorEastAsia" w:hAnsi="Tahoma" w:cs="Tahoma"/>
            <w:b w:val="0"/>
            <w:bCs w:val="0"/>
            <w:caps w:val="0"/>
            <w:noProof/>
            <w:sz w:val="22"/>
            <w:szCs w:val="22"/>
          </w:rPr>
          <w:tab/>
        </w:r>
        <w:r w:rsidR="00D64DC8" w:rsidRPr="00D64DC8">
          <w:rPr>
            <w:rStyle w:val="Hyperlink"/>
            <w:rFonts w:ascii="Tahoma" w:hAnsi="Tahoma" w:cs="Tahoma"/>
            <w:noProof/>
          </w:rPr>
          <w:t>Business Transition Approach</w:t>
        </w:r>
        <w:r w:rsidR="00D64DC8" w:rsidRPr="00D64DC8">
          <w:rPr>
            <w:rFonts w:ascii="Tahoma" w:hAnsi="Tahoma" w:cs="Tahoma"/>
            <w:noProof/>
            <w:webHidden/>
          </w:rPr>
          <w:tab/>
        </w:r>
        <w:r w:rsidR="00D64DC8" w:rsidRPr="00D64DC8">
          <w:rPr>
            <w:rFonts w:ascii="Tahoma" w:hAnsi="Tahoma" w:cs="Tahoma"/>
            <w:noProof/>
            <w:webHidden/>
          </w:rPr>
          <w:fldChar w:fldCharType="begin"/>
        </w:r>
        <w:r w:rsidR="00D64DC8" w:rsidRPr="00D64DC8">
          <w:rPr>
            <w:rFonts w:ascii="Tahoma" w:hAnsi="Tahoma" w:cs="Tahoma"/>
            <w:noProof/>
            <w:webHidden/>
          </w:rPr>
          <w:instrText xml:space="preserve"> PAGEREF _Toc378935805 \h </w:instrText>
        </w:r>
        <w:r w:rsidR="00D64DC8" w:rsidRPr="00D64DC8">
          <w:rPr>
            <w:rFonts w:ascii="Tahoma" w:hAnsi="Tahoma" w:cs="Tahoma"/>
            <w:noProof/>
            <w:webHidden/>
          </w:rPr>
        </w:r>
        <w:r w:rsidR="00D64DC8" w:rsidRPr="00D64DC8">
          <w:rPr>
            <w:rFonts w:ascii="Tahoma" w:hAnsi="Tahoma" w:cs="Tahoma"/>
            <w:noProof/>
            <w:webHidden/>
          </w:rPr>
          <w:fldChar w:fldCharType="separate"/>
        </w:r>
        <w:r w:rsidR="00D64DC8" w:rsidRPr="00D64DC8">
          <w:rPr>
            <w:rFonts w:ascii="Tahoma" w:hAnsi="Tahoma" w:cs="Tahoma"/>
            <w:noProof/>
            <w:webHidden/>
          </w:rPr>
          <w:t>5</w:t>
        </w:r>
        <w:r w:rsidR="00D64DC8" w:rsidRPr="00D64DC8">
          <w:rPr>
            <w:rFonts w:ascii="Tahoma" w:hAnsi="Tahoma" w:cs="Tahoma"/>
            <w:noProof/>
            <w:webHidden/>
          </w:rPr>
          <w:fldChar w:fldCharType="end"/>
        </w:r>
      </w:hyperlink>
    </w:p>
    <w:p w:rsidR="00D64DC8" w:rsidRPr="00D64DC8" w:rsidRDefault="00F57FB6">
      <w:pPr>
        <w:pStyle w:val="TOC1"/>
        <w:tabs>
          <w:tab w:val="left" w:pos="600"/>
          <w:tab w:val="right" w:leader="dot" w:pos="10790"/>
        </w:tabs>
        <w:rPr>
          <w:rFonts w:ascii="Tahoma" w:eastAsiaTheme="minorEastAsia" w:hAnsi="Tahoma" w:cs="Tahoma"/>
          <w:b w:val="0"/>
          <w:bCs w:val="0"/>
          <w:caps w:val="0"/>
          <w:noProof/>
          <w:sz w:val="22"/>
          <w:szCs w:val="22"/>
        </w:rPr>
      </w:pPr>
      <w:hyperlink w:anchor="_Toc378935806" w:history="1">
        <w:r w:rsidR="00D64DC8" w:rsidRPr="00D64DC8">
          <w:rPr>
            <w:rStyle w:val="Hyperlink"/>
            <w:rFonts w:ascii="Tahoma" w:hAnsi="Tahoma" w:cs="Tahoma"/>
            <w:noProof/>
          </w:rPr>
          <w:t>4.</w:t>
        </w:r>
        <w:r w:rsidR="00D64DC8" w:rsidRPr="00D64DC8">
          <w:rPr>
            <w:rFonts w:ascii="Tahoma" w:eastAsiaTheme="minorEastAsia" w:hAnsi="Tahoma" w:cs="Tahoma"/>
            <w:b w:val="0"/>
            <w:bCs w:val="0"/>
            <w:caps w:val="0"/>
            <w:noProof/>
            <w:sz w:val="22"/>
            <w:szCs w:val="22"/>
          </w:rPr>
          <w:tab/>
        </w:r>
        <w:r w:rsidR="00D64DC8" w:rsidRPr="00D64DC8">
          <w:rPr>
            <w:rStyle w:val="Hyperlink"/>
            <w:rFonts w:ascii="Tahoma" w:hAnsi="Tahoma" w:cs="Tahoma"/>
            <w:noProof/>
          </w:rPr>
          <w:t>Initial Key Assumptions and Concerns</w:t>
        </w:r>
        <w:r w:rsidR="00D64DC8" w:rsidRPr="00D64DC8">
          <w:rPr>
            <w:rFonts w:ascii="Tahoma" w:hAnsi="Tahoma" w:cs="Tahoma"/>
            <w:noProof/>
            <w:webHidden/>
          </w:rPr>
          <w:tab/>
        </w:r>
        <w:r w:rsidR="00D64DC8" w:rsidRPr="00D64DC8">
          <w:rPr>
            <w:rFonts w:ascii="Tahoma" w:hAnsi="Tahoma" w:cs="Tahoma"/>
            <w:noProof/>
            <w:webHidden/>
          </w:rPr>
          <w:fldChar w:fldCharType="begin"/>
        </w:r>
        <w:r w:rsidR="00D64DC8" w:rsidRPr="00D64DC8">
          <w:rPr>
            <w:rFonts w:ascii="Tahoma" w:hAnsi="Tahoma" w:cs="Tahoma"/>
            <w:noProof/>
            <w:webHidden/>
          </w:rPr>
          <w:instrText xml:space="preserve"> PAGEREF _Toc378935806 \h </w:instrText>
        </w:r>
        <w:r w:rsidR="00D64DC8" w:rsidRPr="00D64DC8">
          <w:rPr>
            <w:rFonts w:ascii="Tahoma" w:hAnsi="Tahoma" w:cs="Tahoma"/>
            <w:noProof/>
            <w:webHidden/>
          </w:rPr>
        </w:r>
        <w:r w:rsidR="00D64DC8" w:rsidRPr="00D64DC8">
          <w:rPr>
            <w:rFonts w:ascii="Tahoma" w:hAnsi="Tahoma" w:cs="Tahoma"/>
            <w:noProof/>
            <w:webHidden/>
          </w:rPr>
          <w:fldChar w:fldCharType="separate"/>
        </w:r>
        <w:r w:rsidR="00D64DC8" w:rsidRPr="00D64DC8">
          <w:rPr>
            <w:rFonts w:ascii="Tahoma" w:hAnsi="Tahoma" w:cs="Tahoma"/>
            <w:noProof/>
            <w:webHidden/>
          </w:rPr>
          <w:t>7</w:t>
        </w:r>
        <w:r w:rsidR="00D64DC8" w:rsidRPr="00D64DC8">
          <w:rPr>
            <w:rFonts w:ascii="Tahoma" w:hAnsi="Tahoma" w:cs="Tahoma"/>
            <w:noProof/>
            <w:webHidden/>
          </w:rPr>
          <w:fldChar w:fldCharType="end"/>
        </w:r>
      </w:hyperlink>
    </w:p>
    <w:p w:rsidR="00D64DC8" w:rsidRPr="00D64DC8" w:rsidRDefault="00F57FB6">
      <w:pPr>
        <w:pStyle w:val="TOC1"/>
        <w:tabs>
          <w:tab w:val="left" w:pos="600"/>
          <w:tab w:val="right" w:leader="dot" w:pos="10790"/>
        </w:tabs>
        <w:rPr>
          <w:rFonts w:ascii="Tahoma" w:eastAsiaTheme="minorEastAsia" w:hAnsi="Tahoma" w:cs="Tahoma"/>
          <w:b w:val="0"/>
          <w:bCs w:val="0"/>
          <w:caps w:val="0"/>
          <w:noProof/>
          <w:sz w:val="22"/>
          <w:szCs w:val="22"/>
        </w:rPr>
      </w:pPr>
      <w:hyperlink w:anchor="_Toc378935807" w:history="1">
        <w:r w:rsidR="00D64DC8" w:rsidRPr="00D64DC8">
          <w:rPr>
            <w:rStyle w:val="Hyperlink"/>
            <w:rFonts w:ascii="Tahoma" w:hAnsi="Tahoma" w:cs="Tahoma"/>
            <w:noProof/>
          </w:rPr>
          <w:t>5.</w:t>
        </w:r>
        <w:r w:rsidR="00D64DC8" w:rsidRPr="00D64DC8">
          <w:rPr>
            <w:rFonts w:ascii="Tahoma" w:eastAsiaTheme="minorEastAsia" w:hAnsi="Tahoma" w:cs="Tahoma"/>
            <w:b w:val="0"/>
            <w:bCs w:val="0"/>
            <w:caps w:val="0"/>
            <w:noProof/>
            <w:sz w:val="22"/>
            <w:szCs w:val="22"/>
          </w:rPr>
          <w:tab/>
        </w:r>
        <w:r w:rsidR="00D64DC8" w:rsidRPr="00D64DC8">
          <w:rPr>
            <w:rStyle w:val="Hyperlink"/>
            <w:rFonts w:ascii="Tahoma" w:hAnsi="Tahoma" w:cs="Tahoma"/>
            <w:noProof/>
          </w:rPr>
          <w:t>Glossary/Defined Terms</w:t>
        </w:r>
        <w:r w:rsidR="00D64DC8" w:rsidRPr="00D64DC8">
          <w:rPr>
            <w:rFonts w:ascii="Tahoma" w:hAnsi="Tahoma" w:cs="Tahoma"/>
            <w:noProof/>
            <w:webHidden/>
          </w:rPr>
          <w:tab/>
        </w:r>
        <w:r w:rsidR="00D64DC8" w:rsidRPr="00D64DC8">
          <w:rPr>
            <w:rFonts w:ascii="Tahoma" w:hAnsi="Tahoma" w:cs="Tahoma"/>
            <w:noProof/>
            <w:webHidden/>
          </w:rPr>
          <w:fldChar w:fldCharType="begin"/>
        </w:r>
        <w:r w:rsidR="00D64DC8" w:rsidRPr="00D64DC8">
          <w:rPr>
            <w:rFonts w:ascii="Tahoma" w:hAnsi="Tahoma" w:cs="Tahoma"/>
            <w:noProof/>
            <w:webHidden/>
          </w:rPr>
          <w:instrText xml:space="preserve"> PAGEREF _Toc378935807 \h </w:instrText>
        </w:r>
        <w:r w:rsidR="00D64DC8" w:rsidRPr="00D64DC8">
          <w:rPr>
            <w:rFonts w:ascii="Tahoma" w:hAnsi="Tahoma" w:cs="Tahoma"/>
            <w:noProof/>
            <w:webHidden/>
          </w:rPr>
        </w:r>
        <w:r w:rsidR="00D64DC8" w:rsidRPr="00D64DC8">
          <w:rPr>
            <w:rFonts w:ascii="Tahoma" w:hAnsi="Tahoma" w:cs="Tahoma"/>
            <w:noProof/>
            <w:webHidden/>
          </w:rPr>
          <w:fldChar w:fldCharType="separate"/>
        </w:r>
        <w:r w:rsidR="00D64DC8" w:rsidRPr="00D64DC8">
          <w:rPr>
            <w:rFonts w:ascii="Tahoma" w:hAnsi="Tahoma" w:cs="Tahoma"/>
            <w:noProof/>
            <w:webHidden/>
          </w:rPr>
          <w:t>8</w:t>
        </w:r>
        <w:r w:rsidR="00D64DC8" w:rsidRPr="00D64DC8">
          <w:rPr>
            <w:rFonts w:ascii="Tahoma" w:hAnsi="Tahoma" w:cs="Tahoma"/>
            <w:noProof/>
            <w:webHidden/>
          </w:rPr>
          <w:fldChar w:fldCharType="end"/>
        </w:r>
      </w:hyperlink>
    </w:p>
    <w:p w:rsidR="00D64DC8" w:rsidRPr="00D64DC8" w:rsidRDefault="00F57FB6">
      <w:pPr>
        <w:pStyle w:val="TOC1"/>
        <w:tabs>
          <w:tab w:val="left" w:pos="600"/>
          <w:tab w:val="right" w:leader="dot" w:pos="10790"/>
        </w:tabs>
        <w:rPr>
          <w:rFonts w:ascii="Tahoma" w:eastAsiaTheme="minorEastAsia" w:hAnsi="Tahoma" w:cs="Tahoma"/>
          <w:b w:val="0"/>
          <w:bCs w:val="0"/>
          <w:caps w:val="0"/>
          <w:noProof/>
          <w:sz w:val="22"/>
          <w:szCs w:val="22"/>
        </w:rPr>
      </w:pPr>
      <w:hyperlink w:anchor="_Toc378935808" w:history="1">
        <w:r w:rsidR="00D64DC8" w:rsidRPr="00D64DC8">
          <w:rPr>
            <w:rStyle w:val="Hyperlink"/>
            <w:rFonts w:ascii="Tahoma" w:hAnsi="Tahoma" w:cs="Tahoma"/>
            <w:noProof/>
          </w:rPr>
          <w:t>6.</w:t>
        </w:r>
        <w:r w:rsidR="00D64DC8" w:rsidRPr="00D64DC8">
          <w:rPr>
            <w:rFonts w:ascii="Tahoma" w:eastAsiaTheme="minorEastAsia" w:hAnsi="Tahoma" w:cs="Tahoma"/>
            <w:b w:val="0"/>
            <w:bCs w:val="0"/>
            <w:caps w:val="0"/>
            <w:noProof/>
            <w:sz w:val="22"/>
            <w:szCs w:val="22"/>
          </w:rPr>
          <w:tab/>
        </w:r>
        <w:r w:rsidR="00D64DC8" w:rsidRPr="00D64DC8">
          <w:rPr>
            <w:rStyle w:val="Hyperlink"/>
            <w:rFonts w:ascii="Tahoma" w:hAnsi="Tahoma" w:cs="Tahoma"/>
            <w:noProof/>
          </w:rPr>
          <w:t>Appendix A - Transition Topic Register</w:t>
        </w:r>
        <w:r w:rsidR="00D64DC8" w:rsidRPr="00D64DC8">
          <w:rPr>
            <w:rFonts w:ascii="Tahoma" w:hAnsi="Tahoma" w:cs="Tahoma"/>
            <w:noProof/>
            <w:webHidden/>
          </w:rPr>
          <w:tab/>
        </w:r>
        <w:r w:rsidR="00D64DC8" w:rsidRPr="00D64DC8">
          <w:rPr>
            <w:rFonts w:ascii="Tahoma" w:hAnsi="Tahoma" w:cs="Tahoma"/>
            <w:noProof/>
            <w:webHidden/>
          </w:rPr>
          <w:fldChar w:fldCharType="begin"/>
        </w:r>
        <w:r w:rsidR="00D64DC8" w:rsidRPr="00D64DC8">
          <w:rPr>
            <w:rFonts w:ascii="Tahoma" w:hAnsi="Tahoma" w:cs="Tahoma"/>
            <w:noProof/>
            <w:webHidden/>
          </w:rPr>
          <w:instrText xml:space="preserve"> PAGEREF _Toc378935808 \h </w:instrText>
        </w:r>
        <w:r w:rsidR="00D64DC8" w:rsidRPr="00D64DC8">
          <w:rPr>
            <w:rFonts w:ascii="Tahoma" w:hAnsi="Tahoma" w:cs="Tahoma"/>
            <w:noProof/>
            <w:webHidden/>
          </w:rPr>
        </w:r>
        <w:r w:rsidR="00D64DC8" w:rsidRPr="00D64DC8">
          <w:rPr>
            <w:rFonts w:ascii="Tahoma" w:hAnsi="Tahoma" w:cs="Tahoma"/>
            <w:noProof/>
            <w:webHidden/>
          </w:rPr>
          <w:fldChar w:fldCharType="separate"/>
        </w:r>
        <w:r w:rsidR="00D64DC8" w:rsidRPr="00D64DC8">
          <w:rPr>
            <w:rFonts w:ascii="Tahoma" w:hAnsi="Tahoma" w:cs="Tahoma"/>
            <w:noProof/>
            <w:webHidden/>
          </w:rPr>
          <w:t>9</w:t>
        </w:r>
        <w:r w:rsidR="00D64DC8" w:rsidRPr="00D64DC8">
          <w:rPr>
            <w:rFonts w:ascii="Tahoma" w:hAnsi="Tahoma" w:cs="Tahoma"/>
            <w:noProof/>
            <w:webHidden/>
          </w:rPr>
          <w:fldChar w:fldCharType="end"/>
        </w:r>
      </w:hyperlink>
    </w:p>
    <w:p w:rsidR="00414932" w:rsidRPr="00A60C7C" w:rsidRDefault="00FF66F9" w:rsidP="00FF66F9">
      <w:pPr>
        <w:pStyle w:val="TOC1"/>
        <w:rPr>
          <w:rStyle w:val="Hyperlink"/>
          <w:rFonts w:ascii="Tahoma" w:eastAsia="PMingLiU" w:hAnsi="Tahoma" w:cs="Tahoma"/>
          <w:color w:val="000000"/>
        </w:rPr>
      </w:pPr>
      <w:r w:rsidRPr="00D64DC8">
        <w:rPr>
          <w:rStyle w:val="Hyperlink"/>
          <w:rFonts w:ascii="Tahoma" w:hAnsi="Tahoma" w:cs="Tahoma"/>
          <w:color w:val="0070C0"/>
        </w:rPr>
        <w:fldChar w:fldCharType="end"/>
      </w:r>
    </w:p>
    <w:p w:rsidR="00414932" w:rsidRPr="00A60C7C" w:rsidRDefault="00414932" w:rsidP="00EB0EAB">
      <w:pPr>
        <w:rPr>
          <w:rFonts w:ascii="Tahoma" w:hAnsi="Tahoma" w:cs="Tahoma"/>
        </w:rPr>
      </w:pPr>
    </w:p>
    <w:p w:rsidR="00BE1574" w:rsidRPr="00A60C7C" w:rsidRDefault="00BE1574" w:rsidP="00EB0EAB">
      <w:pPr>
        <w:rPr>
          <w:rFonts w:ascii="Tahoma" w:hAnsi="Tahoma" w:cs="Tahoma"/>
        </w:rPr>
      </w:pPr>
    </w:p>
    <w:p w:rsidR="00602498" w:rsidRPr="00A60C7C" w:rsidRDefault="0063522E" w:rsidP="00DC5A55">
      <w:pPr>
        <w:pStyle w:val="Heading1"/>
      </w:pPr>
      <w:r w:rsidRPr="00A60C7C">
        <w:br w:type="page"/>
      </w:r>
      <w:bookmarkStart w:id="1" w:name="_Toc378935803"/>
      <w:r w:rsidR="00602498" w:rsidRPr="00A60C7C">
        <w:lastRenderedPageBreak/>
        <w:t>Executive Summary</w:t>
      </w:r>
      <w:bookmarkEnd w:id="1"/>
    </w:p>
    <w:p w:rsidR="00602498" w:rsidRPr="00A60C7C" w:rsidRDefault="00602498" w:rsidP="00D50516">
      <w:pPr>
        <w:pStyle w:val="Heading2"/>
      </w:pPr>
      <w:r w:rsidRPr="00A60C7C">
        <w:t xml:space="preserve">Introduction to the </w:t>
      </w:r>
      <w:r w:rsidR="00B175F2" w:rsidRPr="00A60C7C">
        <w:t xml:space="preserve">document </w:t>
      </w:r>
    </w:p>
    <w:p w:rsidR="00B175F2" w:rsidRPr="00A60C7C" w:rsidRDefault="005E4B44" w:rsidP="008D659A">
      <w:pPr>
        <w:spacing w:after="120" w:line="360" w:lineRule="auto"/>
        <w:jc w:val="both"/>
        <w:rPr>
          <w:rFonts w:ascii="Tahoma" w:hAnsi="Tahoma" w:cs="Tahoma"/>
          <w:sz w:val="22"/>
          <w:szCs w:val="22"/>
        </w:rPr>
      </w:pPr>
      <w:r w:rsidRPr="00A60C7C">
        <w:rPr>
          <w:rFonts w:ascii="Tahoma" w:hAnsi="Tahoma" w:cs="Tahoma"/>
          <w:sz w:val="22"/>
          <w:szCs w:val="22"/>
        </w:rPr>
        <w:t>As a result of the UK Link</w:t>
      </w:r>
      <w:r w:rsidR="00B175F2" w:rsidRPr="00A60C7C">
        <w:rPr>
          <w:rFonts w:ascii="Tahoma" w:hAnsi="Tahoma" w:cs="Tahoma"/>
          <w:sz w:val="22"/>
          <w:szCs w:val="22"/>
        </w:rPr>
        <w:t xml:space="preserve"> programme, there </w:t>
      </w:r>
      <w:r w:rsidR="00A351C9" w:rsidRPr="00A60C7C">
        <w:rPr>
          <w:rFonts w:ascii="Tahoma" w:hAnsi="Tahoma" w:cs="Tahoma"/>
          <w:sz w:val="22"/>
          <w:szCs w:val="22"/>
        </w:rPr>
        <w:t xml:space="preserve">is </w:t>
      </w:r>
      <w:r w:rsidR="00B175F2" w:rsidRPr="00A60C7C">
        <w:rPr>
          <w:rFonts w:ascii="Tahoma" w:hAnsi="Tahoma" w:cs="Tahoma"/>
          <w:sz w:val="22"/>
          <w:szCs w:val="22"/>
        </w:rPr>
        <w:t xml:space="preserve">a </w:t>
      </w:r>
      <w:r w:rsidR="00FD598F" w:rsidRPr="00A60C7C">
        <w:rPr>
          <w:rFonts w:ascii="Tahoma" w:hAnsi="Tahoma" w:cs="Tahoma"/>
          <w:sz w:val="22"/>
          <w:szCs w:val="22"/>
        </w:rPr>
        <w:t>requirement</w:t>
      </w:r>
      <w:r w:rsidR="00B175F2" w:rsidRPr="00A60C7C">
        <w:rPr>
          <w:rFonts w:ascii="Tahoma" w:hAnsi="Tahoma" w:cs="Tahoma"/>
          <w:sz w:val="22"/>
          <w:szCs w:val="22"/>
        </w:rPr>
        <w:t xml:space="preserve"> to identify options for</w:t>
      </w:r>
      <w:r w:rsidR="00A351C9" w:rsidRPr="00A60C7C">
        <w:rPr>
          <w:rFonts w:ascii="Tahoma" w:hAnsi="Tahoma" w:cs="Tahoma"/>
          <w:sz w:val="22"/>
          <w:szCs w:val="22"/>
        </w:rPr>
        <w:t xml:space="preserve"> certain</w:t>
      </w:r>
      <w:r w:rsidR="00B175F2" w:rsidRPr="00A60C7C">
        <w:rPr>
          <w:rFonts w:ascii="Tahoma" w:hAnsi="Tahoma" w:cs="Tahoma"/>
          <w:sz w:val="22"/>
          <w:szCs w:val="22"/>
        </w:rPr>
        <w:t xml:space="preserve"> legacy processes</w:t>
      </w:r>
      <w:r w:rsidR="00A351C9" w:rsidRPr="00A60C7C">
        <w:rPr>
          <w:rFonts w:ascii="Tahoma" w:hAnsi="Tahoma" w:cs="Tahoma"/>
          <w:sz w:val="22"/>
          <w:szCs w:val="22"/>
        </w:rPr>
        <w:t xml:space="preserve"> that span the cutover to new arrang</w:t>
      </w:r>
      <w:r w:rsidR="004E24EF" w:rsidRPr="00A60C7C">
        <w:rPr>
          <w:rFonts w:ascii="Tahoma" w:hAnsi="Tahoma" w:cs="Tahoma"/>
          <w:sz w:val="22"/>
          <w:szCs w:val="22"/>
        </w:rPr>
        <w:t>e</w:t>
      </w:r>
      <w:r w:rsidR="00A351C9" w:rsidRPr="00A60C7C">
        <w:rPr>
          <w:rFonts w:ascii="Tahoma" w:hAnsi="Tahoma" w:cs="Tahoma"/>
          <w:sz w:val="22"/>
          <w:szCs w:val="22"/>
        </w:rPr>
        <w:t>m</w:t>
      </w:r>
      <w:r w:rsidR="004E24EF" w:rsidRPr="00A60C7C">
        <w:rPr>
          <w:rFonts w:ascii="Tahoma" w:hAnsi="Tahoma" w:cs="Tahoma"/>
          <w:sz w:val="22"/>
          <w:szCs w:val="22"/>
        </w:rPr>
        <w:t>e</w:t>
      </w:r>
      <w:r w:rsidR="00A351C9" w:rsidRPr="00A60C7C">
        <w:rPr>
          <w:rFonts w:ascii="Tahoma" w:hAnsi="Tahoma" w:cs="Tahoma"/>
          <w:sz w:val="22"/>
          <w:szCs w:val="22"/>
        </w:rPr>
        <w:t>nts</w:t>
      </w:r>
      <w:r w:rsidR="00B175F2" w:rsidRPr="00A60C7C">
        <w:rPr>
          <w:rFonts w:ascii="Tahoma" w:hAnsi="Tahoma" w:cs="Tahoma"/>
          <w:sz w:val="22"/>
          <w:szCs w:val="22"/>
        </w:rPr>
        <w:t xml:space="preserve">. </w:t>
      </w:r>
      <w:r w:rsidR="00E62DA4" w:rsidRPr="00A60C7C">
        <w:rPr>
          <w:rFonts w:ascii="Tahoma" w:hAnsi="Tahoma" w:cs="Tahoma"/>
          <w:sz w:val="22"/>
          <w:szCs w:val="22"/>
        </w:rPr>
        <w:t>The main driver for UK Link</w:t>
      </w:r>
      <w:r w:rsidR="00B175F2" w:rsidRPr="00A60C7C">
        <w:rPr>
          <w:rFonts w:ascii="Tahoma" w:hAnsi="Tahoma" w:cs="Tahoma"/>
          <w:sz w:val="22"/>
          <w:szCs w:val="22"/>
        </w:rPr>
        <w:t xml:space="preserve"> Transition is to identify processes currently carried out within UK</w:t>
      </w:r>
      <w:r w:rsidR="00E74944" w:rsidRPr="00A60C7C">
        <w:rPr>
          <w:rFonts w:ascii="Tahoma" w:hAnsi="Tahoma" w:cs="Tahoma"/>
          <w:sz w:val="22"/>
          <w:szCs w:val="22"/>
        </w:rPr>
        <w:t xml:space="preserve"> </w:t>
      </w:r>
      <w:r w:rsidR="00B175F2" w:rsidRPr="00A60C7C">
        <w:rPr>
          <w:rFonts w:ascii="Tahoma" w:hAnsi="Tahoma" w:cs="Tahoma"/>
          <w:sz w:val="22"/>
          <w:szCs w:val="22"/>
        </w:rPr>
        <w:t>L</w:t>
      </w:r>
      <w:r w:rsidR="00E74944" w:rsidRPr="00A60C7C">
        <w:rPr>
          <w:rFonts w:ascii="Tahoma" w:hAnsi="Tahoma" w:cs="Tahoma"/>
          <w:sz w:val="22"/>
          <w:szCs w:val="22"/>
        </w:rPr>
        <w:t>ink</w:t>
      </w:r>
      <w:r w:rsidR="00B175F2" w:rsidRPr="00A60C7C">
        <w:rPr>
          <w:rFonts w:ascii="Tahoma" w:hAnsi="Tahoma" w:cs="Tahoma"/>
          <w:sz w:val="22"/>
          <w:szCs w:val="22"/>
        </w:rPr>
        <w:t xml:space="preserve"> or other Xoserve systems that are impacted by the Project Nexus Modification</w:t>
      </w:r>
      <w:r w:rsidR="00A351C9" w:rsidRPr="00A60C7C">
        <w:rPr>
          <w:rFonts w:ascii="Tahoma" w:hAnsi="Tahoma" w:cs="Tahoma"/>
          <w:sz w:val="22"/>
          <w:szCs w:val="22"/>
        </w:rPr>
        <w:t>s</w:t>
      </w:r>
      <w:r w:rsidR="00B175F2" w:rsidRPr="00A60C7C">
        <w:rPr>
          <w:rFonts w:ascii="Tahoma" w:hAnsi="Tahoma" w:cs="Tahoma"/>
          <w:sz w:val="22"/>
          <w:szCs w:val="22"/>
        </w:rPr>
        <w:t xml:space="preserve"> and identify o</w:t>
      </w:r>
      <w:r w:rsidR="008D51F7" w:rsidRPr="00A60C7C">
        <w:rPr>
          <w:rFonts w:ascii="Tahoma" w:hAnsi="Tahoma" w:cs="Tahoma"/>
          <w:sz w:val="22"/>
          <w:szCs w:val="22"/>
        </w:rPr>
        <w:t>ptions for dealing with pre UKLP</w:t>
      </w:r>
      <w:r w:rsidR="00B175F2" w:rsidRPr="00A60C7C">
        <w:rPr>
          <w:rFonts w:ascii="Tahoma" w:hAnsi="Tahoma" w:cs="Tahoma"/>
          <w:sz w:val="22"/>
          <w:szCs w:val="22"/>
        </w:rPr>
        <w:t xml:space="preserve"> </w:t>
      </w:r>
      <w:r w:rsidR="004D5E5B" w:rsidRPr="00A60C7C">
        <w:rPr>
          <w:rFonts w:ascii="Tahoma" w:hAnsi="Tahoma" w:cs="Tahoma"/>
          <w:sz w:val="22"/>
          <w:szCs w:val="22"/>
        </w:rPr>
        <w:t>processes in</w:t>
      </w:r>
      <w:r w:rsidR="00A351C9" w:rsidRPr="00A60C7C">
        <w:rPr>
          <w:rFonts w:ascii="Tahoma" w:hAnsi="Tahoma" w:cs="Tahoma"/>
          <w:sz w:val="22"/>
          <w:szCs w:val="22"/>
        </w:rPr>
        <w:t xml:space="preserve"> an effective and efficient manner</w:t>
      </w:r>
      <w:r w:rsidR="00B175F2" w:rsidRPr="00A60C7C">
        <w:rPr>
          <w:rFonts w:ascii="Tahoma" w:hAnsi="Tahoma" w:cs="Tahoma"/>
          <w:sz w:val="22"/>
          <w:szCs w:val="22"/>
        </w:rPr>
        <w:t xml:space="preserve">.  </w:t>
      </w:r>
    </w:p>
    <w:p w:rsidR="00C41707" w:rsidRPr="00A60C7C" w:rsidRDefault="00C41707" w:rsidP="008D659A">
      <w:pPr>
        <w:spacing w:line="360" w:lineRule="auto"/>
        <w:rPr>
          <w:rFonts w:ascii="Tahoma" w:hAnsi="Tahoma" w:cs="Tahoma"/>
          <w:sz w:val="22"/>
          <w:szCs w:val="22"/>
        </w:rPr>
      </w:pPr>
      <w:r w:rsidRPr="00A60C7C">
        <w:rPr>
          <w:rFonts w:ascii="Tahoma" w:hAnsi="Tahoma" w:cs="Tahoma"/>
          <w:sz w:val="22"/>
          <w:szCs w:val="22"/>
        </w:rPr>
        <w:t xml:space="preserve">As part of the broader programme, </w:t>
      </w:r>
      <w:r w:rsidR="00D41985" w:rsidRPr="00A60C7C">
        <w:rPr>
          <w:rFonts w:ascii="Tahoma" w:hAnsi="Tahoma" w:cs="Tahoma"/>
          <w:sz w:val="22"/>
          <w:szCs w:val="22"/>
        </w:rPr>
        <w:t xml:space="preserve">a number of </w:t>
      </w:r>
      <w:r w:rsidR="00CD1BC8" w:rsidRPr="00A60C7C">
        <w:rPr>
          <w:rFonts w:ascii="Tahoma" w:hAnsi="Tahoma" w:cs="Tahoma"/>
          <w:sz w:val="22"/>
          <w:szCs w:val="22"/>
        </w:rPr>
        <w:t>m</w:t>
      </w:r>
      <w:r w:rsidRPr="00A60C7C">
        <w:rPr>
          <w:rFonts w:ascii="Tahoma" w:hAnsi="Tahoma" w:cs="Tahoma"/>
          <w:sz w:val="22"/>
          <w:szCs w:val="22"/>
        </w:rPr>
        <w:t xml:space="preserve">odifications have already been </w:t>
      </w:r>
      <w:r w:rsidR="00394706" w:rsidRPr="00A60C7C">
        <w:rPr>
          <w:rFonts w:ascii="Tahoma" w:hAnsi="Tahoma" w:cs="Tahoma"/>
          <w:sz w:val="22"/>
          <w:szCs w:val="22"/>
        </w:rPr>
        <w:t xml:space="preserve">raised and are </w:t>
      </w:r>
      <w:r w:rsidR="00CD1BC8" w:rsidRPr="00A60C7C">
        <w:rPr>
          <w:rFonts w:ascii="Tahoma" w:hAnsi="Tahoma" w:cs="Tahoma"/>
          <w:sz w:val="22"/>
          <w:szCs w:val="22"/>
        </w:rPr>
        <w:t>be</w:t>
      </w:r>
      <w:r w:rsidR="00394706" w:rsidRPr="00A60C7C">
        <w:rPr>
          <w:rFonts w:ascii="Tahoma" w:hAnsi="Tahoma" w:cs="Tahoma"/>
          <w:sz w:val="22"/>
          <w:szCs w:val="22"/>
        </w:rPr>
        <w:t xml:space="preserve">ing progressed through the UNC. These </w:t>
      </w:r>
      <w:r w:rsidR="00CD1BC8" w:rsidRPr="00A60C7C">
        <w:rPr>
          <w:rFonts w:ascii="Tahoma" w:hAnsi="Tahoma" w:cs="Tahoma"/>
          <w:sz w:val="22"/>
          <w:szCs w:val="22"/>
        </w:rPr>
        <w:t>are</w:t>
      </w:r>
      <w:r w:rsidRPr="00A60C7C">
        <w:rPr>
          <w:rFonts w:ascii="Tahoma" w:hAnsi="Tahoma" w:cs="Tahoma"/>
          <w:sz w:val="22"/>
          <w:szCs w:val="22"/>
        </w:rPr>
        <w:t xml:space="preserve"> listed below:</w:t>
      </w:r>
    </w:p>
    <w:p w:rsidR="00602498" w:rsidRPr="00A60C7C" w:rsidRDefault="00602498" w:rsidP="008D659A">
      <w:pPr>
        <w:spacing w:line="360" w:lineRule="auto"/>
        <w:rPr>
          <w:rFonts w:ascii="Tahoma" w:hAnsi="Tahoma" w:cs="Tahoma"/>
          <w:sz w:val="22"/>
          <w:szCs w:val="22"/>
        </w:rPr>
      </w:pPr>
    </w:p>
    <w:p w:rsidR="00602498" w:rsidRPr="00A60C7C" w:rsidRDefault="00602498" w:rsidP="00DC0A8E">
      <w:pPr>
        <w:numPr>
          <w:ilvl w:val="0"/>
          <w:numId w:val="12"/>
        </w:numPr>
        <w:spacing w:line="360" w:lineRule="auto"/>
        <w:rPr>
          <w:rFonts w:ascii="Tahoma" w:hAnsi="Tahoma" w:cs="Tahoma"/>
          <w:sz w:val="22"/>
          <w:szCs w:val="22"/>
        </w:rPr>
      </w:pPr>
      <w:r w:rsidRPr="00A60C7C">
        <w:rPr>
          <w:rFonts w:ascii="Tahoma" w:hAnsi="Tahoma" w:cs="Tahoma"/>
          <w:sz w:val="22"/>
          <w:szCs w:val="22"/>
        </w:rPr>
        <w:t>0432 Project Nexus Gas Demand Estimation, Allocation, Settlement and Reconciliation Reform</w:t>
      </w:r>
    </w:p>
    <w:p w:rsidR="00602498" w:rsidRPr="00A60C7C" w:rsidRDefault="00602498" w:rsidP="00DC0A8E">
      <w:pPr>
        <w:numPr>
          <w:ilvl w:val="0"/>
          <w:numId w:val="12"/>
        </w:numPr>
        <w:spacing w:line="360" w:lineRule="auto"/>
        <w:rPr>
          <w:rFonts w:ascii="Tahoma" w:hAnsi="Tahoma" w:cs="Tahoma"/>
          <w:sz w:val="22"/>
          <w:szCs w:val="22"/>
        </w:rPr>
      </w:pPr>
      <w:r w:rsidRPr="00A60C7C">
        <w:rPr>
          <w:rFonts w:ascii="Tahoma" w:hAnsi="Tahoma" w:cs="Tahoma"/>
          <w:sz w:val="22"/>
          <w:szCs w:val="22"/>
        </w:rPr>
        <w:t>0434 Project Nexus Retrospective Updates</w:t>
      </w:r>
    </w:p>
    <w:p w:rsidR="00602498" w:rsidRPr="00A60C7C" w:rsidRDefault="00602498" w:rsidP="00DC0A8E">
      <w:pPr>
        <w:numPr>
          <w:ilvl w:val="0"/>
          <w:numId w:val="12"/>
        </w:numPr>
        <w:spacing w:line="360" w:lineRule="auto"/>
        <w:rPr>
          <w:rFonts w:ascii="Tahoma" w:hAnsi="Tahoma" w:cs="Tahoma"/>
          <w:sz w:val="22"/>
          <w:szCs w:val="22"/>
        </w:rPr>
      </w:pPr>
      <w:r w:rsidRPr="00A60C7C">
        <w:rPr>
          <w:rFonts w:ascii="Tahoma" w:hAnsi="Tahoma" w:cs="Tahoma"/>
          <w:sz w:val="22"/>
          <w:szCs w:val="22"/>
        </w:rPr>
        <w:t>0440 Project Nexus iGT Single Service Provision</w:t>
      </w:r>
    </w:p>
    <w:p w:rsidR="00602498" w:rsidRPr="00A60C7C" w:rsidRDefault="00602498" w:rsidP="00DC0A8E">
      <w:pPr>
        <w:numPr>
          <w:ilvl w:val="0"/>
          <w:numId w:val="12"/>
        </w:numPr>
        <w:spacing w:line="360" w:lineRule="auto"/>
        <w:rPr>
          <w:rFonts w:ascii="Tahoma" w:hAnsi="Tahoma" w:cs="Tahoma"/>
          <w:sz w:val="22"/>
          <w:szCs w:val="22"/>
        </w:rPr>
      </w:pPr>
      <w:r w:rsidRPr="00A60C7C">
        <w:rPr>
          <w:rFonts w:ascii="Tahoma" w:hAnsi="Tahoma" w:cs="Tahoma"/>
          <w:sz w:val="22"/>
          <w:szCs w:val="22"/>
        </w:rPr>
        <w:t>iGT UNC 039 Use of a single Gas Transporter agency for the common services and systems and processes required by the iGT UNC</w:t>
      </w:r>
    </w:p>
    <w:p w:rsidR="00602498" w:rsidRPr="00A60C7C" w:rsidRDefault="00602498" w:rsidP="00DC0A8E">
      <w:pPr>
        <w:numPr>
          <w:ilvl w:val="0"/>
          <w:numId w:val="12"/>
        </w:numPr>
        <w:spacing w:line="360" w:lineRule="auto"/>
        <w:rPr>
          <w:rFonts w:ascii="Tahoma" w:hAnsi="Tahoma" w:cs="Tahoma"/>
          <w:sz w:val="22"/>
          <w:szCs w:val="22"/>
        </w:rPr>
      </w:pPr>
      <w:r w:rsidRPr="00A60C7C">
        <w:rPr>
          <w:rFonts w:ascii="Tahoma" w:hAnsi="Tahoma" w:cs="Tahoma"/>
          <w:sz w:val="22"/>
          <w:szCs w:val="22"/>
        </w:rPr>
        <w:t>467 Project Nexus iGT Single Service Provision Data Preparation,</w:t>
      </w:r>
    </w:p>
    <w:p w:rsidR="00602498" w:rsidRPr="00A60C7C" w:rsidRDefault="00602498" w:rsidP="00DC0A8E">
      <w:pPr>
        <w:numPr>
          <w:ilvl w:val="0"/>
          <w:numId w:val="12"/>
        </w:numPr>
        <w:spacing w:line="360" w:lineRule="auto"/>
        <w:rPr>
          <w:rFonts w:ascii="Tahoma" w:hAnsi="Tahoma" w:cs="Tahoma"/>
          <w:sz w:val="22"/>
          <w:szCs w:val="22"/>
        </w:rPr>
      </w:pPr>
      <w:r w:rsidRPr="00A60C7C">
        <w:rPr>
          <w:rFonts w:ascii="Tahoma" w:hAnsi="Tahoma" w:cs="Tahoma"/>
          <w:sz w:val="22"/>
          <w:szCs w:val="22"/>
        </w:rPr>
        <w:t>473 Project Nexus Allocation of Unidentified Gas</w:t>
      </w:r>
    </w:p>
    <w:p w:rsidR="00602498" w:rsidRPr="00A60C7C" w:rsidRDefault="00602498" w:rsidP="008D659A">
      <w:pPr>
        <w:spacing w:line="360" w:lineRule="auto"/>
        <w:rPr>
          <w:rFonts w:ascii="Tahoma" w:hAnsi="Tahoma" w:cs="Tahoma"/>
          <w:sz w:val="22"/>
          <w:szCs w:val="22"/>
        </w:rPr>
      </w:pPr>
    </w:p>
    <w:p w:rsidR="00602498" w:rsidRPr="00A60C7C" w:rsidRDefault="00153904" w:rsidP="00F225CD">
      <w:pPr>
        <w:tabs>
          <w:tab w:val="left" w:pos="8406"/>
        </w:tabs>
        <w:spacing w:line="360" w:lineRule="auto"/>
        <w:rPr>
          <w:rFonts w:ascii="Tahoma" w:hAnsi="Tahoma" w:cs="Tahoma"/>
          <w:sz w:val="22"/>
          <w:szCs w:val="22"/>
        </w:rPr>
      </w:pPr>
      <w:r w:rsidRPr="00A60C7C">
        <w:rPr>
          <w:rFonts w:ascii="Tahoma" w:hAnsi="Tahoma" w:cs="Tahoma"/>
          <w:sz w:val="22"/>
          <w:szCs w:val="22"/>
        </w:rPr>
        <w:t>Additional modifications</w:t>
      </w:r>
      <w:r w:rsidR="00336078" w:rsidRPr="00A60C7C">
        <w:rPr>
          <w:rFonts w:ascii="Tahoma" w:hAnsi="Tahoma" w:cs="Tahoma"/>
          <w:sz w:val="22"/>
          <w:szCs w:val="22"/>
        </w:rPr>
        <w:t xml:space="preserve">, if required, </w:t>
      </w:r>
      <w:r w:rsidR="00602498" w:rsidRPr="00A60C7C">
        <w:rPr>
          <w:rFonts w:ascii="Tahoma" w:hAnsi="Tahoma" w:cs="Tahoma"/>
          <w:sz w:val="22"/>
          <w:szCs w:val="22"/>
        </w:rPr>
        <w:t xml:space="preserve">will be added as they are </w:t>
      </w:r>
      <w:r w:rsidR="00B14EEA" w:rsidRPr="00A60C7C">
        <w:rPr>
          <w:rFonts w:ascii="Tahoma" w:hAnsi="Tahoma" w:cs="Tahoma"/>
          <w:sz w:val="22"/>
          <w:szCs w:val="22"/>
        </w:rPr>
        <w:t>identified</w:t>
      </w:r>
      <w:r w:rsidR="00602498" w:rsidRPr="00A60C7C">
        <w:rPr>
          <w:rFonts w:ascii="Tahoma" w:hAnsi="Tahoma" w:cs="Tahoma"/>
          <w:sz w:val="22"/>
          <w:szCs w:val="22"/>
        </w:rPr>
        <w:t>.</w:t>
      </w:r>
      <w:r w:rsidR="00441EB2" w:rsidRPr="00A60C7C">
        <w:rPr>
          <w:rFonts w:ascii="Tahoma" w:hAnsi="Tahoma" w:cs="Tahoma"/>
          <w:sz w:val="22"/>
          <w:szCs w:val="22"/>
        </w:rPr>
        <w:t xml:space="preserve"> The UNC modifications identified and raised would be progressed in line with the UNC modification governance process</w:t>
      </w:r>
      <w:r w:rsidR="00441EB2" w:rsidRPr="00A60C7C">
        <w:rPr>
          <w:rFonts w:ascii="Tahoma" w:hAnsi="Tahoma" w:cs="Tahoma"/>
          <w:sz w:val="22"/>
          <w:szCs w:val="22"/>
        </w:rPr>
        <w:tab/>
      </w:r>
    </w:p>
    <w:p w:rsidR="00602498" w:rsidRPr="00A60C7C" w:rsidRDefault="00602498" w:rsidP="008D659A">
      <w:pPr>
        <w:spacing w:line="360" w:lineRule="auto"/>
        <w:rPr>
          <w:rFonts w:ascii="Tahoma" w:hAnsi="Tahoma" w:cs="Tahoma"/>
          <w:sz w:val="24"/>
          <w:szCs w:val="24"/>
        </w:rPr>
      </w:pPr>
    </w:p>
    <w:p w:rsidR="00C16427" w:rsidRPr="00A60C7C" w:rsidRDefault="00C16427" w:rsidP="00EB0EAB">
      <w:pPr>
        <w:pStyle w:val="Heading2"/>
      </w:pPr>
      <w:r w:rsidRPr="00A60C7C">
        <w:t>Document Purpose</w:t>
      </w:r>
    </w:p>
    <w:p w:rsidR="00C16427" w:rsidRPr="00A60C7C" w:rsidRDefault="00C16427" w:rsidP="008D659A">
      <w:pPr>
        <w:spacing w:line="360" w:lineRule="auto"/>
        <w:rPr>
          <w:rFonts w:ascii="Tahoma" w:hAnsi="Tahoma" w:cs="Tahoma"/>
          <w:sz w:val="22"/>
          <w:szCs w:val="22"/>
        </w:rPr>
      </w:pPr>
      <w:r w:rsidRPr="00A60C7C">
        <w:rPr>
          <w:rFonts w:ascii="Tahoma" w:hAnsi="Tahoma" w:cs="Tahoma"/>
          <w:sz w:val="22"/>
          <w:szCs w:val="22"/>
        </w:rPr>
        <w:t xml:space="preserve">The key purpose of the document is to establish a plan and process with the industry for </w:t>
      </w:r>
      <w:r w:rsidR="00FD598F" w:rsidRPr="00A60C7C">
        <w:rPr>
          <w:rFonts w:ascii="Tahoma" w:hAnsi="Tahoma" w:cs="Tahoma"/>
          <w:sz w:val="22"/>
          <w:szCs w:val="22"/>
        </w:rPr>
        <w:t>discussions</w:t>
      </w:r>
      <w:r w:rsidRPr="00A60C7C">
        <w:rPr>
          <w:rFonts w:ascii="Tahoma" w:hAnsi="Tahoma" w:cs="Tahoma"/>
          <w:sz w:val="22"/>
          <w:szCs w:val="22"/>
        </w:rPr>
        <w:t xml:space="preserve"> on proposed options/solutions for transitional business issues. </w:t>
      </w:r>
    </w:p>
    <w:p w:rsidR="00C16427" w:rsidRPr="00A60C7C" w:rsidRDefault="00C16427" w:rsidP="008D659A">
      <w:pPr>
        <w:spacing w:line="360" w:lineRule="auto"/>
        <w:rPr>
          <w:rFonts w:ascii="Tahoma" w:hAnsi="Tahoma" w:cs="Tahoma"/>
          <w:sz w:val="22"/>
          <w:szCs w:val="22"/>
        </w:rPr>
      </w:pPr>
    </w:p>
    <w:p w:rsidR="00C16427" w:rsidRPr="00A60C7C" w:rsidRDefault="00C16427" w:rsidP="008D659A">
      <w:pPr>
        <w:spacing w:line="360" w:lineRule="auto"/>
        <w:rPr>
          <w:rFonts w:ascii="Tahoma" w:hAnsi="Tahoma" w:cs="Tahoma"/>
          <w:sz w:val="22"/>
          <w:szCs w:val="22"/>
        </w:rPr>
      </w:pPr>
      <w:r w:rsidRPr="00A60C7C">
        <w:rPr>
          <w:rFonts w:ascii="Tahoma" w:hAnsi="Tahoma" w:cs="Tahoma"/>
          <w:sz w:val="22"/>
          <w:szCs w:val="22"/>
        </w:rPr>
        <w:t>The aims of this document are to</w:t>
      </w:r>
    </w:p>
    <w:p w:rsidR="00C16427" w:rsidRPr="00A60C7C" w:rsidRDefault="00C16427" w:rsidP="00DC0A8E">
      <w:pPr>
        <w:numPr>
          <w:ilvl w:val="0"/>
          <w:numId w:val="11"/>
        </w:numPr>
        <w:spacing w:line="360" w:lineRule="auto"/>
        <w:rPr>
          <w:rFonts w:ascii="Tahoma" w:hAnsi="Tahoma" w:cs="Tahoma"/>
          <w:sz w:val="22"/>
          <w:szCs w:val="22"/>
        </w:rPr>
      </w:pPr>
      <w:r w:rsidRPr="00A60C7C">
        <w:rPr>
          <w:rFonts w:ascii="Tahoma" w:hAnsi="Tahoma" w:cs="Tahoma"/>
          <w:sz w:val="22"/>
          <w:szCs w:val="22"/>
        </w:rPr>
        <w:t>To capture and document issues raised by</w:t>
      </w:r>
      <w:r w:rsidR="00885DBC" w:rsidRPr="00A60C7C">
        <w:rPr>
          <w:rFonts w:ascii="Tahoma" w:hAnsi="Tahoma" w:cs="Tahoma"/>
          <w:sz w:val="22"/>
          <w:szCs w:val="22"/>
        </w:rPr>
        <w:t xml:space="preserve"> Xoserve and</w:t>
      </w:r>
      <w:r w:rsidRPr="00A60C7C">
        <w:rPr>
          <w:rFonts w:ascii="Tahoma" w:hAnsi="Tahoma" w:cs="Tahoma"/>
          <w:sz w:val="22"/>
          <w:szCs w:val="22"/>
        </w:rPr>
        <w:t xml:space="preserve"> Industry Stakeholders for consideration into options/solutions.</w:t>
      </w:r>
    </w:p>
    <w:p w:rsidR="00C16427" w:rsidRPr="00A60C7C" w:rsidRDefault="00C16427" w:rsidP="00DC0A8E">
      <w:pPr>
        <w:numPr>
          <w:ilvl w:val="0"/>
          <w:numId w:val="11"/>
        </w:numPr>
        <w:spacing w:line="360" w:lineRule="auto"/>
        <w:rPr>
          <w:rFonts w:ascii="Tahoma" w:hAnsi="Tahoma" w:cs="Tahoma"/>
          <w:sz w:val="22"/>
          <w:szCs w:val="22"/>
        </w:rPr>
      </w:pPr>
      <w:r w:rsidRPr="00A60C7C">
        <w:rPr>
          <w:rFonts w:ascii="Tahoma" w:hAnsi="Tahoma" w:cs="Tahoma"/>
          <w:sz w:val="22"/>
          <w:szCs w:val="22"/>
        </w:rPr>
        <w:t xml:space="preserve">To develop and agree an industry </w:t>
      </w:r>
      <w:r w:rsidR="00FD598F" w:rsidRPr="00A60C7C">
        <w:rPr>
          <w:rFonts w:ascii="Tahoma" w:hAnsi="Tahoma" w:cs="Tahoma"/>
          <w:sz w:val="22"/>
          <w:szCs w:val="22"/>
        </w:rPr>
        <w:t>engagement</w:t>
      </w:r>
      <w:r w:rsidRPr="00A60C7C">
        <w:rPr>
          <w:rFonts w:ascii="Tahoma" w:hAnsi="Tahoma" w:cs="Tahoma"/>
          <w:sz w:val="22"/>
          <w:szCs w:val="22"/>
        </w:rPr>
        <w:t xml:space="preserve"> process for discussion and resolution of transition issues within an agreed timescale</w:t>
      </w:r>
    </w:p>
    <w:p w:rsidR="00DA4960" w:rsidRDefault="00DA4960" w:rsidP="008D659A">
      <w:pPr>
        <w:spacing w:line="360" w:lineRule="auto"/>
        <w:rPr>
          <w:rFonts w:ascii="Tahoma" w:hAnsi="Tahoma" w:cs="Tahoma"/>
          <w:sz w:val="22"/>
          <w:szCs w:val="22"/>
        </w:rPr>
      </w:pPr>
    </w:p>
    <w:p w:rsidR="00C16427" w:rsidRPr="00A60C7C" w:rsidRDefault="00C16427" w:rsidP="008D659A">
      <w:pPr>
        <w:spacing w:line="360" w:lineRule="auto"/>
        <w:rPr>
          <w:rFonts w:ascii="Tahoma" w:hAnsi="Tahoma" w:cs="Tahoma"/>
          <w:sz w:val="22"/>
          <w:szCs w:val="22"/>
        </w:rPr>
      </w:pPr>
      <w:r w:rsidRPr="00A60C7C">
        <w:rPr>
          <w:rFonts w:ascii="Tahoma" w:hAnsi="Tahoma" w:cs="Tahoma"/>
          <w:sz w:val="22"/>
          <w:szCs w:val="22"/>
        </w:rPr>
        <w:t xml:space="preserve">The Nexus Workgroup will be the primary forum for discussion of </w:t>
      </w:r>
      <w:r w:rsidR="00FD598F" w:rsidRPr="00A60C7C">
        <w:rPr>
          <w:rFonts w:ascii="Tahoma" w:hAnsi="Tahoma" w:cs="Tahoma"/>
          <w:sz w:val="22"/>
          <w:szCs w:val="22"/>
        </w:rPr>
        <w:t>transition</w:t>
      </w:r>
      <w:r w:rsidRPr="00A60C7C">
        <w:rPr>
          <w:rFonts w:ascii="Tahoma" w:hAnsi="Tahoma" w:cs="Tahoma"/>
          <w:sz w:val="22"/>
          <w:szCs w:val="22"/>
        </w:rPr>
        <w:t xml:space="preserve"> topics.     </w:t>
      </w:r>
    </w:p>
    <w:p w:rsidR="00C16427" w:rsidRPr="00A60C7C" w:rsidRDefault="00C16427" w:rsidP="008D659A">
      <w:pPr>
        <w:spacing w:line="360" w:lineRule="auto"/>
        <w:rPr>
          <w:rFonts w:ascii="Tahoma" w:hAnsi="Tahoma" w:cs="Tahoma"/>
          <w:sz w:val="22"/>
          <w:szCs w:val="22"/>
        </w:rPr>
      </w:pPr>
    </w:p>
    <w:p w:rsidR="00C16427" w:rsidRPr="00A60C7C" w:rsidRDefault="00C16427" w:rsidP="00616262">
      <w:pPr>
        <w:spacing w:line="360" w:lineRule="auto"/>
        <w:rPr>
          <w:rFonts w:ascii="Tahoma" w:hAnsi="Tahoma" w:cs="Tahoma"/>
          <w:sz w:val="22"/>
          <w:szCs w:val="22"/>
        </w:rPr>
      </w:pPr>
      <w:r w:rsidRPr="00A60C7C">
        <w:rPr>
          <w:rFonts w:ascii="Tahoma" w:hAnsi="Tahoma" w:cs="Tahoma"/>
          <w:sz w:val="22"/>
          <w:szCs w:val="22"/>
        </w:rPr>
        <w:t>This document will form the base for the process involved in identifying and establishing agreed solutions (</w:t>
      </w:r>
      <w:r w:rsidR="000E03EA" w:rsidRPr="00A60C7C">
        <w:rPr>
          <w:rFonts w:ascii="Tahoma" w:hAnsi="Tahoma" w:cs="Tahoma"/>
          <w:sz w:val="22"/>
          <w:szCs w:val="22"/>
        </w:rPr>
        <w:t>e.g. functional</w:t>
      </w:r>
      <w:r w:rsidR="00F55727" w:rsidRPr="00A60C7C">
        <w:rPr>
          <w:rFonts w:ascii="Tahoma" w:hAnsi="Tahoma" w:cs="Tahoma"/>
          <w:sz w:val="22"/>
          <w:szCs w:val="22"/>
        </w:rPr>
        <w:t xml:space="preserve"> specifications to the UKL System,</w:t>
      </w:r>
      <w:r w:rsidRPr="00A60C7C">
        <w:rPr>
          <w:rFonts w:ascii="Tahoma" w:hAnsi="Tahoma" w:cs="Tahoma"/>
          <w:sz w:val="22"/>
          <w:szCs w:val="22"/>
        </w:rPr>
        <w:t xml:space="preserve"> </w:t>
      </w:r>
      <w:r w:rsidR="00885DBC" w:rsidRPr="00A60C7C">
        <w:rPr>
          <w:rFonts w:ascii="Tahoma" w:hAnsi="Tahoma" w:cs="Tahoma"/>
          <w:sz w:val="22"/>
          <w:szCs w:val="22"/>
        </w:rPr>
        <w:t xml:space="preserve">UNC </w:t>
      </w:r>
      <w:r w:rsidRPr="00A60C7C">
        <w:rPr>
          <w:rFonts w:ascii="Tahoma" w:hAnsi="Tahoma" w:cs="Tahoma"/>
          <w:sz w:val="22"/>
          <w:szCs w:val="22"/>
        </w:rPr>
        <w:t>Modifications, interim solutions or other consequential work).</w:t>
      </w:r>
    </w:p>
    <w:p w:rsidR="00B8366F" w:rsidRPr="00A60C7C" w:rsidRDefault="00B8366F" w:rsidP="00FE67B4">
      <w:pPr>
        <w:rPr>
          <w:rFonts w:ascii="Tahoma" w:hAnsi="Tahoma" w:cs="Tahoma"/>
        </w:rPr>
      </w:pPr>
    </w:p>
    <w:p w:rsidR="00602498" w:rsidRPr="00A60C7C" w:rsidRDefault="00602498" w:rsidP="00EB0EAB">
      <w:pPr>
        <w:pStyle w:val="Heading2"/>
      </w:pPr>
      <w:r w:rsidRPr="00A60C7C">
        <w:t xml:space="preserve">Intended Audience </w:t>
      </w:r>
    </w:p>
    <w:p w:rsidR="00602498" w:rsidRPr="00A60C7C" w:rsidRDefault="00602498" w:rsidP="00DC0A8E">
      <w:pPr>
        <w:numPr>
          <w:ilvl w:val="0"/>
          <w:numId w:val="8"/>
        </w:numPr>
        <w:spacing w:line="360" w:lineRule="auto"/>
        <w:rPr>
          <w:rFonts w:ascii="Tahoma" w:hAnsi="Tahoma" w:cs="Tahoma"/>
          <w:sz w:val="22"/>
          <w:szCs w:val="22"/>
        </w:rPr>
      </w:pPr>
      <w:r w:rsidRPr="00A60C7C">
        <w:rPr>
          <w:rFonts w:ascii="Tahoma" w:hAnsi="Tahoma" w:cs="Tahoma"/>
          <w:sz w:val="22"/>
          <w:szCs w:val="22"/>
        </w:rPr>
        <w:t>Gas Shippers/Suppliers</w:t>
      </w:r>
    </w:p>
    <w:p w:rsidR="004E24EF" w:rsidRPr="00A60C7C" w:rsidRDefault="00602498" w:rsidP="00DC0A8E">
      <w:pPr>
        <w:numPr>
          <w:ilvl w:val="0"/>
          <w:numId w:val="8"/>
        </w:numPr>
        <w:spacing w:line="360" w:lineRule="auto"/>
        <w:rPr>
          <w:rFonts w:ascii="Tahoma" w:hAnsi="Tahoma" w:cs="Tahoma"/>
          <w:sz w:val="22"/>
          <w:szCs w:val="22"/>
        </w:rPr>
      </w:pPr>
      <w:r w:rsidRPr="00A60C7C">
        <w:rPr>
          <w:rFonts w:ascii="Tahoma" w:hAnsi="Tahoma" w:cs="Tahoma"/>
          <w:sz w:val="22"/>
          <w:szCs w:val="22"/>
        </w:rPr>
        <w:t xml:space="preserve">Gas Transporters </w:t>
      </w:r>
      <w:r w:rsidR="00A351C9" w:rsidRPr="00A60C7C">
        <w:rPr>
          <w:rFonts w:ascii="Tahoma" w:hAnsi="Tahoma" w:cs="Tahoma"/>
          <w:sz w:val="22"/>
          <w:szCs w:val="22"/>
        </w:rPr>
        <w:t xml:space="preserve"> </w:t>
      </w:r>
    </w:p>
    <w:p w:rsidR="008941A8" w:rsidRPr="00A60C7C" w:rsidRDefault="008941A8" w:rsidP="00DC0A8E">
      <w:pPr>
        <w:numPr>
          <w:ilvl w:val="0"/>
          <w:numId w:val="8"/>
        </w:numPr>
        <w:spacing w:line="360" w:lineRule="auto"/>
        <w:rPr>
          <w:rFonts w:ascii="Tahoma" w:hAnsi="Tahoma" w:cs="Tahoma"/>
          <w:sz w:val="22"/>
          <w:szCs w:val="22"/>
        </w:rPr>
      </w:pPr>
      <w:r w:rsidRPr="00A60C7C">
        <w:rPr>
          <w:rFonts w:ascii="Tahoma" w:hAnsi="Tahoma" w:cs="Tahoma"/>
          <w:sz w:val="22"/>
          <w:szCs w:val="22"/>
        </w:rPr>
        <w:t>iGTs</w:t>
      </w:r>
    </w:p>
    <w:p w:rsidR="00602498" w:rsidRPr="00A60C7C" w:rsidRDefault="00602498" w:rsidP="00DC0A8E">
      <w:pPr>
        <w:numPr>
          <w:ilvl w:val="0"/>
          <w:numId w:val="8"/>
        </w:numPr>
        <w:tabs>
          <w:tab w:val="clear" w:pos="1077"/>
          <w:tab w:val="num" w:pos="993"/>
        </w:tabs>
        <w:spacing w:line="360" w:lineRule="auto"/>
        <w:rPr>
          <w:rFonts w:ascii="Tahoma" w:hAnsi="Tahoma" w:cs="Tahoma"/>
          <w:sz w:val="22"/>
          <w:szCs w:val="22"/>
        </w:rPr>
      </w:pPr>
      <w:r w:rsidRPr="00A60C7C">
        <w:rPr>
          <w:rFonts w:ascii="Tahoma" w:hAnsi="Tahoma" w:cs="Tahoma"/>
          <w:sz w:val="22"/>
          <w:szCs w:val="22"/>
        </w:rPr>
        <w:t xml:space="preserve"> </w:t>
      </w:r>
      <w:r w:rsidR="00E45C15" w:rsidRPr="00A60C7C">
        <w:rPr>
          <w:rFonts w:ascii="Tahoma" w:hAnsi="Tahoma" w:cs="Tahoma"/>
          <w:sz w:val="22"/>
          <w:szCs w:val="22"/>
        </w:rPr>
        <w:t xml:space="preserve">Impacted </w:t>
      </w:r>
      <w:r w:rsidRPr="00A60C7C">
        <w:rPr>
          <w:rFonts w:ascii="Tahoma" w:hAnsi="Tahoma" w:cs="Tahoma"/>
          <w:sz w:val="22"/>
          <w:szCs w:val="22"/>
        </w:rPr>
        <w:t>Xoserve</w:t>
      </w:r>
      <w:r w:rsidR="00E45C15" w:rsidRPr="00A60C7C">
        <w:rPr>
          <w:rFonts w:ascii="Tahoma" w:hAnsi="Tahoma" w:cs="Tahoma"/>
          <w:sz w:val="22"/>
          <w:szCs w:val="22"/>
        </w:rPr>
        <w:t xml:space="preserve"> Stakeholders</w:t>
      </w:r>
    </w:p>
    <w:p w:rsidR="00602498" w:rsidRPr="00A60C7C" w:rsidRDefault="00602498" w:rsidP="00DC0A8E">
      <w:pPr>
        <w:numPr>
          <w:ilvl w:val="0"/>
          <w:numId w:val="8"/>
        </w:numPr>
        <w:spacing w:line="360" w:lineRule="auto"/>
        <w:rPr>
          <w:rFonts w:ascii="Tahoma" w:hAnsi="Tahoma" w:cs="Tahoma"/>
          <w:sz w:val="22"/>
          <w:szCs w:val="22"/>
        </w:rPr>
      </w:pPr>
      <w:r w:rsidRPr="00A60C7C">
        <w:rPr>
          <w:rFonts w:ascii="Tahoma" w:hAnsi="Tahoma" w:cs="Tahoma"/>
          <w:sz w:val="22"/>
          <w:szCs w:val="22"/>
        </w:rPr>
        <w:t>Customer Representative(s)</w:t>
      </w:r>
    </w:p>
    <w:p w:rsidR="00602498" w:rsidRPr="00A60C7C" w:rsidRDefault="00602498" w:rsidP="00DC0A8E">
      <w:pPr>
        <w:numPr>
          <w:ilvl w:val="0"/>
          <w:numId w:val="8"/>
        </w:numPr>
        <w:spacing w:line="360" w:lineRule="auto"/>
        <w:rPr>
          <w:rFonts w:ascii="Tahoma" w:hAnsi="Tahoma" w:cs="Tahoma"/>
          <w:sz w:val="24"/>
          <w:szCs w:val="24"/>
        </w:rPr>
      </w:pPr>
      <w:r w:rsidRPr="00A60C7C">
        <w:rPr>
          <w:rFonts w:ascii="Tahoma" w:hAnsi="Tahoma" w:cs="Tahoma"/>
          <w:sz w:val="22"/>
          <w:szCs w:val="22"/>
        </w:rPr>
        <w:t>Ofgem</w:t>
      </w:r>
    </w:p>
    <w:p w:rsidR="00602498" w:rsidRPr="00A60C7C" w:rsidRDefault="00602498" w:rsidP="005362DE">
      <w:pPr>
        <w:spacing w:line="360" w:lineRule="auto"/>
        <w:rPr>
          <w:rFonts w:ascii="Tahoma" w:hAnsi="Tahoma" w:cs="Tahoma"/>
          <w:sz w:val="24"/>
          <w:szCs w:val="24"/>
        </w:rPr>
      </w:pPr>
    </w:p>
    <w:p w:rsidR="00602498" w:rsidRPr="00A60C7C" w:rsidRDefault="00602498" w:rsidP="00602498">
      <w:pPr>
        <w:rPr>
          <w:rFonts w:ascii="Tahoma" w:hAnsi="Tahoma" w:cs="Tahoma"/>
        </w:rPr>
      </w:pPr>
    </w:p>
    <w:p w:rsidR="002F3BBF" w:rsidRPr="00A60C7C" w:rsidRDefault="002F3BBF" w:rsidP="002F3BBF">
      <w:pPr>
        <w:pStyle w:val="Heading1"/>
      </w:pPr>
      <w:bookmarkStart w:id="2" w:name="_Toc378935804"/>
      <w:r w:rsidRPr="00A60C7C">
        <w:t>Scope</w:t>
      </w:r>
      <w:bookmarkEnd w:id="2"/>
    </w:p>
    <w:p w:rsidR="002F3BBF" w:rsidRPr="00A60C7C" w:rsidRDefault="002F3BBF" w:rsidP="002F3BBF">
      <w:pPr>
        <w:pStyle w:val="Heading2"/>
      </w:pPr>
      <w:r w:rsidRPr="00A60C7C">
        <w:t>In Scope</w:t>
      </w:r>
    </w:p>
    <w:p w:rsidR="00C16427" w:rsidRPr="00A60C7C" w:rsidRDefault="00C16427" w:rsidP="005362DE">
      <w:pPr>
        <w:spacing w:line="360" w:lineRule="auto"/>
        <w:rPr>
          <w:rFonts w:ascii="Tahoma" w:hAnsi="Tahoma" w:cs="Tahoma"/>
          <w:sz w:val="22"/>
          <w:szCs w:val="22"/>
        </w:rPr>
      </w:pPr>
      <w:r w:rsidRPr="00A60C7C">
        <w:rPr>
          <w:rFonts w:ascii="Tahoma" w:hAnsi="Tahoma" w:cs="Tahoma"/>
          <w:sz w:val="22"/>
          <w:szCs w:val="22"/>
        </w:rPr>
        <w:t xml:space="preserve">Any processes affected by the changes driven from the Nexus modifications or through delivery of the UKL Programme that require </w:t>
      </w:r>
      <w:r w:rsidR="00FD598F" w:rsidRPr="00A60C7C">
        <w:rPr>
          <w:rFonts w:ascii="Tahoma" w:hAnsi="Tahoma" w:cs="Tahoma"/>
          <w:sz w:val="22"/>
          <w:szCs w:val="22"/>
        </w:rPr>
        <w:t>transitional</w:t>
      </w:r>
      <w:r w:rsidRPr="00A60C7C">
        <w:rPr>
          <w:rFonts w:ascii="Tahoma" w:hAnsi="Tahoma" w:cs="Tahoma"/>
          <w:sz w:val="22"/>
          <w:szCs w:val="22"/>
        </w:rPr>
        <w:t xml:space="preserve"> arrangements. </w:t>
      </w:r>
    </w:p>
    <w:p w:rsidR="008C5A7C" w:rsidRPr="00A60C7C" w:rsidRDefault="002F3BBF" w:rsidP="00FE67B4">
      <w:pPr>
        <w:pStyle w:val="Heading2"/>
      </w:pPr>
      <w:r w:rsidRPr="00A60C7C">
        <w:t>Out of Scope</w:t>
      </w:r>
    </w:p>
    <w:p w:rsidR="00745BEF" w:rsidRPr="00A60C7C" w:rsidRDefault="00745BEF" w:rsidP="00DC0A8E">
      <w:pPr>
        <w:numPr>
          <w:ilvl w:val="0"/>
          <w:numId w:val="15"/>
        </w:numPr>
        <w:spacing w:line="360" w:lineRule="auto"/>
        <w:rPr>
          <w:rFonts w:ascii="Tahoma" w:hAnsi="Tahoma" w:cs="Tahoma"/>
          <w:sz w:val="22"/>
          <w:szCs w:val="22"/>
        </w:rPr>
      </w:pPr>
      <w:r w:rsidRPr="00A60C7C">
        <w:rPr>
          <w:rFonts w:ascii="Tahoma" w:hAnsi="Tahoma" w:cs="Tahoma"/>
          <w:sz w:val="22"/>
          <w:szCs w:val="22"/>
        </w:rPr>
        <w:t>Changes</w:t>
      </w:r>
      <w:r w:rsidR="0018622E" w:rsidRPr="00A60C7C">
        <w:rPr>
          <w:rFonts w:ascii="Tahoma" w:hAnsi="Tahoma" w:cs="Tahoma"/>
          <w:sz w:val="22"/>
          <w:szCs w:val="22"/>
        </w:rPr>
        <w:t xml:space="preserve"> required as a result of Smart M</w:t>
      </w:r>
      <w:r w:rsidRPr="00A60C7C">
        <w:rPr>
          <w:rFonts w:ascii="Tahoma" w:hAnsi="Tahoma" w:cs="Tahoma"/>
          <w:sz w:val="22"/>
          <w:szCs w:val="22"/>
        </w:rPr>
        <w:t>etering &amp; DCC implementation</w:t>
      </w:r>
      <w:r w:rsidR="004D20E9" w:rsidRPr="00A60C7C">
        <w:rPr>
          <w:rFonts w:ascii="Tahoma" w:hAnsi="Tahoma" w:cs="Tahoma"/>
          <w:sz w:val="22"/>
          <w:szCs w:val="22"/>
        </w:rPr>
        <w:t>.</w:t>
      </w:r>
    </w:p>
    <w:p w:rsidR="00C16427" w:rsidRPr="00A60C7C" w:rsidRDefault="00C16427" w:rsidP="00DC0A8E">
      <w:pPr>
        <w:numPr>
          <w:ilvl w:val="0"/>
          <w:numId w:val="15"/>
        </w:numPr>
        <w:spacing w:line="360" w:lineRule="auto"/>
        <w:rPr>
          <w:rFonts w:ascii="Tahoma" w:hAnsi="Tahoma" w:cs="Tahoma"/>
          <w:sz w:val="22"/>
          <w:szCs w:val="22"/>
        </w:rPr>
      </w:pPr>
      <w:r w:rsidRPr="00A60C7C">
        <w:rPr>
          <w:rFonts w:ascii="Tahoma" w:hAnsi="Tahoma" w:cs="Tahoma"/>
          <w:sz w:val="22"/>
          <w:szCs w:val="22"/>
        </w:rPr>
        <w:t>Any processes not impacted by the UKL programme.</w:t>
      </w:r>
    </w:p>
    <w:p w:rsidR="002F3BBF" w:rsidRPr="00A60C7C" w:rsidRDefault="002F3BBF" w:rsidP="00955E17">
      <w:pPr>
        <w:spacing w:line="360" w:lineRule="auto"/>
        <w:ind w:left="720"/>
        <w:jc w:val="center"/>
        <w:rPr>
          <w:rFonts w:ascii="Tahoma" w:hAnsi="Tahoma" w:cs="Tahoma"/>
          <w:sz w:val="22"/>
          <w:szCs w:val="22"/>
        </w:rPr>
      </w:pPr>
    </w:p>
    <w:p w:rsidR="002F3BBF" w:rsidRPr="00A60C7C" w:rsidRDefault="002F3BBF" w:rsidP="005362DE">
      <w:pPr>
        <w:spacing w:line="360" w:lineRule="auto"/>
        <w:rPr>
          <w:rFonts w:ascii="Tahoma" w:hAnsi="Tahoma" w:cs="Tahoma"/>
        </w:rPr>
      </w:pPr>
    </w:p>
    <w:p w:rsidR="002F3BBF" w:rsidRPr="00A60C7C" w:rsidRDefault="002F3BBF" w:rsidP="005362DE">
      <w:pPr>
        <w:spacing w:line="360" w:lineRule="auto"/>
        <w:rPr>
          <w:rFonts w:ascii="Tahoma" w:hAnsi="Tahoma" w:cs="Tahoma"/>
        </w:rPr>
      </w:pPr>
    </w:p>
    <w:p w:rsidR="002F3BBF" w:rsidRPr="00A60C7C" w:rsidRDefault="002F3BBF" w:rsidP="005362DE">
      <w:pPr>
        <w:spacing w:line="360" w:lineRule="auto"/>
        <w:rPr>
          <w:rFonts w:ascii="Tahoma" w:hAnsi="Tahoma" w:cs="Tahoma"/>
        </w:rPr>
      </w:pPr>
    </w:p>
    <w:p w:rsidR="00D50516" w:rsidRPr="00A60C7C" w:rsidRDefault="005F55DE" w:rsidP="002F3BBF">
      <w:pPr>
        <w:pStyle w:val="Heading1"/>
      </w:pPr>
      <w:bookmarkStart w:id="3" w:name="_Toc378935805"/>
      <w:r w:rsidRPr="00A60C7C">
        <w:lastRenderedPageBreak/>
        <w:t>Business Transition</w:t>
      </w:r>
      <w:r w:rsidR="00D50516" w:rsidRPr="00A60C7C">
        <w:t xml:space="preserve"> Approach</w:t>
      </w:r>
      <w:bookmarkEnd w:id="3"/>
    </w:p>
    <w:p w:rsidR="00D50516" w:rsidRPr="00A60C7C" w:rsidRDefault="00040298" w:rsidP="005362DE">
      <w:pPr>
        <w:spacing w:line="360" w:lineRule="auto"/>
        <w:rPr>
          <w:rFonts w:ascii="Tahoma" w:hAnsi="Tahoma" w:cs="Tahoma"/>
          <w:sz w:val="22"/>
          <w:szCs w:val="22"/>
        </w:rPr>
      </w:pPr>
      <w:r w:rsidRPr="00A60C7C">
        <w:rPr>
          <w:rFonts w:ascii="Tahoma" w:hAnsi="Tahoma" w:cs="Tahoma"/>
          <w:sz w:val="22"/>
          <w:szCs w:val="22"/>
        </w:rPr>
        <w:t xml:space="preserve">Transition topics will be captured </w:t>
      </w:r>
      <w:r w:rsidR="00C351E8" w:rsidRPr="00A60C7C">
        <w:rPr>
          <w:rFonts w:ascii="Tahoma" w:hAnsi="Tahoma" w:cs="Tahoma"/>
          <w:sz w:val="22"/>
          <w:szCs w:val="22"/>
        </w:rPr>
        <w:t>via</w:t>
      </w:r>
      <w:r w:rsidRPr="00A60C7C">
        <w:rPr>
          <w:rFonts w:ascii="Tahoma" w:hAnsi="Tahoma" w:cs="Tahoma"/>
          <w:sz w:val="22"/>
          <w:szCs w:val="22"/>
        </w:rPr>
        <w:t xml:space="preserve"> </w:t>
      </w:r>
      <w:r w:rsidR="00776353" w:rsidRPr="00A60C7C">
        <w:rPr>
          <w:rFonts w:ascii="Tahoma" w:hAnsi="Tahoma" w:cs="Tahoma"/>
          <w:sz w:val="22"/>
          <w:szCs w:val="22"/>
        </w:rPr>
        <w:t>internal</w:t>
      </w:r>
      <w:r w:rsidRPr="00A60C7C">
        <w:rPr>
          <w:rFonts w:ascii="Tahoma" w:hAnsi="Tahoma" w:cs="Tahoma"/>
          <w:sz w:val="22"/>
          <w:szCs w:val="22"/>
        </w:rPr>
        <w:t xml:space="preserve"> workshops by </w:t>
      </w:r>
      <w:r w:rsidR="00776353" w:rsidRPr="00A60C7C">
        <w:rPr>
          <w:rFonts w:ascii="Tahoma" w:hAnsi="Tahoma" w:cs="Tahoma"/>
          <w:sz w:val="22"/>
          <w:szCs w:val="22"/>
        </w:rPr>
        <w:t xml:space="preserve">Xoserve </w:t>
      </w:r>
      <w:r w:rsidR="00C16427" w:rsidRPr="00A60C7C">
        <w:rPr>
          <w:rFonts w:ascii="Tahoma" w:hAnsi="Tahoma" w:cs="Tahoma"/>
          <w:sz w:val="22"/>
          <w:szCs w:val="22"/>
        </w:rPr>
        <w:t>representatives</w:t>
      </w:r>
      <w:r w:rsidRPr="00A60C7C">
        <w:rPr>
          <w:rFonts w:ascii="Tahoma" w:hAnsi="Tahoma" w:cs="Tahoma"/>
          <w:sz w:val="22"/>
          <w:szCs w:val="22"/>
        </w:rPr>
        <w:t xml:space="preserve">. Transition topics identified by industry </w:t>
      </w:r>
      <w:r w:rsidR="00C16427" w:rsidRPr="00A60C7C">
        <w:rPr>
          <w:rFonts w:ascii="Tahoma" w:hAnsi="Tahoma" w:cs="Tahoma"/>
          <w:sz w:val="22"/>
          <w:szCs w:val="22"/>
        </w:rPr>
        <w:t>representatives</w:t>
      </w:r>
      <w:r w:rsidRPr="00A60C7C">
        <w:rPr>
          <w:rFonts w:ascii="Tahoma" w:hAnsi="Tahoma" w:cs="Tahoma"/>
          <w:sz w:val="22"/>
          <w:szCs w:val="22"/>
        </w:rPr>
        <w:t xml:space="preserve"> will be raised via a standard template (High Level Topics Register) and sent to Xoserve. These will be then be collated and analysed by Xoserve.</w:t>
      </w:r>
    </w:p>
    <w:p w:rsidR="00040298" w:rsidRPr="00A60C7C" w:rsidRDefault="00040298" w:rsidP="005362DE">
      <w:pPr>
        <w:spacing w:line="360" w:lineRule="auto"/>
        <w:rPr>
          <w:rFonts w:ascii="Tahoma" w:hAnsi="Tahoma" w:cs="Tahoma"/>
          <w:sz w:val="22"/>
          <w:szCs w:val="22"/>
        </w:rPr>
      </w:pPr>
    </w:p>
    <w:p w:rsidR="00D50516" w:rsidRPr="00A60C7C" w:rsidRDefault="00040298" w:rsidP="005362DE">
      <w:pPr>
        <w:spacing w:line="360" w:lineRule="auto"/>
        <w:rPr>
          <w:rFonts w:ascii="Tahoma" w:hAnsi="Tahoma" w:cs="Tahoma"/>
          <w:sz w:val="22"/>
          <w:szCs w:val="22"/>
        </w:rPr>
      </w:pPr>
      <w:r w:rsidRPr="00A60C7C">
        <w:rPr>
          <w:rFonts w:ascii="Tahoma" w:hAnsi="Tahoma" w:cs="Tahoma"/>
          <w:sz w:val="22"/>
          <w:szCs w:val="22"/>
        </w:rPr>
        <w:t>An i</w:t>
      </w:r>
      <w:r w:rsidR="00D50516" w:rsidRPr="00A60C7C">
        <w:rPr>
          <w:rFonts w:ascii="Tahoma" w:hAnsi="Tahoma" w:cs="Tahoma"/>
          <w:sz w:val="22"/>
          <w:szCs w:val="22"/>
        </w:rPr>
        <w:t>nitial high level Business Change Analysis Register will be produced as part of the Business Change work stream, internally by Xoserve. The purpose of this analysis will be to:</w:t>
      </w:r>
    </w:p>
    <w:p w:rsidR="00D50516" w:rsidRPr="00A60C7C" w:rsidRDefault="00D50516" w:rsidP="005362DE">
      <w:pPr>
        <w:spacing w:line="360" w:lineRule="auto"/>
        <w:rPr>
          <w:rFonts w:ascii="Tahoma" w:hAnsi="Tahoma" w:cs="Tahoma"/>
          <w:sz w:val="22"/>
          <w:szCs w:val="22"/>
        </w:rPr>
      </w:pPr>
    </w:p>
    <w:p w:rsidR="00D50516" w:rsidRPr="00A60C7C" w:rsidRDefault="00D50516" w:rsidP="00DC0A8E">
      <w:pPr>
        <w:numPr>
          <w:ilvl w:val="0"/>
          <w:numId w:val="10"/>
        </w:numPr>
        <w:spacing w:line="360" w:lineRule="auto"/>
        <w:rPr>
          <w:rFonts w:ascii="Tahoma" w:hAnsi="Tahoma" w:cs="Tahoma"/>
          <w:sz w:val="22"/>
          <w:szCs w:val="22"/>
        </w:rPr>
      </w:pPr>
      <w:r w:rsidRPr="00A60C7C">
        <w:rPr>
          <w:rFonts w:ascii="Tahoma" w:hAnsi="Tahoma" w:cs="Tahoma"/>
          <w:sz w:val="22"/>
          <w:szCs w:val="22"/>
        </w:rPr>
        <w:t xml:space="preserve">Understand the Transition issues between ‘as is’ and ‘to be’ business processes and record them within a central register. </w:t>
      </w:r>
    </w:p>
    <w:p w:rsidR="00D50516" w:rsidRPr="00A60C7C" w:rsidRDefault="00D50516" w:rsidP="00DC0A8E">
      <w:pPr>
        <w:numPr>
          <w:ilvl w:val="0"/>
          <w:numId w:val="10"/>
        </w:numPr>
        <w:spacing w:line="360" w:lineRule="auto"/>
        <w:rPr>
          <w:rFonts w:ascii="Tahoma" w:hAnsi="Tahoma" w:cs="Tahoma"/>
          <w:sz w:val="22"/>
          <w:szCs w:val="22"/>
        </w:rPr>
      </w:pPr>
      <w:r w:rsidRPr="00A60C7C">
        <w:rPr>
          <w:rFonts w:ascii="Tahoma" w:hAnsi="Tahoma" w:cs="Tahoma"/>
          <w:sz w:val="22"/>
          <w:szCs w:val="22"/>
        </w:rPr>
        <w:t>Perform initial analysis &amp; provide draft, high level solution options (where possible) based on information available.</w:t>
      </w:r>
    </w:p>
    <w:p w:rsidR="00D50516" w:rsidRPr="00A60C7C" w:rsidRDefault="00D50516" w:rsidP="005362DE">
      <w:pPr>
        <w:spacing w:line="360" w:lineRule="auto"/>
        <w:rPr>
          <w:rFonts w:ascii="Tahoma" w:hAnsi="Tahoma" w:cs="Tahoma"/>
          <w:sz w:val="22"/>
          <w:szCs w:val="22"/>
        </w:rPr>
      </w:pPr>
    </w:p>
    <w:p w:rsidR="00D50516" w:rsidRPr="00A60C7C" w:rsidRDefault="004D5E5B" w:rsidP="005362DE">
      <w:pPr>
        <w:spacing w:line="360" w:lineRule="auto"/>
        <w:rPr>
          <w:rFonts w:ascii="Tahoma" w:hAnsi="Tahoma" w:cs="Tahoma"/>
          <w:sz w:val="22"/>
          <w:szCs w:val="22"/>
        </w:rPr>
      </w:pPr>
      <w:r w:rsidRPr="00A60C7C">
        <w:rPr>
          <w:rFonts w:ascii="Tahoma" w:hAnsi="Tahoma" w:cs="Tahoma"/>
          <w:sz w:val="22"/>
          <w:szCs w:val="22"/>
        </w:rPr>
        <w:t>The Business</w:t>
      </w:r>
      <w:r w:rsidR="00D50516" w:rsidRPr="00A60C7C">
        <w:rPr>
          <w:rFonts w:ascii="Tahoma" w:hAnsi="Tahoma" w:cs="Tahoma"/>
          <w:sz w:val="22"/>
          <w:szCs w:val="22"/>
        </w:rPr>
        <w:t xml:space="preserve"> Change Analysis will then be shared with the Nexus workgroups on an agreed and published schedule for further </w:t>
      </w:r>
      <w:r w:rsidR="00EA5607" w:rsidRPr="00A60C7C">
        <w:rPr>
          <w:rFonts w:ascii="Tahoma" w:hAnsi="Tahoma" w:cs="Tahoma"/>
          <w:sz w:val="22"/>
          <w:szCs w:val="22"/>
        </w:rPr>
        <w:t>analysis (</w:t>
      </w:r>
      <w:r w:rsidR="00D50516" w:rsidRPr="00A60C7C">
        <w:rPr>
          <w:rFonts w:ascii="Tahoma" w:hAnsi="Tahoma" w:cs="Tahoma"/>
          <w:sz w:val="22"/>
          <w:szCs w:val="22"/>
        </w:rPr>
        <w:t xml:space="preserve">where needed). </w:t>
      </w:r>
      <w:r w:rsidR="00EB0EAB" w:rsidRPr="00A60C7C">
        <w:rPr>
          <w:rFonts w:ascii="Tahoma" w:hAnsi="Tahoma" w:cs="Tahoma"/>
          <w:sz w:val="22"/>
          <w:szCs w:val="22"/>
        </w:rPr>
        <w:t xml:space="preserve"> Xoserve and Industry </w:t>
      </w:r>
      <w:r w:rsidR="005E678C" w:rsidRPr="00A60C7C">
        <w:rPr>
          <w:rFonts w:ascii="Tahoma" w:hAnsi="Tahoma" w:cs="Tahoma"/>
          <w:sz w:val="22"/>
          <w:szCs w:val="22"/>
        </w:rPr>
        <w:t>representatives</w:t>
      </w:r>
      <w:r w:rsidR="00EB0EAB" w:rsidRPr="00A60C7C">
        <w:rPr>
          <w:rFonts w:ascii="Tahoma" w:hAnsi="Tahoma" w:cs="Tahoma"/>
          <w:sz w:val="22"/>
          <w:szCs w:val="22"/>
        </w:rPr>
        <w:t xml:space="preserve"> will then refine options, in the Nexus </w:t>
      </w:r>
      <w:r w:rsidR="00A351C9" w:rsidRPr="00A60C7C">
        <w:rPr>
          <w:rFonts w:ascii="Tahoma" w:hAnsi="Tahoma" w:cs="Tahoma"/>
          <w:sz w:val="22"/>
          <w:szCs w:val="22"/>
        </w:rPr>
        <w:t>W</w:t>
      </w:r>
      <w:r w:rsidR="00EB0EAB" w:rsidRPr="00A60C7C">
        <w:rPr>
          <w:rFonts w:ascii="Tahoma" w:hAnsi="Tahoma" w:cs="Tahoma"/>
          <w:sz w:val="22"/>
          <w:szCs w:val="22"/>
        </w:rPr>
        <w:t xml:space="preserve">orkgroup sessions and agree an industry position and business rules where required. The agreed position will be documented in </w:t>
      </w:r>
      <w:r w:rsidR="005E678C" w:rsidRPr="00A60C7C">
        <w:rPr>
          <w:rFonts w:ascii="Tahoma" w:hAnsi="Tahoma" w:cs="Tahoma"/>
          <w:sz w:val="22"/>
          <w:szCs w:val="22"/>
        </w:rPr>
        <w:t xml:space="preserve">the register </w:t>
      </w:r>
      <w:r w:rsidR="00EB0EAB" w:rsidRPr="00A60C7C">
        <w:rPr>
          <w:rFonts w:ascii="Tahoma" w:hAnsi="Tahoma" w:cs="Tahoma"/>
          <w:sz w:val="22"/>
          <w:szCs w:val="22"/>
        </w:rPr>
        <w:t>which will then form the basis of any consequential work that might be required.</w:t>
      </w:r>
    </w:p>
    <w:p w:rsidR="00D20EF4" w:rsidRPr="00A60C7C" w:rsidRDefault="00D20EF4" w:rsidP="00FE67B4">
      <w:pPr>
        <w:pStyle w:val="Heading2"/>
      </w:pPr>
      <w:bookmarkStart w:id="4" w:name="_Toc291071779"/>
      <w:bookmarkStart w:id="5" w:name="_Toc291071914"/>
      <w:bookmarkStart w:id="6" w:name="_Toc291071994"/>
      <w:bookmarkEnd w:id="4"/>
      <w:bookmarkEnd w:id="5"/>
      <w:bookmarkEnd w:id="6"/>
      <w:r w:rsidRPr="00A60C7C">
        <w:t>Business Change Analysis Process</w:t>
      </w:r>
    </w:p>
    <w:p w:rsidR="00D20EF4" w:rsidRPr="00A60C7C" w:rsidRDefault="00D20EF4" w:rsidP="005362DE">
      <w:pPr>
        <w:spacing w:line="360" w:lineRule="auto"/>
        <w:rPr>
          <w:rFonts w:ascii="Tahoma" w:hAnsi="Tahoma" w:cs="Tahoma"/>
          <w:b/>
          <w:bCs/>
          <w:iCs/>
          <w:sz w:val="22"/>
          <w:szCs w:val="22"/>
        </w:rPr>
      </w:pPr>
      <w:r w:rsidRPr="00A60C7C">
        <w:rPr>
          <w:rFonts w:ascii="Tahoma" w:hAnsi="Tahoma" w:cs="Tahoma"/>
          <w:bCs/>
          <w:iCs/>
          <w:sz w:val="22"/>
          <w:szCs w:val="22"/>
        </w:rPr>
        <w:t>The Business change analysis process would consist of these steps</w:t>
      </w:r>
      <w:r w:rsidRPr="00A60C7C">
        <w:rPr>
          <w:rFonts w:ascii="Tahoma" w:hAnsi="Tahoma" w:cs="Tahoma"/>
          <w:b/>
          <w:bCs/>
          <w:iCs/>
          <w:sz w:val="22"/>
          <w:szCs w:val="22"/>
        </w:rPr>
        <w:t>:</w:t>
      </w:r>
    </w:p>
    <w:p w:rsidR="009F4E17" w:rsidRPr="00A60C7C" w:rsidRDefault="009F4E17" w:rsidP="00750CB7">
      <w:pPr>
        <w:spacing w:line="360" w:lineRule="auto"/>
        <w:rPr>
          <w:rFonts w:ascii="Tahoma" w:hAnsi="Tahoma" w:cs="Tahoma"/>
          <w:sz w:val="22"/>
          <w:szCs w:val="22"/>
        </w:rPr>
      </w:pPr>
    </w:p>
    <w:p w:rsidR="00D20EF4" w:rsidRPr="00A60C7C" w:rsidRDefault="00750CB7" w:rsidP="00750CB7">
      <w:pPr>
        <w:spacing w:line="360" w:lineRule="auto"/>
        <w:rPr>
          <w:rFonts w:ascii="Tahoma" w:hAnsi="Tahoma" w:cs="Tahoma"/>
          <w:sz w:val="22"/>
          <w:szCs w:val="22"/>
        </w:rPr>
      </w:pPr>
      <w:r w:rsidRPr="00A60C7C">
        <w:rPr>
          <w:rFonts w:ascii="Tahoma" w:hAnsi="Tahoma" w:cs="Tahoma"/>
          <w:sz w:val="22"/>
          <w:szCs w:val="22"/>
        </w:rPr>
        <w:t xml:space="preserve">Step 1 - </w:t>
      </w:r>
      <w:r w:rsidR="00D20EF4" w:rsidRPr="00A60C7C">
        <w:rPr>
          <w:rFonts w:ascii="Tahoma" w:hAnsi="Tahoma" w:cs="Tahoma"/>
          <w:sz w:val="22"/>
          <w:szCs w:val="22"/>
        </w:rPr>
        <w:t>Topics identified by the Xoserve/Industry</w:t>
      </w:r>
    </w:p>
    <w:p w:rsidR="00D20EF4" w:rsidRPr="00A60C7C" w:rsidRDefault="00750CB7" w:rsidP="00750CB7">
      <w:pPr>
        <w:spacing w:line="360" w:lineRule="auto"/>
        <w:rPr>
          <w:rFonts w:ascii="Tahoma" w:hAnsi="Tahoma" w:cs="Tahoma"/>
          <w:sz w:val="22"/>
          <w:szCs w:val="22"/>
        </w:rPr>
      </w:pPr>
      <w:r w:rsidRPr="00A60C7C">
        <w:rPr>
          <w:rFonts w:ascii="Tahoma" w:hAnsi="Tahoma" w:cs="Tahoma"/>
          <w:sz w:val="22"/>
          <w:szCs w:val="22"/>
        </w:rPr>
        <w:t xml:space="preserve">Step 2 - </w:t>
      </w:r>
      <w:r w:rsidR="00D20EF4" w:rsidRPr="00A60C7C">
        <w:rPr>
          <w:rFonts w:ascii="Tahoma" w:hAnsi="Tahoma" w:cs="Tahoma"/>
          <w:sz w:val="22"/>
          <w:szCs w:val="22"/>
        </w:rPr>
        <w:t>Xoserve analysis conducted</w:t>
      </w:r>
    </w:p>
    <w:p w:rsidR="00D20EF4" w:rsidRPr="00A60C7C" w:rsidRDefault="00750CB7" w:rsidP="00750CB7">
      <w:pPr>
        <w:spacing w:line="360" w:lineRule="auto"/>
        <w:rPr>
          <w:rFonts w:ascii="Tahoma" w:hAnsi="Tahoma" w:cs="Tahoma"/>
          <w:sz w:val="22"/>
          <w:szCs w:val="22"/>
        </w:rPr>
      </w:pPr>
      <w:r w:rsidRPr="00A60C7C">
        <w:rPr>
          <w:rFonts w:ascii="Tahoma" w:hAnsi="Tahoma" w:cs="Tahoma"/>
          <w:sz w:val="22"/>
          <w:szCs w:val="22"/>
        </w:rPr>
        <w:t xml:space="preserve">Step 3 - </w:t>
      </w:r>
      <w:r w:rsidR="00D20EF4" w:rsidRPr="00A60C7C">
        <w:rPr>
          <w:rFonts w:ascii="Tahoma" w:hAnsi="Tahoma" w:cs="Tahoma"/>
          <w:sz w:val="22"/>
          <w:szCs w:val="22"/>
        </w:rPr>
        <w:t>All Transition options documented</w:t>
      </w:r>
    </w:p>
    <w:p w:rsidR="00D20EF4" w:rsidRPr="00A60C7C" w:rsidRDefault="00750CB7" w:rsidP="00750CB7">
      <w:pPr>
        <w:spacing w:line="360" w:lineRule="auto"/>
        <w:rPr>
          <w:rFonts w:ascii="Tahoma" w:hAnsi="Tahoma" w:cs="Tahoma"/>
          <w:sz w:val="22"/>
          <w:szCs w:val="22"/>
        </w:rPr>
      </w:pPr>
      <w:r w:rsidRPr="00A60C7C">
        <w:rPr>
          <w:rFonts w:ascii="Tahoma" w:hAnsi="Tahoma" w:cs="Tahoma"/>
          <w:sz w:val="22"/>
          <w:szCs w:val="22"/>
        </w:rPr>
        <w:t xml:space="preserve">Step 4 - </w:t>
      </w:r>
      <w:r w:rsidR="00955E17" w:rsidRPr="00A60C7C">
        <w:rPr>
          <w:rFonts w:ascii="Tahoma" w:hAnsi="Tahoma" w:cs="Tahoma"/>
          <w:sz w:val="22"/>
          <w:szCs w:val="22"/>
        </w:rPr>
        <w:t>Transitional issues will be raised with the Nexus Work Group</w:t>
      </w:r>
    </w:p>
    <w:p w:rsidR="00D20EF4" w:rsidRPr="00A60C7C" w:rsidRDefault="00750CB7" w:rsidP="00750CB7">
      <w:pPr>
        <w:spacing w:line="360" w:lineRule="auto"/>
        <w:rPr>
          <w:rFonts w:ascii="Tahoma" w:hAnsi="Tahoma" w:cs="Tahoma"/>
          <w:sz w:val="22"/>
          <w:szCs w:val="22"/>
        </w:rPr>
      </w:pPr>
      <w:r w:rsidRPr="00A60C7C">
        <w:rPr>
          <w:rFonts w:ascii="Tahoma" w:hAnsi="Tahoma" w:cs="Tahoma"/>
          <w:sz w:val="22"/>
          <w:szCs w:val="22"/>
        </w:rPr>
        <w:t xml:space="preserve">Step 5 - </w:t>
      </w:r>
      <w:r w:rsidR="00D20EF4" w:rsidRPr="00A60C7C">
        <w:rPr>
          <w:rFonts w:ascii="Tahoma" w:hAnsi="Tahoma" w:cs="Tahoma"/>
          <w:sz w:val="22"/>
          <w:szCs w:val="22"/>
        </w:rPr>
        <w:t>Solutions agreed and documented</w:t>
      </w:r>
    </w:p>
    <w:p w:rsidR="00D20EF4" w:rsidRPr="00A60C7C" w:rsidRDefault="00750CB7" w:rsidP="00750CB7">
      <w:pPr>
        <w:spacing w:line="360" w:lineRule="auto"/>
        <w:rPr>
          <w:rFonts w:ascii="Tahoma" w:hAnsi="Tahoma" w:cs="Tahoma"/>
          <w:sz w:val="22"/>
          <w:szCs w:val="22"/>
        </w:rPr>
      </w:pPr>
      <w:r w:rsidRPr="00A60C7C">
        <w:rPr>
          <w:rFonts w:ascii="Tahoma" w:hAnsi="Tahoma" w:cs="Tahoma"/>
          <w:sz w:val="22"/>
          <w:szCs w:val="22"/>
        </w:rPr>
        <w:t xml:space="preserve">Step 6 - </w:t>
      </w:r>
      <w:r w:rsidR="00D20EF4" w:rsidRPr="00A60C7C">
        <w:rPr>
          <w:rFonts w:ascii="Tahoma" w:hAnsi="Tahoma" w:cs="Tahoma"/>
          <w:sz w:val="22"/>
          <w:szCs w:val="22"/>
        </w:rPr>
        <w:t>Final Communication to all stakeholders</w:t>
      </w:r>
    </w:p>
    <w:p w:rsidR="00D20EF4" w:rsidRPr="00A60C7C" w:rsidRDefault="00750CB7" w:rsidP="00750CB7">
      <w:pPr>
        <w:spacing w:line="360" w:lineRule="auto"/>
        <w:rPr>
          <w:rFonts w:ascii="Tahoma" w:hAnsi="Tahoma" w:cs="Tahoma"/>
          <w:sz w:val="22"/>
          <w:szCs w:val="22"/>
        </w:rPr>
      </w:pPr>
      <w:r w:rsidRPr="00A60C7C">
        <w:rPr>
          <w:rFonts w:ascii="Tahoma" w:hAnsi="Tahoma" w:cs="Tahoma"/>
          <w:sz w:val="22"/>
          <w:szCs w:val="22"/>
        </w:rPr>
        <w:t xml:space="preserve">Step 7 - </w:t>
      </w:r>
      <w:r w:rsidR="00D20EF4" w:rsidRPr="00A60C7C">
        <w:rPr>
          <w:rFonts w:ascii="Tahoma" w:hAnsi="Tahoma" w:cs="Tahoma"/>
          <w:sz w:val="22"/>
          <w:szCs w:val="22"/>
        </w:rPr>
        <w:t xml:space="preserve">Consequential </w:t>
      </w:r>
      <w:r w:rsidR="005F49D1" w:rsidRPr="00A60C7C">
        <w:rPr>
          <w:rFonts w:ascii="Tahoma" w:hAnsi="Tahoma" w:cs="Tahoma"/>
          <w:sz w:val="22"/>
          <w:szCs w:val="22"/>
        </w:rPr>
        <w:t>work (</w:t>
      </w:r>
      <w:r w:rsidR="00D20EF4" w:rsidRPr="00A60C7C">
        <w:rPr>
          <w:rFonts w:ascii="Tahoma" w:hAnsi="Tahoma" w:cs="Tahoma"/>
          <w:sz w:val="22"/>
          <w:szCs w:val="22"/>
        </w:rPr>
        <w:t>e.g. UNC Modifications etc.) to be initiated</w:t>
      </w:r>
    </w:p>
    <w:p w:rsidR="00F225CD" w:rsidRPr="00A60C7C" w:rsidRDefault="00F225CD" w:rsidP="00F225CD">
      <w:pPr>
        <w:pStyle w:val="Heading2"/>
        <w:numPr>
          <w:ilvl w:val="0"/>
          <w:numId w:val="0"/>
        </w:numPr>
        <w:ind w:left="720"/>
      </w:pPr>
    </w:p>
    <w:p w:rsidR="00F225CD" w:rsidRPr="00A60C7C" w:rsidRDefault="00F225CD" w:rsidP="00F225CD">
      <w:pPr>
        <w:pStyle w:val="Heading2"/>
        <w:numPr>
          <w:ilvl w:val="0"/>
          <w:numId w:val="0"/>
        </w:numPr>
        <w:ind w:left="720"/>
      </w:pPr>
    </w:p>
    <w:p w:rsidR="00B10962" w:rsidRPr="00A60C7C" w:rsidRDefault="00D20EF4" w:rsidP="00B10962">
      <w:pPr>
        <w:pStyle w:val="Heading2"/>
      </w:pPr>
      <w:r w:rsidRPr="00A60C7C">
        <w:lastRenderedPageBreak/>
        <w:t>Business Transition Deliverable</w:t>
      </w:r>
      <w:r w:rsidR="00B10962" w:rsidRPr="00A60C7C">
        <w:tab/>
      </w:r>
    </w:p>
    <w:p w:rsidR="00B10962" w:rsidRPr="00A60C7C" w:rsidRDefault="00B10962" w:rsidP="00F225CD">
      <w:pPr>
        <w:spacing w:line="360" w:lineRule="auto"/>
        <w:rPr>
          <w:rFonts w:ascii="Tahoma" w:hAnsi="Tahoma" w:cs="Tahoma"/>
          <w:sz w:val="22"/>
          <w:szCs w:val="22"/>
        </w:rPr>
      </w:pPr>
      <w:r w:rsidRPr="00A60C7C">
        <w:rPr>
          <w:rFonts w:ascii="Tahoma" w:hAnsi="Tahoma" w:cs="Tahoma"/>
          <w:sz w:val="22"/>
          <w:szCs w:val="22"/>
        </w:rPr>
        <w:t xml:space="preserve">The final transition options and decisions will documented in the </w:t>
      </w:r>
      <w:r w:rsidR="001D34AE" w:rsidRPr="00A60C7C">
        <w:rPr>
          <w:rFonts w:ascii="Tahoma" w:hAnsi="Tahoma" w:cs="Tahoma"/>
          <w:sz w:val="22"/>
          <w:szCs w:val="22"/>
        </w:rPr>
        <w:t>Transition Topic Register, which would be included the Appendix A</w:t>
      </w:r>
      <w:r w:rsidRPr="00A60C7C">
        <w:rPr>
          <w:rFonts w:ascii="Tahoma" w:hAnsi="Tahoma" w:cs="Tahoma"/>
          <w:sz w:val="22"/>
          <w:szCs w:val="22"/>
        </w:rPr>
        <w:t xml:space="preserve">. </w:t>
      </w:r>
    </w:p>
    <w:p w:rsidR="00221B67" w:rsidRPr="00A60C7C" w:rsidRDefault="001A6B2F" w:rsidP="00EA5607">
      <w:pPr>
        <w:pStyle w:val="Heading1"/>
      </w:pPr>
      <w:bookmarkStart w:id="7" w:name="_Toc291071788"/>
      <w:bookmarkStart w:id="8" w:name="_Toc291071790"/>
      <w:bookmarkStart w:id="9" w:name="_Toc291071794"/>
      <w:bookmarkStart w:id="10" w:name="_Toc291071795"/>
      <w:bookmarkStart w:id="11" w:name="_Toc291071796"/>
      <w:bookmarkStart w:id="12" w:name="_Toc291071797"/>
      <w:bookmarkStart w:id="13" w:name="_Toc224108031"/>
      <w:bookmarkStart w:id="14" w:name="_Toc224108526"/>
      <w:bookmarkStart w:id="15" w:name="_Toc224108581"/>
      <w:bookmarkStart w:id="16" w:name="_Toc224108626"/>
      <w:bookmarkStart w:id="17" w:name="_Toc224108716"/>
      <w:bookmarkStart w:id="18" w:name="_Toc224108761"/>
      <w:bookmarkStart w:id="19" w:name="_Toc224110177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r w:rsidRPr="00A60C7C">
        <w:br w:type="page"/>
      </w:r>
      <w:bookmarkStart w:id="20" w:name="_Toc378935806"/>
      <w:r w:rsidR="004C2598" w:rsidRPr="00A60C7C">
        <w:lastRenderedPageBreak/>
        <w:t xml:space="preserve">Initial Key </w:t>
      </w:r>
      <w:r w:rsidR="00221B67" w:rsidRPr="00A60C7C">
        <w:t>Assumptions and Concerns</w:t>
      </w:r>
      <w:bookmarkEnd w:id="20"/>
    </w:p>
    <w:p w:rsidR="004C2598" w:rsidRPr="00A60C7C" w:rsidRDefault="004C2598" w:rsidP="005362DE">
      <w:pPr>
        <w:spacing w:line="360" w:lineRule="auto"/>
        <w:rPr>
          <w:rFonts w:ascii="Tahoma" w:hAnsi="Tahoma" w:cs="Tahoma"/>
          <w:bCs/>
          <w:kern w:val="32"/>
          <w:sz w:val="22"/>
          <w:szCs w:val="22"/>
        </w:rPr>
      </w:pPr>
      <w:r w:rsidRPr="00A60C7C">
        <w:rPr>
          <w:rFonts w:ascii="Tahoma" w:hAnsi="Tahoma" w:cs="Tahoma"/>
          <w:bCs/>
          <w:kern w:val="32"/>
          <w:sz w:val="22"/>
          <w:szCs w:val="22"/>
        </w:rPr>
        <w:t xml:space="preserve">This section details the initial key assumptions and </w:t>
      </w:r>
      <w:r w:rsidR="004552FA" w:rsidRPr="00A60C7C">
        <w:rPr>
          <w:rFonts w:ascii="Tahoma" w:hAnsi="Tahoma" w:cs="Tahoma"/>
          <w:bCs/>
          <w:kern w:val="32"/>
          <w:sz w:val="22"/>
          <w:szCs w:val="22"/>
        </w:rPr>
        <w:t>concerns</w:t>
      </w:r>
      <w:r w:rsidRPr="00A60C7C">
        <w:rPr>
          <w:rFonts w:ascii="Tahoma" w:hAnsi="Tahoma" w:cs="Tahoma"/>
          <w:bCs/>
          <w:kern w:val="32"/>
          <w:sz w:val="22"/>
          <w:szCs w:val="22"/>
        </w:rPr>
        <w:t xml:space="preserve"> that have been identified as having an impact on the Business Transition Approach.</w:t>
      </w:r>
    </w:p>
    <w:p w:rsidR="00AA2792" w:rsidRPr="00A60C7C" w:rsidRDefault="00AA2792" w:rsidP="00FE67B4">
      <w:pPr>
        <w:rPr>
          <w:rFonts w:ascii="Tahoma" w:hAnsi="Tahoma" w:cs="Tahoma"/>
        </w:rPr>
      </w:pPr>
    </w:p>
    <w:p w:rsidR="00221B67" w:rsidRPr="00A60C7C" w:rsidRDefault="00221B67" w:rsidP="00EA5607">
      <w:pPr>
        <w:pStyle w:val="Heading2"/>
      </w:pPr>
      <w:r w:rsidRPr="00A60C7C">
        <w:t>Assumptions</w:t>
      </w:r>
    </w:p>
    <w:p w:rsidR="00221B67" w:rsidRPr="00A60C7C" w:rsidRDefault="0055633F" w:rsidP="00DC0A8E">
      <w:pPr>
        <w:numPr>
          <w:ilvl w:val="0"/>
          <w:numId w:val="13"/>
        </w:numPr>
        <w:spacing w:line="360" w:lineRule="auto"/>
        <w:rPr>
          <w:rFonts w:ascii="Tahoma" w:hAnsi="Tahoma" w:cs="Tahoma"/>
          <w:sz w:val="22"/>
          <w:szCs w:val="22"/>
        </w:rPr>
      </w:pPr>
      <w:r w:rsidRPr="00A60C7C">
        <w:rPr>
          <w:rFonts w:ascii="Tahoma" w:hAnsi="Tahoma" w:cs="Tahoma"/>
          <w:sz w:val="22"/>
          <w:szCs w:val="22"/>
        </w:rPr>
        <w:t>The UK Link programme and the changes requested via the m</w:t>
      </w:r>
      <w:r w:rsidR="00776353" w:rsidRPr="00A60C7C">
        <w:rPr>
          <w:rFonts w:ascii="Tahoma" w:hAnsi="Tahoma" w:cs="Tahoma"/>
          <w:sz w:val="22"/>
          <w:szCs w:val="22"/>
        </w:rPr>
        <w:t>odifications</w:t>
      </w:r>
      <w:r w:rsidRPr="00A60C7C">
        <w:rPr>
          <w:rFonts w:ascii="Tahoma" w:hAnsi="Tahoma" w:cs="Tahoma"/>
          <w:sz w:val="22"/>
          <w:szCs w:val="22"/>
        </w:rPr>
        <w:t xml:space="preserve"> listed</w:t>
      </w:r>
      <w:r w:rsidR="00776353" w:rsidRPr="00A60C7C">
        <w:rPr>
          <w:rFonts w:ascii="Tahoma" w:hAnsi="Tahoma" w:cs="Tahoma"/>
          <w:sz w:val="22"/>
          <w:szCs w:val="22"/>
        </w:rPr>
        <w:t xml:space="preserve"> in Section 1</w:t>
      </w:r>
      <w:r w:rsidR="00221B67" w:rsidRPr="00A60C7C">
        <w:rPr>
          <w:rFonts w:ascii="Tahoma" w:hAnsi="Tahoma" w:cs="Tahoma"/>
          <w:sz w:val="22"/>
          <w:szCs w:val="22"/>
        </w:rPr>
        <w:t>.1 have a proposed Implementation date of 1</w:t>
      </w:r>
      <w:r w:rsidR="00221B67" w:rsidRPr="00A60C7C">
        <w:rPr>
          <w:rFonts w:ascii="Tahoma" w:hAnsi="Tahoma" w:cs="Tahoma"/>
          <w:sz w:val="22"/>
          <w:szCs w:val="22"/>
          <w:vertAlign w:val="superscript"/>
        </w:rPr>
        <w:t>st</w:t>
      </w:r>
      <w:r w:rsidR="00221B67" w:rsidRPr="00A60C7C">
        <w:rPr>
          <w:rFonts w:ascii="Tahoma" w:hAnsi="Tahoma" w:cs="Tahoma"/>
          <w:sz w:val="22"/>
          <w:szCs w:val="22"/>
        </w:rPr>
        <w:t xml:space="preserve"> October 2015</w:t>
      </w:r>
      <w:r w:rsidR="005E0AA3" w:rsidRPr="00A60C7C">
        <w:rPr>
          <w:rFonts w:ascii="Tahoma" w:hAnsi="Tahoma" w:cs="Tahoma"/>
          <w:sz w:val="22"/>
          <w:szCs w:val="22"/>
        </w:rPr>
        <w:t>.</w:t>
      </w:r>
    </w:p>
    <w:p w:rsidR="005E0AA3" w:rsidRPr="00A60C7C" w:rsidRDefault="00221B67" w:rsidP="00DC0A8E">
      <w:pPr>
        <w:numPr>
          <w:ilvl w:val="0"/>
          <w:numId w:val="13"/>
        </w:numPr>
        <w:spacing w:line="360" w:lineRule="auto"/>
        <w:rPr>
          <w:rFonts w:ascii="Tahoma" w:hAnsi="Tahoma" w:cs="Tahoma"/>
          <w:sz w:val="22"/>
          <w:szCs w:val="22"/>
        </w:rPr>
      </w:pPr>
      <w:r w:rsidRPr="00A60C7C">
        <w:rPr>
          <w:rFonts w:ascii="Tahoma" w:hAnsi="Tahoma" w:cs="Tahoma"/>
          <w:sz w:val="22"/>
          <w:szCs w:val="22"/>
        </w:rPr>
        <w:t xml:space="preserve">Xoserve will provide the Nexus </w:t>
      </w:r>
      <w:r w:rsidR="00A351C9" w:rsidRPr="00A60C7C">
        <w:rPr>
          <w:rFonts w:ascii="Tahoma" w:hAnsi="Tahoma" w:cs="Tahoma"/>
          <w:sz w:val="22"/>
          <w:szCs w:val="22"/>
        </w:rPr>
        <w:t>W</w:t>
      </w:r>
      <w:r w:rsidRPr="00A60C7C">
        <w:rPr>
          <w:rFonts w:ascii="Tahoma" w:hAnsi="Tahoma" w:cs="Tahoma"/>
          <w:sz w:val="22"/>
          <w:szCs w:val="22"/>
        </w:rPr>
        <w:t xml:space="preserve">orkgroup with the schedule for the workshops for specific </w:t>
      </w:r>
      <w:r w:rsidR="005E0AA3" w:rsidRPr="00A60C7C">
        <w:rPr>
          <w:rFonts w:ascii="Tahoma" w:hAnsi="Tahoma" w:cs="Tahoma"/>
          <w:sz w:val="22"/>
          <w:szCs w:val="22"/>
        </w:rPr>
        <w:t>business areas where industry input is required.</w:t>
      </w:r>
    </w:p>
    <w:p w:rsidR="00221B67" w:rsidRPr="00A60C7C" w:rsidRDefault="00116C08" w:rsidP="00DC0A8E">
      <w:pPr>
        <w:numPr>
          <w:ilvl w:val="0"/>
          <w:numId w:val="13"/>
        </w:numPr>
        <w:spacing w:line="360" w:lineRule="auto"/>
        <w:rPr>
          <w:rFonts w:ascii="Tahoma" w:hAnsi="Tahoma" w:cs="Tahoma"/>
          <w:sz w:val="22"/>
          <w:szCs w:val="22"/>
        </w:rPr>
      </w:pPr>
      <w:r w:rsidRPr="00A60C7C">
        <w:rPr>
          <w:rFonts w:ascii="Tahoma" w:hAnsi="Tahoma" w:cs="Tahoma"/>
          <w:sz w:val="22"/>
          <w:szCs w:val="22"/>
        </w:rPr>
        <w:t>Nexus</w:t>
      </w:r>
      <w:r w:rsidR="00484F86" w:rsidRPr="00A60C7C">
        <w:rPr>
          <w:rFonts w:ascii="Tahoma" w:hAnsi="Tahoma" w:cs="Tahoma"/>
          <w:sz w:val="22"/>
          <w:szCs w:val="22"/>
        </w:rPr>
        <w:t xml:space="preserve"> </w:t>
      </w:r>
      <w:r w:rsidR="00A351C9" w:rsidRPr="00A60C7C">
        <w:rPr>
          <w:rFonts w:ascii="Tahoma" w:hAnsi="Tahoma" w:cs="Tahoma"/>
          <w:sz w:val="22"/>
          <w:szCs w:val="22"/>
        </w:rPr>
        <w:t>W</w:t>
      </w:r>
      <w:r w:rsidR="00484F86" w:rsidRPr="00A60C7C">
        <w:rPr>
          <w:rFonts w:ascii="Tahoma" w:hAnsi="Tahoma" w:cs="Tahoma"/>
          <w:sz w:val="22"/>
          <w:szCs w:val="22"/>
        </w:rPr>
        <w:t xml:space="preserve">orkgroups will help refine transition options and agree </w:t>
      </w:r>
      <w:r w:rsidR="000E03EA" w:rsidRPr="00A60C7C">
        <w:rPr>
          <w:rFonts w:ascii="Tahoma" w:hAnsi="Tahoma" w:cs="Tahoma"/>
          <w:sz w:val="22"/>
          <w:szCs w:val="22"/>
        </w:rPr>
        <w:t>principles</w:t>
      </w:r>
      <w:r w:rsidR="005E0AA3" w:rsidRPr="00A60C7C">
        <w:rPr>
          <w:rFonts w:ascii="Tahoma" w:hAnsi="Tahoma" w:cs="Tahoma"/>
          <w:sz w:val="22"/>
          <w:szCs w:val="22"/>
        </w:rPr>
        <w:t xml:space="preserve"> where appropriate.</w:t>
      </w:r>
    </w:p>
    <w:p w:rsidR="00221B67" w:rsidRPr="00A60C7C" w:rsidRDefault="00221B67" w:rsidP="00D50516">
      <w:pPr>
        <w:pStyle w:val="Heading2"/>
      </w:pPr>
      <w:r w:rsidRPr="00A60C7C">
        <w:t>Dependencies</w:t>
      </w:r>
    </w:p>
    <w:p w:rsidR="00221B67" w:rsidRPr="00A60C7C" w:rsidRDefault="00221B67" w:rsidP="00DC0A8E">
      <w:pPr>
        <w:numPr>
          <w:ilvl w:val="0"/>
          <w:numId w:val="14"/>
        </w:numPr>
        <w:spacing w:line="360" w:lineRule="auto"/>
        <w:rPr>
          <w:rFonts w:ascii="Tahoma" w:hAnsi="Tahoma" w:cs="Tahoma"/>
          <w:sz w:val="22"/>
          <w:szCs w:val="22"/>
        </w:rPr>
      </w:pPr>
      <w:r w:rsidRPr="00A60C7C">
        <w:rPr>
          <w:rFonts w:ascii="Tahoma" w:hAnsi="Tahoma" w:cs="Tahoma"/>
          <w:sz w:val="22"/>
          <w:szCs w:val="22"/>
        </w:rPr>
        <w:t xml:space="preserve">Timely industry agreement will be required to progress transition topics in line with the broader programme </w:t>
      </w:r>
    </w:p>
    <w:p w:rsidR="00221B67" w:rsidRPr="00A60C7C" w:rsidRDefault="00221B67" w:rsidP="00DC0A8E">
      <w:pPr>
        <w:numPr>
          <w:ilvl w:val="0"/>
          <w:numId w:val="14"/>
        </w:numPr>
        <w:spacing w:line="360" w:lineRule="auto"/>
        <w:rPr>
          <w:rFonts w:ascii="Tahoma" w:hAnsi="Tahoma" w:cs="Tahoma"/>
          <w:sz w:val="22"/>
          <w:szCs w:val="22"/>
        </w:rPr>
      </w:pPr>
      <w:r w:rsidRPr="00A60C7C">
        <w:rPr>
          <w:rFonts w:ascii="Tahoma" w:hAnsi="Tahoma" w:cs="Tahoma"/>
          <w:sz w:val="22"/>
          <w:szCs w:val="22"/>
        </w:rPr>
        <w:t xml:space="preserve">The outcome of High Level Design phase of the </w:t>
      </w:r>
      <w:r w:rsidR="00EA5607" w:rsidRPr="00A60C7C">
        <w:rPr>
          <w:rFonts w:ascii="Tahoma" w:hAnsi="Tahoma" w:cs="Tahoma"/>
          <w:sz w:val="22"/>
          <w:szCs w:val="22"/>
        </w:rPr>
        <w:t>UK Link</w:t>
      </w:r>
      <w:r w:rsidRPr="00A60C7C">
        <w:rPr>
          <w:rFonts w:ascii="Tahoma" w:hAnsi="Tahoma" w:cs="Tahoma"/>
          <w:sz w:val="22"/>
          <w:szCs w:val="22"/>
        </w:rPr>
        <w:t xml:space="preserve"> Programme </w:t>
      </w:r>
    </w:p>
    <w:p w:rsidR="00221B67" w:rsidRPr="00A60C7C" w:rsidRDefault="00221B67" w:rsidP="00DC0A8E">
      <w:pPr>
        <w:numPr>
          <w:ilvl w:val="0"/>
          <w:numId w:val="14"/>
        </w:numPr>
        <w:spacing w:line="360" w:lineRule="auto"/>
        <w:rPr>
          <w:rFonts w:ascii="Tahoma" w:hAnsi="Tahoma" w:cs="Tahoma"/>
          <w:sz w:val="24"/>
          <w:szCs w:val="24"/>
        </w:rPr>
      </w:pPr>
      <w:r w:rsidRPr="00A60C7C">
        <w:rPr>
          <w:rFonts w:ascii="Tahoma" w:hAnsi="Tahoma" w:cs="Tahoma"/>
          <w:sz w:val="22"/>
          <w:szCs w:val="22"/>
        </w:rPr>
        <w:t xml:space="preserve">Approval </w:t>
      </w:r>
      <w:r w:rsidR="005E0AA3" w:rsidRPr="00A60C7C">
        <w:rPr>
          <w:rFonts w:ascii="Tahoma" w:hAnsi="Tahoma" w:cs="Tahoma"/>
          <w:sz w:val="22"/>
          <w:szCs w:val="22"/>
        </w:rPr>
        <w:t xml:space="preserve">and implementation </w:t>
      </w:r>
      <w:r w:rsidRPr="00A60C7C">
        <w:rPr>
          <w:rFonts w:ascii="Tahoma" w:hAnsi="Tahoma" w:cs="Tahoma"/>
          <w:sz w:val="22"/>
          <w:szCs w:val="22"/>
        </w:rPr>
        <w:t>of a</w:t>
      </w:r>
      <w:r w:rsidR="000E03EA" w:rsidRPr="00A60C7C">
        <w:rPr>
          <w:rFonts w:ascii="Tahoma" w:hAnsi="Tahoma" w:cs="Tahoma"/>
          <w:sz w:val="22"/>
          <w:szCs w:val="22"/>
        </w:rPr>
        <w:t>ny</w:t>
      </w:r>
      <w:r w:rsidRPr="00A60C7C">
        <w:rPr>
          <w:rFonts w:ascii="Tahoma" w:hAnsi="Tahoma" w:cs="Tahoma"/>
          <w:sz w:val="22"/>
          <w:szCs w:val="22"/>
        </w:rPr>
        <w:t xml:space="preserve"> </w:t>
      </w:r>
      <w:r w:rsidR="005E0AA3" w:rsidRPr="00A60C7C">
        <w:rPr>
          <w:rFonts w:ascii="Tahoma" w:hAnsi="Tahoma" w:cs="Tahoma"/>
          <w:sz w:val="22"/>
          <w:szCs w:val="22"/>
        </w:rPr>
        <w:t>consequential work identified as part of this process</w:t>
      </w:r>
      <w:r w:rsidR="005E0AA3" w:rsidRPr="00A60C7C">
        <w:rPr>
          <w:rFonts w:ascii="Tahoma" w:hAnsi="Tahoma" w:cs="Tahoma"/>
          <w:sz w:val="24"/>
          <w:szCs w:val="24"/>
        </w:rPr>
        <w:t>.</w:t>
      </w:r>
    </w:p>
    <w:p w:rsidR="005E0AA3" w:rsidRPr="00A60C7C" w:rsidRDefault="005E0AA3" w:rsidP="00EB0EAB">
      <w:pPr>
        <w:rPr>
          <w:rFonts w:ascii="Tahoma" w:hAnsi="Tahoma" w:cs="Tahoma"/>
        </w:rPr>
      </w:pPr>
    </w:p>
    <w:p w:rsidR="005E0AA3" w:rsidRPr="00A60C7C" w:rsidRDefault="005E0AA3" w:rsidP="00EB0EAB">
      <w:pPr>
        <w:rPr>
          <w:rFonts w:ascii="Tahoma" w:hAnsi="Tahoma" w:cs="Tahoma"/>
        </w:rPr>
      </w:pPr>
      <w:r w:rsidRPr="00A60C7C">
        <w:rPr>
          <w:rFonts w:ascii="Tahoma" w:hAnsi="Tahoma" w:cs="Tahoma"/>
        </w:rPr>
        <w:tab/>
      </w:r>
    </w:p>
    <w:p w:rsidR="00221B67" w:rsidRPr="00A60C7C" w:rsidRDefault="00221B67" w:rsidP="00EB0EAB">
      <w:pPr>
        <w:rPr>
          <w:rFonts w:ascii="Tahoma" w:hAnsi="Tahoma" w:cs="Tahoma"/>
        </w:rPr>
      </w:pPr>
    </w:p>
    <w:p w:rsidR="002A533C" w:rsidRPr="00A60C7C" w:rsidRDefault="004D5E5B" w:rsidP="00DC5A55">
      <w:pPr>
        <w:pStyle w:val="Heading1"/>
      </w:pPr>
      <w:r w:rsidRPr="00A60C7C">
        <w:br w:type="page"/>
      </w:r>
      <w:bookmarkStart w:id="21" w:name="_Toc378935807"/>
      <w:bookmarkStart w:id="22" w:name="_Toc169333918"/>
      <w:bookmarkStart w:id="23" w:name="_Toc178413525"/>
      <w:r w:rsidR="002A533C" w:rsidRPr="00A60C7C">
        <w:lastRenderedPageBreak/>
        <w:t>Glossary/Defined Terms</w:t>
      </w:r>
      <w:bookmarkEnd w:id="21"/>
    </w:p>
    <w:p w:rsidR="002A533C" w:rsidRPr="00A60C7C" w:rsidRDefault="002A533C" w:rsidP="002A533C">
      <w:pPr>
        <w:rPr>
          <w:rFonts w:ascii="Tahoma" w:hAnsi="Tahoma" w:cs="Tahoma"/>
        </w:rPr>
      </w:pPr>
    </w:p>
    <w:tbl>
      <w:tblPr>
        <w:tblpPr w:leftFromText="180" w:rightFromText="180" w:vertAnchor="text" w:horzAnchor="margin" w:tblpXSpec="center" w:tblpY="38"/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shd w:val="clear" w:color="auto" w:fill="E0E0E0"/>
        <w:tblLook w:val="01E0" w:firstRow="1" w:lastRow="1" w:firstColumn="1" w:lastColumn="1" w:noHBand="0" w:noVBand="0"/>
      </w:tblPr>
      <w:tblGrid>
        <w:gridCol w:w="3227"/>
        <w:gridCol w:w="6742"/>
      </w:tblGrid>
      <w:tr w:rsidR="002A533C" w:rsidRPr="00A60C7C" w:rsidTr="00C846C7">
        <w:trPr>
          <w:cantSplit/>
        </w:trPr>
        <w:tc>
          <w:tcPr>
            <w:tcW w:w="3227" w:type="dxa"/>
            <w:shd w:val="clear" w:color="auto" w:fill="E0E0E0"/>
            <w:vAlign w:val="center"/>
          </w:tcPr>
          <w:p w:rsidR="002A533C" w:rsidRPr="00A60C7C" w:rsidRDefault="002A533C" w:rsidP="00C846C7">
            <w:pPr>
              <w:rPr>
                <w:rFonts w:ascii="Tahoma" w:hAnsi="Tahoma" w:cs="Tahoma"/>
                <w:b/>
                <w:sz w:val="22"/>
                <w:szCs w:val="22"/>
              </w:rPr>
            </w:pPr>
            <w:r w:rsidRPr="00A60C7C">
              <w:rPr>
                <w:rFonts w:ascii="Tahoma" w:hAnsi="Tahoma" w:cs="Tahoma"/>
                <w:b/>
                <w:sz w:val="22"/>
                <w:szCs w:val="22"/>
              </w:rPr>
              <w:t xml:space="preserve">Term / Acronym  </w:t>
            </w:r>
          </w:p>
        </w:tc>
        <w:tc>
          <w:tcPr>
            <w:tcW w:w="6742" w:type="dxa"/>
            <w:shd w:val="clear" w:color="auto" w:fill="E0E0E0"/>
            <w:vAlign w:val="center"/>
          </w:tcPr>
          <w:p w:rsidR="002A533C" w:rsidRPr="00A60C7C" w:rsidRDefault="002A533C" w:rsidP="00C846C7">
            <w:pPr>
              <w:rPr>
                <w:rFonts w:ascii="Tahoma" w:hAnsi="Tahoma" w:cs="Tahoma"/>
                <w:b/>
                <w:sz w:val="22"/>
                <w:szCs w:val="22"/>
              </w:rPr>
            </w:pPr>
            <w:r w:rsidRPr="00A60C7C">
              <w:rPr>
                <w:rFonts w:ascii="Tahoma" w:hAnsi="Tahoma" w:cs="Tahoma"/>
                <w:b/>
                <w:sz w:val="22"/>
                <w:szCs w:val="22"/>
              </w:rPr>
              <w:t>Definition</w:t>
            </w:r>
          </w:p>
        </w:tc>
      </w:tr>
      <w:tr w:rsidR="002A533C" w:rsidRPr="00A60C7C" w:rsidTr="00C846C7">
        <w:trPr>
          <w:cantSplit/>
        </w:trPr>
        <w:tc>
          <w:tcPr>
            <w:tcW w:w="3227" w:type="dxa"/>
            <w:shd w:val="clear" w:color="auto" w:fill="auto"/>
          </w:tcPr>
          <w:p w:rsidR="002A533C" w:rsidRPr="00A60C7C" w:rsidRDefault="00440297" w:rsidP="00C846C7">
            <w:pPr>
              <w:rPr>
                <w:rFonts w:ascii="Tahoma" w:hAnsi="Tahoma" w:cs="Tahoma"/>
                <w:sz w:val="22"/>
                <w:szCs w:val="22"/>
              </w:rPr>
            </w:pPr>
            <w:r w:rsidRPr="00A60C7C">
              <w:rPr>
                <w:rFonts w:ascii="Tahoma" w:hAnsi="Tahoma" w:cs="Tahoma"/>
                <w:sz w:val="22"/>
                <w:szCs w:val="22"/>
              </w:rPr>
              <w:t>BCA</w:t>
            </w:r>
          </w:p>
        </w:tc>
        <w:tc>
          <w:tcPr>
            <w:tcW w:w="6742" w:type="dxa"/>
            <w:shd w:val="clear" w:color="auto" w:fill="auto"/>
          </w:tcPr>
          <w:p w:rsidR="002A533C" w:rsidRPr="00A60C7C" w:rsidRDefault="00440297" w:rsidP="00C846C7">
            <w:pPr>
              <w:rPr>
                <w:rFonts w:ascii="Tahoma" w:hAnsi="Tahoma" w:cs="Tahoma"/>
                <w:sz w:val="22"/>
                <w:szCs w:val="22"/>
              </w:rPr>
            </w:pPr>
            <w:r w:rsidRPr="00A60C7C">
              <w:rPr>
                <w:rFonts w:ascii="Tahoma" w:hAnsi="Tahoma" w:cs="Tahoma"/>
                <w:sz w:val="22"/>
                <w:szCs w:val="22"/>
              </w:rPr>
              <w:t>Business Change Analysis</w:t>
            </w:r>
          </w:p>
        </w:tc>
      </w:tr>
      <w:tr w:rsidR="007142BD" w:rsidRPr="00A60C7C" w:rsidTr="00C846C7">
        <w:trPr>
          <w:cantSplit/>
        </w:trPr>
        <w:tc>
          <w:tcPr>
            <w:tcW w:w="3227" w:type="dxa"/>
            <w:shd w:val="clear" w:color="auto" w:fill="auto"/>
          </w:tcPr>
          <w:p w:rsidR="007142BD" w:rsidRPr="00A60C7C" w:rsidRDefault="007142BD" w:rsidP="007142BD">
            <w:pPr>
              <w:rPr>
                <w:rFonts w:ascii="Tahoma" w:hAnsi="Tahoma" w:cs="Tahoma"/>
                <w:sz w:val="22"/>
                <w:szCs w:val="22"/>
              </w:rPr>
            </w:pPr>
            <w:r w:rsidRPr="00A60C7C">
              <w:rPr>
                <w:rFonts w:ascii="Tahoma" w:hAnsi="Tahoma" w:cs="Tahoma"/>
                <w:sz w:val="22"/>
                <w:szCs w:val="22"/>
              </w:rPr>
              <w:t>BRD</w:t>
            </w:r>
          </w:p>
        </w:tc>
        <w:tc>
          <w:tcPr>
            <w:tcW w:w="6742" w:type="dxa"/>
            <w:shd w:val="clear" w:color="auto" w:fill="auto"/>
          </w:tcPr>
          <w:p w:rsidR="007142BD" w:rsidRPr="00A60C7C" w:rsidRDefault="007142BD" w:rsidP="007142BD">
            <w:pPr>
              <w:rPr>
                <w:rFonts w:ascii="Tahoma" w:hAnsi="Tahoma" w:cs="Tahoma"/>
                <w:sz w:val="22"/>
                <w:szCs w:val="22"/>
              </w:rPr>
            </w:pPr>
            <w:r w:rsidRPr="00A60C7C">
              <w:rPr>
                <w:rFonts w:ascii="Tahoma" w:hAnsi="Tahoma" w:cs="Tahoma"/>
                <w:sz w:val="22"/>
                <w:szCs w:val="22"/>
              </w:rPr>
              <w:t>Business Requirements Document</w:t>
            </w:r>
          </w:p>
        </w:tc>
      </w:tr>
      <w:tr w:rsidR="007142BD" w:rsidRPr="00A60C7C" w:rsidTr="00C846C7">
        <w:trPr>
          <w:cantSplit/>
        </w:trPr>
        <w:tc>
          <w:tcPr>
            <w:tcW w:w="3227" w:type="dxa"/>
            <w:shd w:val="clear" w:color="auto" w:fill="auto"/>
          </w:tcPr>
          <w:p w:rsidR="007142BD" w:rsidRPr="00A60C7C" w:rsidRDefault="007142BD" w:rsidP="007142BD">
            <w:pPr>
              <w:rPr>
                <w:rFonts w:ascii="Tahoma" w:hAnsi="Tahoma" w:cs="Tahoma"/>
                <w:sz w:val="22"/>
                <w:szCs w:val="22"/>
              </w:rPr>
            </w:pPr>
            <w:r w:rsidRPr="00A60C7C">
              <w:rPr>
                <w:rFonts w:ascii="Tahoma" w:hAnsi="Tahoma" w:cs="Tahoma"/>
                <w:sz w:val="22"/>
                <w:szCs w:val="22"/>
              </w:rPr>
              <w:t>DCC</w:t>
            </w:r>
          </w:p>
        </w:tc>
        <w:tc>
          <w:tcPr>
            <w:tcW w:w="6742" w:type="dxa"/>
            <w:shd w:val="clear" w:color="auto" w:fill="auto"/>
          </w:tcPr>
          <w:p w:rsidR="007142BD" w:rsidRPr="00A60C7C" w:rsidRDefault="007142BD" w:rsidP="007142BD">
            <w:pPr>
              <w:rPr>
                <w:rFonts w:ascii="Tahoma" w:hAnsi="Tahoma" w:cs="Tahoma"/>
                <w:sz w:val="22"/>
                <w:szCs w:val="22"/>
              </w:rPr>
            </w:pPr>
            <w:r w:rsidRPr="00A60C7C">
              <w:rPr>
                <w:rFonts w:ascii="Tahoma" w:hAnsi="Tahoma" w:cs="Tahoma"/>
                <w:sz w:val="22"/>
                <w:szCs w:val="22"/>
              </w:rPr>
              <w:t>Data Communications Company</w:t>
            </w:r>
          </w:p>
        </w:tc>
      </w:tr>
      <w:tr w:rsidR="007142BD" w:rsidRPr="00A60C7C" w:rsidTr="00C846C7">
        <w:trPr>
          <w:cantSplit/>
        </w:trPr>
        <w:tc>
          <w:tcPr>
            <w:tcW w:w="3227" w:type="dxa"/>
            <w:shd w:val="clear" w:color="auto" w:fill="auto"/>
          </w:tcPr>
          <w:p w:rsidR="007142BD" w:rsidRPr="00A60C7C" w:rsidRDefault="007142BD" w:rsidP="007142BD">
            <w:pPr>
              <w:rPr>
                <w:rFonts w:ascii="Tahoma" w:hAnsi="Tahoma" w:cs="Tahoma"/>
                <w:sz w:val="22"/>
                <w:szCs w:val="22"/>
              </w:rPr>
            </w:pPr>
            <w:r w:rsidRPr="00A60C7C">
              <w:rPr>
                <w:rFonts w:ascii="Tahoma" w:hAnsi="Tahoma" w:cs="Tahoma"/>
                <w:sz w:val="22"/>
                <w:szCs w:val="22"/>
              </w:rPr>
              <w:t>Gas Day Implementation Date (GDID)</w:t>
            </w:r>
          </w:p>
        </w:tc>
        <w:tc>
          <w:tcPr>
            <w:tcW w:w="6742" w:type="dxa"/>
            <w:shd w:val="clear" w:color="auto" w:fill="auto"/>
          </w:tcPr>
          <w:p w:rsidR="007142BD" w:rsidRPr="00A60C7C" w:rsidRDefault="007142BD" w:rsidP="007142BD">
            <w:pPr>
              <w:rPr>
                <w:rFonts w:ascii="Tahoma" w:hAnsi="Tahoma" w:cs="Tahoma"/>
                <w:sz w:val="22"/>
                <w:szCs w:val="22"/>
              </w:rPr>
            </w:pPr>
            <w:r w:rsidRPr="00A60C7C">
              <w:rPr>
                <w:rFonts w:ascii="Tahoma" w:hAnsi="Tahoma" w:cs="Tahoma"/>
                <w:sz w:val="22"/>
                <w:szCs w:val="22"/>
              </w:rPr>
              <w:t>The date on which the UNC rules and revised system changes apply</w:t>
            </w:r>
          </w:p>
        </w:tc>
      </w:tr>
      <w:tr w:rsidR="007142BD" w:rsidRPr="00A60C7C" w:rsidTr="00C846C7">
        <w:trPr>
          <w:cantSplit/>
        </w:trPr>
        <w:tc>
          <w:tcPr>
            <w:tcW w:w="3227" w:type="dxa"/>
            <w:shd w:val="clear" w:color="auto" w:fill="auto"/>
          </w:tcPr>
          <w:p w:rsidR="007142BD" w:rsidRPr="00A60C7C" w:rsidRDefault="00750CB7" w:rsidP="007142BD">
            <w:pPr>
              <w:rPr>
                <w:rFonts w:ascii="Tahoma" w:hAnsi="Tahoma" w:cs="Tahoma"/>
                <w:sz w:val="22"/>
                <w:szCs w:val="22"/>
              </w:rPr>
            </w:pPr>
            <w:r w:rsidRPr="00A60C7C">
              <w:rPr>
                <w:rFonts w:ascii="Tahoma" w:hAnsi="Tahoma" w:cs="Tahoma"/>
                <w:sz w:val="22"/>
                <w:szCs w:val="22"/>
              </w:rPr>
              <w:t>iGT</w:t>
            </w:r>
          </w:p>
        </w:tc>
        <w:tc>
          <w:tcPr>
            <w:tcW w:w="6742" w:type="dxa"/>
            <w:shd w:val="clear" w:color="auto" w:fill="auto"/>
          </w:tcPr>
          <w:p w:rsidR="007142BD" w:rsidRPr="00A60C7C" w:rsidRDefault="007142BD" w:rsidP="007142BD">
            <w:pPr>
              <w:rPr>
                <w:rFonts w:ascii="Tahoma" w:hAnsi="Tahoma" w:cs="Tahoma"/>
                <w:sz w:val="22"/>
                <w:szCs w:val="22"/>
              </w:rPr>
            </w:pPr>
            <w:r w:rsidRPr="00A60C7C">
              <w:rPr>
                <w:rFonts w:ascii="Tahoma" w:hAnsi="Tahoma" w:cs="Tahoma"/>
                <w:sz w:val="22"/>
                <w:szCs w:val="22"/>
              </w:rPr>
              <w:t>Independent Gas Transporters</w:t>
            </w:r>
          </w:p>
        </w:tc>
      </w:tr>
      <w:tr w:rsidR="007142BD" w:rsidRPr="00A60C7C" w:rsidTr="00C846C7">
        <w:trPr>
          <w:cantSplit/>
        </w:trPr>
        <w:tc>
          <w:tcPr>
            <w:tcW w:w="3227" w:type="dxa"/>
            <w:shd w:val="clear" w:color="auto" w:fill="auto"/>
          </w:tcPr>
          <w:p w:rsidR="007142BD" w:rsidRPr="00A60C7C" w:rsidRDefault="007142BD" w:rsidP="007142BD">
            <w:pPr>
              <w:rPr>
                <w:rFonts w:ascii="Tahoma" w:hAnsi="Tahoma" w:cs="Tahoma"/>
                <w:sz w:val="22"/>
                <w:szCs w:val="22"/>
              </w:rPr>
            </w:pPr>
            <w:r w:rsidRPr="00A60C7C">
              <w:rPr>
                <w:rFonts w:ascii="Tahoma" w:hAnsi="Tahoma" w:cs="Tahoma"/>
                <w:sz w:val="22"/>
                <w:szCs w:val="22"/>
              </w:rPr>
              <w:t>UNC</w:t>
            </w:r>
          </w:p>
        </w:tc>
        <w:tc>
          <w:tcPr>
            <w:tcW w:w="6742" w:type="dxa"/>
            <w:shd w:val="clear" w:color="auto" w:fill="auto"/>
          </w:tcPr>
          <w:p w:rsidR="007142BD" w:rsidRPr="00A60C7C" w:rsidRDefault="007142BD" w:rsidP="007142BD">
            <w:pPr>
              <w:rPr>
                <w:rFonts w:ascii="Tahoma" w:hAnsi="Tahoma" w:cs="Tahoma"/>
                <w:sz w:val="22"/>
                <w:szCs w:val="22"/>
              </w:rPr>
            </w:pPr>
            <w:r w:rsidRPr="00A60C7C">
              <w:rPr>
                <w:rFonts w:ascii="Tahoma" w:hAnsi="Tahoma" w:cs="Tahoma"/>
                <w:sz w:val="22"/>
                <w:szCs w:val="22"/>
              </w:rPr>
              <w:t>Uniform Network Code</w:t>
            </w:r>
          </w:p>
        </w:tc>
      </w:tr>
      <w:tr w:rsidR="007142BD" w:rsidRPr="00A60C7C" w:rsidTr="00C846C7">
        <w:trPr>
          <w:cantSplit/>
        </w:trPr>
        <w:tc>
          <w:tcPr>
            <w:tcW w:w="3227" w:type="dxa"/>
            <w:shd w:val="clear" w:color="auto" w:fill="auto"/>
          </w:tcPr>
          <w:p w:rsidR="007142BD" w:rsidRPr="00A60C7C" w:rsidRDefault="00101719" w:rsidP="007142BD">
            <w:pPr>
              <w:rPr>
                <w:rFonts w:ascii="Tahoma" w:hAnsi="Tahoma" w:cs="Tahoma"/>
                <w:sz w:val="22"/>
                <w:szCs w:val="22"/>
              </w:rPr>
            </w:pPr>
            <w:r w:rsidRPr="00A60C7C">
              <w:rPr>
                <w:rFonts w:ascii="Tahoma" w:hAnsi="Tahoma" w:cs="Tahoma"/>
                <w:sz w:val="22"/>
                <w:szCs w:val="22"/>
              </w:rPr>
              <w:t>UKLP</w:t>
            </w:r>
          </w:p>
        </w:tc>
        <w:tc>
          <w:tcPr>
            <w:tcW w:w="6742" w:type="dxa"/>
            <w:shd w:val="clear" w:color="auto" w:fill="auto"/>
          </w:tcPr>
          <w:p w:rsidR="007142BD" w:rsidRPr="00A60C7C" w:rsidRDefault="00101719" w:rsidP="007142BD">
            <w:pPr>
              <w:rPr>
                <w:rFonts w:ascii="Tahoma" w:hAnsi="Tahoma" w:cs="Tahoma"/>
                <w:sz w:val="22"/>
                <w:szCs w:val="22"/>
              </w:rPr>
            </w:pPr>
            <w:r w:rsidRPr="00A60C7C">
              <w:rPr>
                <w:rFonts w:ascii="Tahoma" w:hAnsi="Tahoma" w:cs="Tahoma"/>
                <w:sz w:val="22"/>
                <w:szCs w:val="22"/>
              </w:rPr>
              <w:t>UK Link Programme</w:t>
            </w:r>
          </w:p>
        </w:tc>
      </w:tr>
    </w:tbl>
    <w:p w:rsidR="00856997" w:rsidRPr="00A60C7C" w:rsidRDefault="002A533C" w:rsidP="001C2E2D">
      <w:pPr>
        <w:pStyle w:val="Heading1"/>
        <w:numPr>
          <w:ilvl w:val="0"/>
          <w:numId w:val="0"/>
        </w:numPr>
        <w:ind w:left="720"/>
      </w:pPr>
      <w:r w:rsidRPr="00A60C7C">
        <w:br w:type="page"/>
      </w:r>
      <w:bookmarkEnd w:id="22"/>
      <w:bookmarkEnd w:id="23"/>
    </w:p>
    <w:p w:rsidR="00557BA4" w:rsidRPr="00A60C7C" w:rsidRDefault="00557BA4" w:rsidP="00EB0EAB">
      <w:pPr>
        <w:rPr>
          <w:rFonts w:ascii="Tahoma" w:hAnsi="Tahoma" w:cs="Tahoma"/>
        </w:rPr>
      </w:pPr>
    </w:p>
    <w:p w:rsidR="001D34AE" w:rsidRPr="001C2E2D" w:rsidRDefault="001D34AE" w:rsidP="001D34AE">
      <w:pPr>
        <w:pStyle w:val="Heading1"/>
        <w:rPr>
          <w:sz w:val="22"/>
          <w:szCs w:val="22"/>
        </w:rPr>
      </w:pPr>
      <w:bookmarkStart w:id="24" w:name="_Toc378935808"/>
      <w:r w:rsidRPr="00A60C7C">
        <w:t>Appendix A</w:t>
      </w:r>
      <w:r w:rsidR="00CB0559" w:rsidRPr="00A60C7C">
        <w:t xml:space="preserve"> </w:t>
      </w:r>
      <w:r w:rsidR="001C2E2D">
        <w:t xml:space="preserve">- </w:t>
      </w:r>
      <w:r w:rsidRPr="001C2E2D">
        <w:rPr>
          <w:sz w:val="22"/>
          <w:szCs w:val="22"/>
        </w:rPr>
        <w:t>Transition Topic Register</w:t>
      </w:r>
      <w:bookmarkEnd w:id="24"/>
    </w:p>
    <w:p w:rsidR="001C2E2D" w:rsidRPr="001C2E2D" w:rsidRDefault="001C2E2D" w:rsidP="00293A4E">
      <w:pPr>
        <w:pStyle w:val="Heading3"/>
      </w:pPr>
      <w:r>
        <w:object w:dxaOrig="1550" w:dyaOrig="99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5.6pt;height:62.05pt" o:ole="">
            <v:imagedata r:id="rId29" o:title=""/>
          </v:shape>
          <o:OLEObject Type="Embed" ProgID="Excel.Sheet.8" ShapeID="_x0000_i1025" DrawAspect="Icon" ObjectID="_1452686720" r:id="rId30"/>
        </w:object>
      </w:r>
    </w:p>
    <w:sectPr w:rsidR="001C2E2D" w:rsidRPr="001C2E2D" w:rsidSect="00F225CD">
      <w:headerReference w:type="even" r:id="rId31"/>
      <w:headerReference w:type="default" r:id="rId32"/>
      <w:footerReference w:type="even" r:id="rId33"/>
      <w:footerReference w:type="default" r:id="rId34"/>
      <w:headerReference w:type="first" r:id="rId35"/>
      <w:footerReference w:type="first" r:id="rId36"/>
      <w:pgSz w:w="12240" w:h="15840" w:code="1"/>
      <w:pgMar w:top="1154" w:right="720" w:bottom="720" w:left="720" w:header="568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57FB6" w:rsidRDefault="00F57FB6" w:rsidP="00E8053B">
      <w:r>
        <w:separator/>
      </w:r>
    </w:p>
    <w:p w:rsidR="00F57FB6" w:rsidRDefault="00F57FB6" w:rsidP="00E8053B"/>
    <w:p w:rsidR="00F57FB6" w:rsidRDefault="00F57FB6" w:rsidP="00E8053B"/>
    <w:p w:rsidR="00F57FB6" w:rsidRDefault="00F57FB6" w:rsidP="00E8053B"/>
    <w:p w:rsidR="00F57FB6" w:rsidRDefault="00F57FB6" w:rsidP="00E8053B"/>
    <w:p w:rsidR="00F57FB6" w:rsidRDefault="00F57FB6" w:rsidP="00E8053B"/>
    <w:p w:rsidR="00F57FB6" w:rsidRDefault="00F57FB6" w:rsidP="00E8053B"/>
    <w:p w:rsidR="00F57FB6" w:rsidRDefault="00F57FB6" w:rsidP="00E8053B"/>
    <w:p w:rsidR="00F57FB6" w:rsidRDefault="00F57FB6" w:rsidP="00E8053B"/>
    <w:p w:rsidR="00F57FB6" w:rsidRDefault="00F57FB6" w:rsidP="00E8053B"/>
    <w:p w:rsidR="00F57FB6" w:rsidRDefault="00F57FB6" w:rsidP="00E8053B"/>
    <w:p w:rsidR="00F57FB6" w:rsidRDefault="00F57FB6" w:rsidP="00E8053B"/>
    <w:p w:rsidR="00F57FB6" w:rsidRDefault="00F57FB6" w:rsidP="00E8053B"/>
    <w:p w:rsidR="00F57FB6" w:rsidRDefault="00F57FB6" w:rsidP="00E8053B"/>
    <w:p w:rsidR="00F57FB6" w:rsidRDefault="00F57FB6" w:rsidP="00E8053B"/>
    <w:p w:rsidR="00F57FB6" w:rsidRDefault="00F57FB6" w:rsidP="00E8053B"/>
    <w:p w:rsidR="00F57FB6" w:rsidRDefault="00F57FB6" w:rsidP="00E8053B"/>
    <w:p w:rsidR="00F57FB6" w:rsidRDefault="00F57FB6" w:rsidP="00E8053B"/>
    <w:p w:rsidR="00F57FB6" w:rsidRDefault="00F57FB6" w:rsidP="00E8053B"/>
    <w:p w:rsidR="00F57FB6" w:rsidRDefault="00F57FB6" w:rsidP="00E8053B"/>
    <w:p w:rsidR="00F57FB6" w:rsidRDefault="00F57FB6" w:rsidP="00E8053B"/>
    <w:p w:rsidR="00F57FB6" w:rsidRDefault="00F57FB6" w:rsidP="00E8053B"/>
    <w:p w:rsidR="00F57FB6" w:rsidRDefault="00F57FB6" w:rsidP="00E8053B"/>
    <w:p w:rsidR="00F57FB6" w:rsidRDefault="00F57FB6" w:rsidP="00E8053B"/>
    <w:p w:rsidR="00F57FB6" w:rsidRDefault="00F57FB6" w:rsidP="00E8053B"/>
    <w:p w:rsidR="00F57FB6" w:rsidRDefault="00F57FB6" w:rsidP="00E8053B"/>
    <w:p w:rsidR="00F57FB6" w:rsidRDefault="00F57FB6" w:rsidP="00E8053B"/>
    <w:p w:rsidR="00F57FB6" w:rsidRDefault="00F57FB6" w:rsidP="00E8053B"/>
    <w:p w:rsidR="00F57FB6" w:rsidRDefault="00F57FB6" w:rsidP="00E8053B"/>
    <w:p w:rsidR="00F57FB6" w:rsidRDefault="00F57FB6" w:rsidP="00E8053B"/>
    <w:p w:rsidR="00F57FB6" w:rsidRDefault="00F57FB6" w:rsidP="00E8053B"/>
    <w:p w:rsidR="00F57FB6" w:rsidRDefault="00F57FB6" w:rsidP="00E8053B"/>
    <w:p w:rsidR="00F57FB6" w:rsidRDefault="00F57FB6" w:rsidP="00E8053B"/>
    <w:p w:rsidR="00F57FB6" w:rsidRDefault="00F57FB6" w:rsidP="00E8053B"/>
    <w:p w:rsidR="00F57FB6" w:rsidRDefault="00F57FB6" w:rsidP="00E8053B"/>
    <w:p w:rsidR="00F57FB6" w:rsidRDefault="00F57FB6" w:rsidP="00E8053B"/>
    <w:p w:rsidR="00F57FB6" w:rsidRDefault="00F57FB6" w:rsidP="00E8053B"/>
    <w:p w:rsidR="00F57FB6" w:rsidRDefault="00F57FB6" w:rsidP="00E8053B"/>
    <w:p w:rsidR="00F57FB6" w:rsidRDefault="00F57FB6" w:rsidP="00E8053B"/>
    <w:p w:rsidR="00F57FB6" w:rsidRDefault="00F57FB6" w:rsidP="00E8053B"/>
    <w:p w:rsidR="00F57FB6" w:rsidRDefault="00F57FB6" w:rsidP="00E8053B"/>
    <w:p w:rsidR="00F57FB6" w:rsidRDefault="00F57FB6" w:rsidP="00E8053B"/>
    <w:p w:rsidR="00F57FB6" w:rsidRDefault="00F57FB6" w:rsidP="00E8053B"/>
  </w:endnote>
  <w:endnote w:type="continuationSeparator" w:id="0">
    <w:p w:rsidR="00F57FB6" w:rsidRDefault="00F57FB6" w:rsidP="00E8053B">
      <w:r>
        <w:continuationSeparator/>
      </w:r>
    </w:p>
    <w:p w:rsidR="00F57FB6" w:rsidRDefault="00F57FB6" w:rsidP="00E8053B"/>
    <w:p w:rsidR="00F57FB6" w:rsidRDefault="00F57FB6" w:rsidP="00E8053B"/>
    <w:p w:rsidR="00F57FB6" w:rsidRDefault="00F57FB6" w:rsidP="00E8053B"/>
    <w:p w:rsidR="00F57FB6" w:rsidRDefault="00F57FB6" w:rsidP="00E8053B"/>
    <w:p w:rsidR="00F57FB6" w:rsidRDefault="00F57FB6" w:rsidP="00E8053B"/>
    <w:p w:rsidR="00F57FB6" w:rsidRDefault="00F57FB6" w:rsidP="00E8053B"/>
    <w:p w:rsidR="00F57FB6" w:rsidRDefault="00F57FB6" w:rsidP="00E8053B"/>
    <w:p w:rsidR="00F57FB6" w:rsidRDefault="00F57FB6" w:rsidP="00E8053B"/>
    <w:p w:rsidR="00F57FB6" w:rsidRDefault="00F57FB6" w:rsidP="00E8053B"/>
    <w:p w:rsidR="00F57FB6" w:rsidRDefault="00F57FB6" w:rsidP="00E8053B"/>
    <w:p w:rsidR="00F57FB6" w:rsidRDefault="00F57FB6" w:rsidP="00E8053B"/>
    <w:p w:rsidR="00F57FB6" w:rsidRDefault="00F57FB6" w:rsidP="00E8053B"/>
    <w:p w:rsidR="00F57FB6" w:rsidRDefault="00F57FB6" w:rsidP="00E8053B"/>
    <w:p w:rsidR="00F57FB6" w:rsidRDefault="00F57FB6" w:rsidP="00E8053B"/>
    <w:p w:rsidR="00F57FB6" w:rsidRDefault="00F57FB6" w:rsidP="00E8053B"/>
    <w:p w:rsidR="00F57FB6" w:rsidRDefault="00F57FB6" w:rsidP="00E8053B"/>
    <w:p w:rsidR="00F57FB6" w:rsidRDefault="00F57FB6" w:rsidP="00E8053B"/>
    <w:p w:rsidR="00F57FB6" w:rsidRDefault="00F57FB6" w:rsidP="00E8053B"/>
    <w:p w:rsidR="00F57FB6" w:rsidRDefault="00F57FB6" w:rsidP="00E8053B"/>
    <w:p w:rsidR="00F57FB6" w:rsidRDefault="00F57FB6" w:rsidP="00E8053B"/>
    <w:p w:rsidR="00F57FB6" w:rsidRDefault="00F57FB6" w:rsidP="00E8053B"/>
    <w:p w:rsidR="00F57FB6" w:rsidRDefault="00F57FB6" w:rsidP="00E8053B"/>
    <w:p w:rsidR="00F57FB6" w:rsidRDefault="00F57FB6" w:rsidP="00E8053B"/>
    <w:p w:rsidR="00F57FB6" w:rsidRDefault="00F57FB6" w:rsidP="00E8053B"/>
    <w:p w:rsidR="00F57FB6" w:rsidRDefault="00F57FB6" w:rsidP="00E8053B"/>
    <w:p w:rsidR="00F57FB6" w:rsidRDefault="00F57FB6" w:rsidP="00E8053B"/>
    <w:p w:rsidR="00F57FB6" w:rsidRDefault="00F57FB6" w:rsidP="00E8053B"/>
    <w:p w:rsidR="00F57FB6" w:rsidRDefault="00F57FB6" w:rsidP="00E8053B"/>
    <w:p w:rsidR="00F57FB6" w:rsidRDefault="00F57FB6" w:rsidP="00E8053B"/>
    <w:p w:rsidR="00F57FB6" w:rsidRDefault="00F57FB6" w:rsidP="00E8053B"/>
    <w:p w:rsidR="00F57FB6" w:rsidRDefault="00F57FB6" w:rsidP="00E8053B"/>
    <w:p w:rsidR="00F57FB6" w:rsidRDefault="00F57FB6" w:rsidP="00E8053B"/>
    <w:p w:rsidR="00F57FB6" w:rsidRDefault="00F57FB6" w:rsidP="00E8053B"/>
    <w:p w:rsidR="00F57FB6" w:rsidRDefault="00F57FB6" w:rsidP="00E8053B"/>
    <w:p w:rsidR="00F57FB6" w:rsidRDefault="00F57FB6" w:rsidP="00E8053B"/>
    <w:p w:rsidR="00F57FB6" w:rsidRDefault="00F57FB6" w:rsidP="00E8053B"/>
    <w:p w:rsidR="00F57FB6" w:rsidRDefault="00F57FB6" w:rsidP="00E8053B"/>
    <w:p w:rsidR="00F57FB6" w:rsidRDefault="00F57FB6" w:rsidP="00E8053B"/>
    <w:p w:rsidR="00F57FB6" w:rsidRDefault="00F57FB6" w:rsidP="00E8053B"/>
    <w:p w:rsidR="00F57FB6" w:rsidRDefault="00F57FB6" w:rsidP="00E8053B"/>
    <w:p w:rsidR="00F57FB6" w:rsidRDefault="00F57FB6" w:rsidP="00E8053B"/>
    <w:p w:rsidR="00F57FB6" w:rsidRDefault="00F57FB6" w:rsidP="00E8053B"/>
  </w:endnote>
  <w:endnote w:type="continuationNotice" w:id="1">
    <w:p w:rsidR="00F57FB6" w:rsidRDefault="00F57FB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617B" w:rsidRDefault="0079617B" w:rsidP="00EA5607">
    <w:pPr>
      <w:pStyle w:val="Footer"/>
    </w:pPr>
  </w:p>
  <w:p w:rsidR="0079617B" w:rsidRDefault="0079617B" w:rsidP="00EA5607"/>
  <w:p w:rsidR="0079617B" w:rsidRDefault="0079617B" w:rsidP="00EA5607"/>
  <w:p w:rsidR="0079617B" w:rsidRDefault="0079617B" w:rsidP="00EA5607"/>
  <w:p w:rsidR="0079617B" w:rsidRDefault="0079617B" w:rsidP="00EA5607"/>
  <w:p w:rsidR="0079617B" w:rsidRDefault="0079617B" w:rsidP="00EA5607"/>
  <w:p w:rsidR="0079617B" w:rsidRDefault="0079617B" w:rsidP="00EA5607"/>
  <w:p w:rsidR="0079617B" w:rsidRDefault="0079617B" w:rsidP="00EA5607"/>
  <w:p w:rsidR="0079617B" w:rsidRDefault="0079617B" w:rsidP="00EA5607"/>
  <w:p w:rsidR="0079617B" w:rsidRDefault="0079617B" w:rsidP="00EA5607"/>
  <w:p w:rsidR="0079617B" w:rsidRDefault="0079617B" w:rsidP="00EA5607"/>
  <w:p w:rsidR="0079617B" w:rsidRDefault="0079617B" w:rsidP="00EA5607"/>
  <w:p w:rsidR="0079617B" w:rsidRDefault="0079617B" w:rsidP="00EA5607"/>
  <w:p w:rsidR="0079617B" w:rsidRDefault="0079617B" w:rsidP="00EA5607"/>
  <w:p w:rsidR="0079617B" w:rsidRDefault="0079617B" w:rsidP="00EA5607"/>
  <w:p w:rsidR="0079617B" w:rsidRDefault="0079617B" w:rsidP="00EA5607"/>
  <w:p w:rsidR="0079617B" w:rsidRDefault="0079617B" w:rsidP="00EA5607"/>
  <w:p w:rsidR="0079617B" w:rsidRDefault="0079617B" w:rsidP="00EA5607"/>
  <w:p w:rsidR="0079617B" w:rsidRDefault="0079617B" w:rsidP="00EA5607"/>
  <w:p w:rsidR="0079617B" w:rsidRDefault="0079617B" w:rsidP="00EA5607"/>
  <w:p w:rsidR="0079617B" w:rsidRDefault="0079617B" w:rsidP="00EA5607"/>
  <w:p w:rsidR="0079617B" w:rsidRDefault="0079617B" w:rsidP="00EA5607"/>
  <w:p w:rsidR="0079617B" w:rsidRDefault="0079617B" w:rsidP="00EA5607"/>
  <w:p w:rsidR="0079617B" w:rsidRDefault="0079617B" w:rsidP="00EA5607"/>
  <w:p w:rsidR="0079617B" w:rsidRDefault="0079617B" w:rsidP="00EA5607"/>
  <w:p w:rsidR="0079617B" w:rsidRDefault="0079617B" w:rsidP="00EA5607"/>
  <w:p w:rsidR="0079617B" w:rsidRDefault="0079617B" w:rsidP="00EA5607"/>
  <w:p w:rsidR="0079617B" w:rsidRDefault="0079617B" w:rsidP="00EA5607"/>
  <w:p w:rsidR="0079617B" w:rsidRDefault="0079617B" w:rsidP="00EA5607"/>
  <w:p w:rsidR="0079617B" w:rsidRDefault="0079617B" w:rsidP="00EA5607"/>
  <w:p w:rsidR="0079617B" w:rsidRDefault="0079617B" w:rsidP="00EA5607"/>
  <w:p w:rsidR="0079617B" w:rsidRDefault="0079617B" w:rsidP="00EA5607"/>
  <w:p w:rsidR="0079617B" w:rsidRDefault="0079617B" w:rsidP="00EA5607"/>
  <w:p w:rsidR="0079617B" w:rsidRDefault="0079617B" w:rsidP="00EA5607"/>
  <w:p w:rsidR="0079617B" w:rsidRDefault="0079617B" w:rsidP="00EA5607"/>
  <w:p w:rsidR="0079617B" w:rsidRDefault="0079617B" w:rsidP="00EA5607"/>
  <w:p w:rsidR="0079617B" w:rsidRDefault="0079617B" w:rsidP="00EA5607"/>
  <w:p w:rsidR="0079617B" w:rsidRDefault="0079617B" w:rsidP="00EA5607"/>
  <w:p w:rsidR="0079617B" w:rsidRDefault="0079617B" w:rsidP="00EA5607"/>
  <w:p w:rsidR="0079617B" w:rsidRDefault="0079617B" w:rsidP="00EA5607"/>
  <w:p w:rsidR="0079617B" w:rsidRDefault="0079617B" w:rsidP="00EA5607"/>
  <w:p w:rsidR="0079617B" w:rsidRDefault="0079617B" w:rsidP="00EA5607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617B" w:rsidRDefault="0079617B" w:rsidP="00E8053B">
    <w:pPr>
      <w:pStyle w:val="Footer"/>
    </w:pPr>
    <w:r>
      <w:t>UK Link Programme Business Transition</w:t>
    </w:r>
    <w:r w:rsidR="0086051D">
      <w:t xml:space="preserve"> Process</w:t>
    </w:r>
    <w:r>
      <w:t xml:space="preserve"> Approach                                                                                        </w:t>
    </w:r>
    <w:r w:rsidRPr="00943FBB">
      <w:t xml:space="preserve"> </w:t>
    </w:r>
    <w:r>
      <w:tab/>
      <w:t xml:space="preserve">Page </w:t>
    </w: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F11A27">
      <w:rPr>
        <w:rStyle w:val="PageNumber"/>
        <w:noProof/>
      </w:rPr>
      <w:t>4</w:t>
    </w:r>
    <w:r>
      <w:rPr>
        <w:rStyle w:val="PageNumber"/>
      </w:rPr>
      <w:fldChar w:fldCharType="end"/>
    </w:r>
    <w:r>
      <w:rPr>
        <w:rStyle w:val="PageNumber"/>
      </w:rPr>
      <w:t xml:space="preserve"> of </w:t>
    </w:r>
    <w:r>
      <w:rPr>
        <w:rStyle w:val="PageNumber"/>
      </w:rPr>
      <w:fldChar w:fldCharType="begin"/>
    </w:r>
    <w:r>
      <w:rPr>
        <w:rStyle w:val="PageNumber"/>
      </w:rPr>
      <w:instrText xml:space="preserve"> NUMPAGES </w:instrText>
    </w:r>
    <w:r>
      <w:rPr>
        <w:rStyle w:val="PageNumber"/>
      </w:rPr>
      <w:fldChar w:fldCharType="separate"/>
    </w:r>
    <w:r w:rsidR="00F11A27">
      <w:rPr>
        <w:rStyle w:val="PageNumber"/>
        <w:noProof/>
      </w:rPr>
      <w:t>9</w:t>
    </w:r>
    <w:r>
      <w:rPr>
        <w:rStyle w:val="PageNumber"/>
      </w:rPr>
      <w:fldChar w:fldCharType="end"/>
    </w:r>
  </w:p>
  <w:p w:rsidR="0079617B" w:rsidRDefault="0079617B" w:rsidP="00757161"/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617B" w:rsidRDefault="0079617B" w:rsidP="00E8053B">
    <w:pPr>
      <w:pStyle w:val="Footer"/>
    </w:pPr>
    <w:r>
      <w:t>UK Link Programme Business Transition</w:t>
    </w:r>
    <w:r w:rsidR="0086051D">
      <w:t xml:space="preserve"> Proce</w:t>
    </w:r>
    <w:r w:rsidR="00394371">
      <w:t>ss</w:t>
    </w:r>
    <w:r>
      <w:t xml:space="preserve"> Approach                                                                                       </w:t>
    </w:r>
    <w:r>
      <w:tab/>
      <w:t xml:space="preserve">Page </w:t>
    </w: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F11A27">
      <w:rPr>
        <w:rStyle w:val="PageNumber"/>
        <w:noProof/>
      </w:rPr>
      <w:t>1</w:t>
    </w:r>
    <w:r>
      <w:rPr>
        <w:rStyle w:val="PageNumber"/>
      </w:rPr>
      <w:fldChar w:fldCharType="end"/>
    </w:r>
    <w:r>
      <w:rPr>
        <w:rStyle w:val="PageNumber"/>
      </w:rPr>
      <w:t xml:space="preserve"> of </w:t>
    </w:r>
    <w:r>
      <w:rPr>
        <w:rStyle w:val="PageNumber"/>
      </w:rPr>
      <w:fldChar w:fldCharType="begin"/>
    </w:r>
    <w:r>
      <w:rPr>
        <w:rStyle w:val="PageNumber"/>
      </w:rPr>
      <w:instrText xml:space="preserve"> NUMPAGES </w:instrText>
    </w:r>
    <w:r>
      <w:rPr>
        <w:rStyle w:val="PageNumber"/>
      </w:rPr>
      <w:fldChar w:fldCharType="separate"/>
    </w:r>
    <w:r w:rsidR="00F11A27">
      <w:rPr>
        <w:rStyle w:val="PageNumber"/>
        <w:noProof/>
      </w:rPr>
      <w:t>1</w:t>
    </w:r>
    <w:r>
      <w:rPr>
        <w:rStyle w:val="PageNumber"/>
      </w:rPr>
      <w:fldChar w:fldCharType="end"/>
    </w:r>
  </w:p>
  <w:p w:rsidR="0079617B" w:rsidRDefault="0079617B" w:rsidP="00757161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57FB6" w:rsidRDefault="00F57FB6" w:rsidP="00E8053B">
      <w:r>
        <w:separator/>
      </w:r>
    </w:p>
    <w:p w:rsidR="00F57FB6" w:rsidRDefault="00F57FB6" w:rsidP="00E8053B"/>
    <w:p w:rsidR="00F57FB6" w:rsidRDefault="00F57FB6" w:rsidP="00E8053B"/>
    <w:p w:rsidR="00F57FB6" w:rsidRDefault="00F57FB6" w:rsidP="00E8053B"/>
    <w:p w:rsidR="00F57FB6" w:rsidRDefault="00F57FB6" w:rsidP="00E8053B"/>
    <w:p w:rsidR="00F57FB6" w:rsidRDefault="00F57FB6" w:rsidP="00E8053B"/>
    <w:p w:rsidR="00F57FB6" w:rsidRDefault="00F57FB6" w:rsidP="00E8053B"/>
    <w:p w:rsidR="00F57FB6" w:rsidRDefault="00F57FB6" w:rsidP="00E8053B"/>
    <w:p w:rsidR="00F57FB6" w:rsidRDefault="00F57FB6" w:rsidP="00E8053B"/>
    <w:p w:rsidR="00F57FB6" w:rsidRDefault="00F57FB6" w:rsidP="00E8053B"/>
    <w:p w:rsidR="00F57FB6" w:rsidRDefault="00F57FB6" w:rsidP="00E8053B"/>
    <w:p w:rsidR="00F57FB6" w:rsidRDefault="00F57FB6" w:rsidP="00E8053B"/>
    <w:p w:rsidR="00F57FB6" w:rsidRDefault="00F57FB6" w:rsidP="00E8053B"/>
    <w:p w:rsidR="00F57FB6" w:rsidRDefault="00F57FB6" w:rsidP="00E8053B"/>
    <w:p w:rsidR="00F57FB6" w:rsidRDefault="00F57FB6" w:rsidP="00E8053B"/>
    <w:p w:rsidR="00F57FB6" w:rsidRDefault="00F57FB6" w:rsidP="00E8053B"/>
    <w:p w:rsidR="00F57FB6" w:rsidRDefault="00F57FB6" w:rsidP="00E8053B"/>
    <w:p w:rsidR="00F57FB6" w:rsidRDefault="00F57FB6" w:rsidP="00E8053B"/>
    <w:p w:rsidR="00F57FB6" w:rsidRDefault="00F57FB6" w:rsidP="00E8053B"/>
    <w:p w:rsidR="00F57FB6" w:rsidRDefault="00F57FB6" w:rsidP="00E8053B"/>
    <w:p w:rsidR="00F57FB6" w:rsidRDefault="00F57FB6" w:rsidP="00E8053B"/>
    <w:p w:rsidR="00F57FB6" w:rsidRDefault="00F57FB6" w:rsidP="00E8053B"/>
    <w:p w:rsidR="00F57FB6" w:rsidRDefault="00F57FB6" w:rsidP="00E8053B"/>
    <w:p w:rsidR="00F57FB6" w:rsidRDefault="00F57FB6" w:rsidP="00E8053B"/>
    <w:p w:rsidR="00F57FB6" w:rsidRDefault="00F57FB6" w:rsidP="00E8053B"/>
    <w:p w:rsidR="00F57FB6" w:rsidRDefault="00F57FB6" w:rsidP="00E8053B"/>
    <w:p w:rsidR="00F57FB6" w:rsidRDefault="00F57FB6" w:rsidP="00E8053B"/>
    <w:p w:rsidR="00F57FB6" w:rsidRDefault="00F57FB6" w:rsidP="00E8053B"/>
    <w:p w:rsidR="00F57FB6" w:rsidRDefault="00F57FB6" w:rsidP="00E8053B"/>
    <w:p w:rsidR="00F57FB6" w:rsidRDefault="00F57FB6" w:rsidP="00E8053B"/>
    <w:p w:rsidR="00F57FB6" w:rsidRDefault="00F57FB6" w:rsidP="00E8053B"/>
    <w:p w:rsidR="00F57FB6" w:rsidRDefault="00F57FB6" w:rsidP="00E8053B"/>
    <w:p w:rsidR="00F57FB6" w:rsidRDefault="00F57FB6" w:rsidP="00E8053B"/>
    <w:p w:rsidR="00F57FB6" w:rsidRDefault="00F57FB6" w:rsidP="00E8053B"/>
    <w:p w:rsidR="00F57FB6" w:rsidRDefault="00F57FB6" w:rsidP="00E8053B"/>
    <w:p w:rsidR="00F57FB6" w:rsidRDefault="00F57FB6" w:rsidP="00E8053B"/>
    <w:p w:rsidR="00F57FB6" w:rsidRDefault="00F57FB6" w:rsidP="00E8053B"/>
    <w:p w:rsidR="00F57FB6" w:rsidRDefault="00F57FB6" w:rsidP="00E8053B"/>
    <w:p w:rsidR="00F57FB6" w:rsidRDefault="00F57FB6" w:rsidP="00E8053B"/>
    <w:p w:rsidR="00F57FB6" w:rsidRDefault="00F57FB6" w:rsidP="00E8053B"/>
    <w:p w:rsidR="00F57FB6" w:rsidRDefault="00F57FB6" w:rsidP="00E8053B"/>
    <w:p w:rsidR="00F57FB6" w:rsidRDefault="00F57FB6" w:rsidP="00E8053B"/>
    <w:p w:rsidR="00F57FB6" w:rsidRDefault="00F57FB6" w:rsidP="00E8053B"/>
  </w:footnote>
  <w:footnote w:type="continuationSeparator" w:id="0">
    <w:p w:rsidR="00F57FB6" w:rsidRDefault="00F57FB6" w:rsidP="00E8053B">
      <w:r>
        <w:continuationSeparator/>
      </w:r>
    </w:p>
    <w:p w:rsidR="00F57FB6" w:rsidRDefault="00F57FB6" w:rsidP="00E8053B"/>
    <w:p w:rsidR="00F57FB6" w:rsidRDefault="00F57FB6" w:rsidP="00E8053B"/>
    <w:p w:rsidR="00F57FB6" w:rsidRDefault="00F57FB6" w:rsidP="00E8053B"/>
    <w:p w:rsidR="00F57FB6" w:rsidRDefault="00F57FB6" w:rsidP="00E8053B"/>
    <w:p w:rsidR="00F57FB6" w:rsidRDefault="00F57FB6" w:rsidP="00E8053B"/>
    <w:p w:rsidR="00F57FB6" w:rsidRDefault="00F57FB6" w:rsidP="00E8053B"/>
    <w:p w:rsidR="00F57FB6" w:rsidRDefault="00F57FB6" w:rsidP="00E8053B"/>
    <w:p w:rsidR="00F57FB6" w:rsidRDefault="00F57FB6" w:rsidP="00E8053B"/>
    <w:p w:rsidR="00F57FB6" w:rsidRDefault="00F57FB6" w:rsidP="00E8053B"/>
    <w:p w:rsidR="00F57FB6" w:rsidRDefault="00F57FB6" w:rsidP="00E8053B"/>
    <w:p w:rsidR="00F57FB6" w:rsidRDefault="00F57FB6" w:rsidP="00E8053B"/>
    <w:p w:rsidR="00F57FB6" w:rsidRDefault="00F57FB6" w:rsidP="00E8053B"/>
    <w:p w:rsidR="00F57FB6" w:rsidRDefault="00F57FB6" w:rsidP="00E8053B"/>
    <w:p w:rsidR="00F57FB6" w:rsidRDefault="00F57FB6" w:rsidP="00E8053B"/>
    <w:p w:rsidR="00F57FB6" w:rsidRDefault="00F57FB6" w:rsidP="00E8053B"/>
    <w:p w:rsidR="00F57FB6" w:rsidRDefault="00F57FB6" w:rsidP="00E8053B"/>
    <w:p w:rsidR="00F57FB6" w:rsidRDefault="00F57FB6" w:rsidP="00E8053B"/>
    <w:p w:rsidR="00F57FB6" w:rsidRDefault="00F57FB6" w:rsidP="00E8053B"/>
    <w:p w:rsidR="00F57FB6" w:rsidRDefault="00F57FB6" w:rsidP="00E8053B"/>
    <w:p w:rsidR="00F57FB6" w:rsidRDefault="00F57FB6" w:rsidP="00E8053B"/>
    <w:p w:rsidR="00F57FB6" w:rsidRDefault="00F57FB6" w:rsidP="00E8053B"/>
    <w:p w:rsidR="00F57FB6" w:rsidRDefault="00F57FB6" w:rsidP="00E8053B"/>
    <w:p w:rsidR="00F57FB6" w:rsidRDefault="00F57FB6" w:rsidP="00E8053B"/>
    <w:p w:rsidR="00F57FB6" w:rsidRDefault="00F57FB6" w:rsidP="00E8053B"/>
    <w:p w:rsidR="00F57FB6" w:rsidRDefault="00F57FB6" w:rsidP="00E8053B"/>
    <w:p w:rsidR="00F57FB6" w:rsidRDefault="00F57FB6" w:rsidP="00E8053B"/>
    <w:p w:rsidR="00F57FB6" w:rsidRDefault="00F57FB6" w:rsidP="00E8053B"/>
    <w:p w:rsidR="00F57FB6" w:rsidRDefault="00F57FB6" w:rsidP="00E8053B"/>
    <w:p w:rsidR="00F57FB6" w:rsidRDefault="00F57FB6" w:rsidP="00E8053B"/>
    <w:p w:rsidR="00F57FB6" w:rsidRDefault="00F57FB6" w:rsidP="00E8053B"/>
    <w:p w:rsidR="00F57FB6" w:rsidRDefault="00F57FB6" w:rsidP="00E8053B"/>
    <w:p w:rsidR="00F57FB6" w:rsidRDefault="00F57FB6" w:rsidP="00E8053B"/>
    <w:p w:rsidR="00F57FB6" w:rsidRDefault="00F57FB6" w:rsidP="00E8053B"/>
    <w:p w:rsidR="00F57FB6" w:rsidRDefault="00F57FB6" w:rsidP="00E8053B"/>
    <w:p w:rsidR="00F57FB6" w:rsidRDefault="00F57FB6" w:rsidP="00E8053B"/>
    <w:p w:rsidR="00F57FB6" w:rsidRDefault="00F57FB6" w:rsidP="00E8053B"/>
    <w:p w:rsidR="00F57FB6" w:rsidRDefault="00F57FB6" w:rsidP="00E8053B"/>
    <w:p w:rsidR="00F57FB6" w:rsidRDefault="00F57FB6" w:rsidP="00E8053B"/>
    <w:p w:rsidR="00F57FB6" w:rsidRDefault="00F57FB6" w:rsidP="00E8053B"/>
    <w:p w:rsidR="00F57FB6" w:rsidRDefault="00F57FB6" w:rsidP="00E8053B"/>
    <w:p w:rsidR="00F57FB6" w:rsidRDefault="00F57FB6" w:rsidP="00E8053B"/>
    <w:p w:rsidR="00F57FB6" w:rsidRDefault="00F57FB6" w:rsidP="00E8053B"/>
  </w:footnote>
  <w:footnote w:type="continuationNotice" w:id="1">
    <w:p w:rsidR="00F57FB6" w:rsidRDefault="00F57FB6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617B" w:rsidRDefault="0079617B" w:rsidP="00EA5607">
    <w:pPr>
      <w:pStyle w:val="Header"/>
    </w:pPr>
  </w:p>
  <w:p w:rsidR="0079617B" w:rsidRDefault="0079617B" w:rsidP="00EA5607"/>
  <w:p w:rsidR="0079617B" w:rsidRDefault="0079617B" w:rsidP="00EA5607"/>
  <w:p w:rsidR="0079617B" w:rsidRDefault="0079617B" w:rsidP="00EA5607"/>
  <w:p w:rsidR="0079617B" w:rsidRDefault="0079617B" w:rsidP="00EA5607"/>
  <w:p w:rsidR="0079617B" w:rsidRDefault="0079617B" w:rsidP="00EA5607"/>
  <w:p w:rsidR="0079617B" w:rsidRDefault="0079617B" w:rsidP="00EA5607"/>
  <w:p w:rsidR="0079617B" w:rsidRDefault="0079617B" w:rsidP="00EA5607"/>
  <w:p w:rsidR="0079617B" w:rsidRDefault="0079617B" w:rsidP="00EA5607"/>
  <w:p w:rsidR="0079617B" w:rsidRDefault="0079617B" w:rsidP="00EA5607"/>
  <w:p w:rsidR="0079617B" w:rsidRDefault="0079617B" w:rsidP="00EA5607"/>
  <w:p w:rsidR="0079617B" w:rsidRDefault="0079617B" w:rsidP="00EA5607"/>
  <w:p w:rsidR="0079617B" w:rsidRDefault="0079617B" w:rsidP="00EA5607"/>
  <w:p w:rsidR="0079617B" w:rsidRDefault="0079617B" w:rsidP="00EA5607"/>
  <w:p w:rsidR="0079617B" w:rsidRDefault="0079617B" w:rsidP="00EA5607"/>
  <w:p w:rsidR="0079617B" w:rsidRDefault="0079617B" w:rsidP="00EA5607"/>
  <w:p w:rsidR="0079617B" w:rsidRDefault="0079617B" w:rsidP="00EA5607"/>
  <w:p w:rsidR="0079617B" w:rsidRDefault="0079617B" w:rsidP="00EA5607"/>
  <w:p w:rsidR="0079617B" w:rsidRDefault="0079617B" w:rsidP="00EA5607"/>
  <w:p w:rsidR="0079617B" w:rsidRDefault="0079617B" w:rsidP="00EA5607"/>
  <w:p w:rsidR="0079617B" w:rsidRDefault="0079617B" w:rsidP="00EA5607"/>
  <w:p w:rsidR="0079617B" w:rsidRDefault="0079617B" w:rsidP="00EA5607"/>
  <w:p w:rsidR="0079617B" w:rsidRDefault="0079617B" w:rsidP="00EA5607"/>
  <w:p w:rsidR="0079617B" w:rsidRDefault="0079617B" w:rsidP="00EA5607"/>
  <w:p w:rsidR="0079617B" w:rsidRDefault="0079617B" w:rsidP="00EA5607"/>
  <w:p w:rsidR="0079617B" w:rsidRDefault="0079617B" w:rsidP="00EA5607"/>
  <w:p w:rsidR="0079617B" w:rsidRDefault="0079617B" w:rsidP="00EA5607"/>
  <w:p w:rsidR="0079617B" w:rsidRDefault="0079617B" w:rsidP="00EA5607"/>
  <w:p w:rsidR="0079617B" w:rsidRDefault="0079617B" w:rsidP="00EA5607"/>
  <w:p w:rsidR="0079617B" w:rsidRDefault="0079617B" w:rsidP="00EA5607"/>
  <w:p w:rsidR="0079617B" w:rsidRDefault="0079617B" w:rsidP="00EA5607"/>
  <w:p w:rsidR="0079617B" w:rsidRDefault="0079617B" w:rsidP="00EA5607"/>
  <w:p w:rsidR="0079617B" w:rsidRDefault="0079617B" w:rsidP="00EA5607"/>
  <w:p w:rsidR="0079617B" w:rsidRDefault="0079617B" w:rsidP="00EA5607"/>
  <w:p w:rsidR="0079617B" w:rsidRDefault="0079617B" w:rsidP="00EA5607"/>
  <w:p w:rsidR="0079617B" w:rsidRDefault="0079617B" w:rsidP="00EA5607"/>
  <w:p w:rsidR="0079617B" w:rsidRDefault="0079617B" w:rsidP="00EA5607"/>
  <w:p w:rsidR="0079617B" w:rsidRDefault="0079617B" w:rsidP="00EA5607"/>
  <w:p w:rsidR="0079617B" w:rsidRDefault="0079617B" w:rsidP="00EA5607"/>
  <w:p w:rsidR="0079617B" w:rsidRDefault="0079617B" w:rsidP="00EA5607"/>
  <w:p w:rsidR="0079617B" w:rsidRDefault="0079617B" w:rsidP="00EA5607"/>
  <w:p w:rsidR="0079617B" w:rsidRDefault="0079617B" w:rsidP="00EA5607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617B" w:rsidRPr="008D619C" w:rsidRDefault="003821D6" w:rsidP="00B72F69">
    <w:pPr>
      <w:pStyle w:val="Header"/>
      <w:rPr>
        <w:rFonts w:ascii="Tahoma" w:hAnsi="Tahoma" w:cs="Tahoma"/>
        <w:b/>
      </w:rPr>
    </w:pPr>
    <w:r>
      <w:rPr>
        <w:noProof/>
      </w:rPr>
      <w:drawing>
        <wp:anchor distT="0" distB="0" distL="114300" distR="114300" simplePos="0" relativeHeight="251656704" behindDoc="0" locked="0" layoutInCell="1" allowOverlap="1">
          <wp:simplePos x="0" y="0"/>
          <wp:positionH relativeFrom="column">
            <wp:posOffset>4762500</wp:posOffset>
          </wp:positionH>
          <wp:positionV relativeFrom="paragraph">
            <wp:posOffset>3810</wp:posOffset>
          </wp:positionV>
          <wp:extent cx="1541780" cy="361315"/>
          <wp:effectExtent l="0" t="0" r="1270" b="635"/>
          <wp:wrapSquare wrapText="bothSides"/>
          <wp:docPr id="304" name="Picture 30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0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1780" cy="3613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inline distT="0" distB="0" distL="0" distR="0">
          <wp:extent cx="1576705" cy="504190"/>
          <wp:effectExtent l="0" t="0" r="4445" b="0"/>
          <wp:docPr id="10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6705" cy="5041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79617B">
      <w:tab/>
    </w:r>
    <w:r w:rsidR="0079617B">
      <w:tab/>
    </w:r>
    <w:r w:rsidR="0079617B">
      <w:tab/>
    </w:r>
  </w:p>
  <w:p w:rsidR="0079617B" w:rsidRDefault="0079617B" w:rsidP="00757161"/>
  <w:p w:rsidR="00F225CD" w:rsidRDefault="00F225CD" w:rsidP="00757161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617B" w:rsidRDefault="003821D6" w:rsidP="00B11133">
    <w:pPr>
      <w:pStyle w:val="Header"/>
      <w:tabs>
        <w:tab w:val="clear" w:pos="4320"/>
        <w:tab w:val="clear" w:pos="8640"/>
        <w:tab w:val="right" w:pos="10086"/>
      </w:tabs>
    </w:pPr>
    <w:r>
      <w:rPr>
        <w:noProof/>
      </w:rPr>
      <w:drawing>
        <wp:anchor distT="0" distB="0" distL="114300" distR="114300" simplePos="0" relativeHeight="251655680" behindDoc="0" locked="0" layoutInCell="1" allowOverlap="1">
          <wp:simplePos x="0" y="0"/>
          <wp:positionH relativeFrom="column">
            <wp:posOffset>4854575</wp:posOffset>
          </wp:positionH>
          <wp:positionV relativeFrom="paragraph">
            <wp:posOffset>118110</wp:posOffset>
          </wp:positionV>
          <wp:extent cx="1541780" cy="361315"/>
          <wp:effectExtent l="0" t="0" r="1270" b="635"/>
          <wp:wrapSquare wrapText="bothSides"/>
          <wp:docPr id="303" name="Picture 30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0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1780" cy="3613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inline distT="0" distB="0" distL="0" distR="0">
          <wp:extent cx="1576705" cy="504190"/>
          <wp:effectExtent l="0" t="0" r="4445" b="0"/>
          <wp:docPr id="99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6705" cy="5041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79617B">
      <w:tab/>
    </w:r>
  </w:p>
  <w:p w:rsidR="0079617B" w:rsidRDefault="0079617B" w:rsidP="00E8053B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0"/>
    <w:multiLevelType w:val="singleLevel"/>
    <w:tmpl w:val="8990C582"/>
    <w:lvl w:ilvl="0">
      <w:start w:val="1"/>
      <w:numFmt w:val="bullet"/>
      <w:pStyle w:val="ListBullet5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1">
    <w:nsid w:val="FFFFFF81"/>
    <w:multiLevelType w:val="singleLevel"/>
    <w:tmpl w:val="E37EDCD2"/>
    <w:lvl w:ilvl="0">
      <w:start w:val="1"/>
      <w:numFmt w:val="bullet"/>
      <w:pStyle w:val="ListBullet4"/>
      <w:lvlText w:val="»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</w:abstractNum>
  <w:abstractNum w:abstractNumId="2">
    <w:nsid w:val="FFFFFF82"/>
    <w:multiLevelType w:val="singleLevel"/>
    <w:tmpl w:val="DC820952"/>
    <w:lvl w:ilvl="0">
      <w:start w:val="1"/>
      <w:numFmt w:val="bullet"/>
      <w:pStyle w:val="ListBullet3"/>
      <w:lvlText w:val="▪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</w:abstractNum>
  <w:abstractNum w:abstractNumId="3">
    <w:nsid w:val="FFFFFF83"/>
    <w:multiLevelType w:val="singleLevel"/>
    <w:tmpl w:val="6B84198A"/>
    <w:lvl w:ilvl="0">
      <w:start w:val="1"/>
      <w:numFmt w:val="bullet"/>
      <w:pStyle w:val="ListBullet2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4">
    <w:nsid w:val="0C804BFA"/>
    <w:multiLevelType w:val="hybridMultilevel"/>
    <w:tmpl w:val="DA708E7E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D9C2B35"/>
    <w:multiLevelType w:val="hybridMultilevel"/>
    <w:tmpl w:val="E64235EA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1E9A2BDE"/>
    <w:multiLevelType w:val="hybridMultilevel"/>
    <w:tmpl w:val="42F414CA"/>
    <w:lvl w:ilvl="0" w:tplc="8E9EE102">
      <w:start w:val="1"/>
      <w:numFmt w:val="bullet"/>
      <w:lvlText w:val=""/>
      <w:lvlJc w:val="left"/>
      <w:pPr>
        <w:tabs>
          <w:tab w:val="num" w:pos="1077"/>
        </w:tabs>
        <w:ind w:left="1077" w:hanging="357"/>
      </w:pPr>
      <w:rPr>
        <w:rFonts w:ascii="Wingdings" w:hAnsi="Wingdings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26B94119"/>
    <w:multiLevelType w:val="multilevel"/>
    <w:tmpl w:val="E5BCF29E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2"/>
      </w:rPr>
    </w:lvl>
    <w:lvl w:ilvl="1">
      <w:start w:val="1"/>
      <w:numFmt w:val="bullet"/>
      <w:lvlText w:val="­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»"/>
      <w:lvlJc w:val="left"/>
      <w:pPr>
        <w:tabs>
          <w:tab w:val="num" w:pos="2520"/>
        </w:tabs>
        <w:ind w:left="2520" w:hanging="360"/>
      </w:pPr>
      <w:rPr>
        <w:rFonts w:ascii="Times New Roman" w:hAnsi="Times New Roman" w:cs="Times New Roman" w:hint="default"/>
      </w:rPr>
    </w:lvl>
    <w:lvl w:ilvl="4">
      <w:start w:val="1"/>
      <w:numFmt w:val="bullet"/>
      <w:lvlText w:val="-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-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">
    <w:nsid w:val="289D4E67"/>
    <w:multiLevelType w:val="hybridMultilevel"/>
    <w:tmpl w:val="061C9E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D9160FA"/>
    <w:multiLevelType w:val="hybridMultilevel"/>
    <w:tmpl w:val="8646BDEE"/>
    <w:lvl w:ilvl="0" w:tplc="08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42E3313A"/>
    <w:multiLevelType w:val="multilevel"/>
    <w:tmpl w:val="0EAE74BC"/>
    <w:lvl w:ilvl="0">
      <w:start w:val="1"/>
      <w:numFmt w:val="decimal"/>
      <w:pStyle w:val="Heading1"/>
      <w:lvlText w:val="%1."/>
      <w:lvlJc w:val="left"/>
      <w:pPr>
        <w:tabs>
          <w:tab w:val="num" w:pos="720"/>
        </w:tabs>
        <w:ind w:left="720" w:hanging="720"/>
      </w:pPr>
      <w:rPr>
        <w:rFonts w:hint="default"/>
        <w:color w:val="auto"/>
        <w:sz w:val="28"/>
        <w:szCs w:val="28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1995"/>
        </w:tabs>
        <w:ind w:left="1995" w:hanging="720"/>
      </w:pPr>
      <w:rPr>
        <w:rFonts w:hint="default"/>
        <w:i w:val="0"/>
        <w:color w:val="auto"/>
        <w:sz w:val="28"/>
        <w:szCs w:val="28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440"/>
        </w:tabs>
        <w:ind w:left="1440" w:hanging="720"/>
      </w:pPr>
      <w:rPr>
        <w:rFonts w:hint="default"/>
        <w:color w:val="auto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2754"/>
        </w:tabs>
        <w:ind w:left="2754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tabs>
          <w:tab w:val="num" w:pos="2898"/>
        </w:tabs>
        <w:ind w:left="2898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3042"/>
        </w:tabs>
        <w:ind w:left="3042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3186"/>
        </w:tabs>
        <w:ind w:left="3186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3330"/>
        </w:tabs>
        <w:ind w:left="3330" w:hanging="1584"/>
      </w:pPr>
      <w:rPr>
        <w:rFonts w:hint="default"/>
      </w:rPr>
    </w:lvl>
  </w:abstractNum>
  <w:abstractNum w:abstractNumId="11">
    <w:nsid w:val="4B8C777D"/>
    <w:multiLevelType w:val="hybridMultilevel"/>
    <w:tmpl w:val="B2E8EC66"/>
    <w:lvl w:ilvl="0" w:tplc="D9A4EC5C">
      <w:start w:val="1"/>
      <w:numFmt w:val="bullet"/>
      <w:pStyle w:val="Heading4"/>
      <w:lvlText w:val=""/>
      <w:lvlJc w:val="left"/>
      <w:pPr>
        <w:tabs>
          <w:tab w:val="num" w:pos="1797"/>
        </w:tabs>
        <w:ind w:left="1797" w:hanging="357"/>
      </w:pPr>
      <w:rPr>
        <w:rFonts w:ascii="Wingdings" w:hAnsi="Wingdings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2">
    <w:nsid w:val="62A47CC3"/>
    <w:multiLevelType w:val="multilevel"/>
    <w:tmpl w:val="7DBAD648"/>
    <w:lvl w:ilvl="0">
      <w:start w:val="1"/>
      <w:numFmt w:val="upperLetter"/>
      <w:pStyle w:val="Appendix1"/>
      <w:lvlText w:val="Appendix %1: "/>
      <w:lvlJc w:val="left"/>
      <w:pPr>
        <w:tabs>
          <w:tab w:val="num" w:pos="2520"/>
        </w:tabs>
        <w:ind w:left="0" w:firstLine="0"/>
      </w:pPr>
      <w:rPr>
        <w:rFonts w:hint="default"/>
      </w:rPr>
    </w:lvl>
    <w:lvl w:ilvl="1">
      <w:start w:val="1"/>
      <w:numFmt w:val="decimal"/>
      <w:pStyle w:val="Appendix2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pStyle w:val="Appendix3"/>
      <w:lvlText w:val="%1.%2.%3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3">
      <w:start w:val="1"/>
      <w:numFmt w:val="lowerLetter"/>
      <w:lvlText w:val="%4)"/>
      <w:lvlJc w:val="left"/>
      <w:pPr>
        <w:tabs>
          <w:tab w:val="num" w:pos="2520"/>
        </w:tabs>
        <w:ind w:left="2160" w:firstLine="0"/>
      </w:pPr>
      <w:rPr>
        <w:rFonts w:hint="default"/>
      </w:rPr>
    </w:lvl>
    <w:lvl w:ilvl="4">
      <w:start w:val="1"/>
      <w:numFmt w:val="decimal"/>
      <w:lvlText w:val="(%5)"/>
      <w:lvlJc w:val="left"/>
      <w:pPr>
        <w:tabs>
          <w:tab w:val="num" w:pos="3240"/>
        </w:tabs>
        <w:ind w:left="2880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tabs>
          <w:tab w:val="num" w:pos="3960"/>
        </w:tabs>
        <w:ind w:left="3600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4680"/>
        </w:tabs>
        <w:ind w:left="4320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5400"/>
        </w:tabs>
        <w:ind w:left="5040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6120"/>
        </w:tabs>
        <w:ind w:left="5760" w:firstLine="0"/>
      </w:pPr>
      <w:rPr>
        <w:rFonts w:hint="default"/>
      </w:rPr>
    </w:lvl>
  </w:abstractNum>
  <w:abstractNum w:abstractNumId="13">
    <w:nsid w:val="6DB8722C"/>
    <w:multiLevelType w:val="hybridMultilevel"/>
    <w:tmpl w:val="F65E0D08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79383758"/>
    <w:multiLevelType w:val="hybridMultilevel"/>
    <w:tmpl w:val="0D1EBA54"/>
    <w:lvl w:ilvl="0" w:tplc="08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12"/>
  </w:num>
  <w:num w:numId="7">
    <w:abstractNumId w:val="10"/>
  </w:num>
  <w:num w:numId="8">
    <w:abstractNumId w:val="6"/>
  </w:num>
  <w:num w:numId="9">
    <w:abstractNumId w:val="11"/>
  </w:num>
  <w:num w:numId="10">
    <w:abstractNumId w:val="8"/>
  </w:num>
  <w:num w:numId="11">
    <w:abstractNumId w:val="14"/>
  </w:num>
  <w:num w:numId="12">
    <w:abstractNumId w:val="4"/>
  </w:num>
  <w:num w:numId="13">
    <w:abstractNumId w:val="9"/>
  </w:num>
  <w:num w:numId="14">
    <w:abstractNumId w:val="5"/>
  </w:num>
  <w:num w:numId="15">
    <w:abstractNumId w:val="13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writeProtection w:recommended="1"/>
  <w:zoom w:percent="60"/>
  <w:attachedTemplate r:id="rId1"/>
  <w:stylePaneFormatFilter w:val="0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0DAB"/>
    <w:rsid w:val="00001E83"/>
    <w:rsid w:val="00003359"/>
    <w:rsid w:val="000049EB"/>
    <w:rsid w:val="00007479"/>
    <w:rsid w:val="0000793D"/>
    <w:rsid w:val="000119C8"/>
    <w:rsid w:val="00012073"/>
    <w:rsid w:val="000139DE"/>
    <w:rsid w:val="00014AA1"/>
    <w:rsid w:val="00015000"/>
    <w:rsid w:val="000153A9"/>
    <w:rsid w:val="00015A6A"/>
    <w:rsid w:val="00015F48"/>
    <w:rsid w:val="00017B82"/>
    <w:rsid w:val="00021749"/>
    <w:rsid w:val="0002243C"/>
    <w:rsid w:val="0002248F"/>
    <w:rsid w:val="00023C87"/>
    <w:rsid w:val="00024305"/>
    <w:rsid w:val="00025718"/>
    <w:rsid w:val="000258B7"/>
    <w:rsid w:val="00025E76"/>
    <w:rsid w:val="00026C43"/>
    <w:rsid w:val="0003026A"/>
    <w:rsid w:val="00032011"/>
    <w:rsid w:val="000350EB"/>
    <w:rsid w:val="000355FB"/>
    <w:rsid w:val="00036679"/>
    <w:rsid w:val="00036835"/>
    <w:rsid w:val="000372E5"/>
    <w:rsid w:val="00037691"/>
    <w:rsid w:val="00040298"/>
    <w:rsid w:val="000414B3"/>
    <w:rsid w:val="000441DC"/>
    <w:rsid w:val="00047E00"/>
    <w:rsid w:val="00050A82"/>
    <w:rsid w:val="00051F2B"/>
    <w:rsid w:val="000522BC"/>
    <w:rsid w:val="00053105"/>
    <w:rsid w:val="00053481"/>
    <w:rsid w:val="0005391C"/>
    <w:rsid w:val="000559D3"/>
    <w:rsid w:val="00056F14"/>
    <w:rsid w:val="0005785D"/>
    <w:rsid w:val="00062073"/>
    <w:rsid w:val="000629A2"/>
    <w:rsid w:val="000638A4"/>
    <w:rsid w:val="000638FE"/>
    <w:rsid w:val="00063B33"/>
    <w:rsid w:val="00064379"/>
    <w:rsid w:val="00064BC8"/>
    <w:rsid w:val="000652F1"/>
    <w:rsid w:val="00065AE5"/>
    <w:rsid w:val="00065C3A"/>
    <w:rsid w:val="000669AF"/>
    <w:rsid w:val="00067453"/>
    <w:rsid w:val="00067CC4"/>
    <w:rsid w:val="0007100A"/>
    <w:rsid w:val="00071E43"/>
    <w:rsid w:val="00073B40"/>
    <w:rsid w:val="00074C51"/>
    <w:rsid w:val="00074F8D"/>
    <w:rsid w:val="00075532"/>
    <w:rsid w:val="000760CB"/>
    <w:rsid w:val="00076FF0"/>
    <w:rsid w:val="0007744F"/>
    <w:rsid w:val="00082DC2"/>
    <w:rsid w:val="000832A9"/>
    <w:rsid w:val="0008336F"/>
    <w:rsid w:val="00083462"/>
    <w:rsid w:val="00083A76"/>
    <w:rsid w:val="00084B34"/>
    <w:rsid w:val="000852F7"/>
    <w:rsid w:val="00086B4B"/>
    <w:rsid w:val="00086BB7"/>
    <w:rsid w:val="000901FF"/>
    <w:rsid w:val="00090515"/>
    <w:rsid w:val="00091514"/>
    <w:rsid w:val="0009151F"/>
    <w:rsid w:val="00092D5C"/>
    <w:rsid w:val="0009312B"/>
    <w:rsid w:val="00096BDE"/>
    <w:rsid w:val="000974D3"/>
    <w:rsid w:val="000976CD"/>
    <w:rsid w:val="000A0479"/>
    <w:rsid w:val="000A2F0C"/>
    <w:rsid w:val="000A4FF8"/>
    <w:rsid w:val="000A7902"/>
    <w:rsid w:val="000B1732"/>
    <w:rsid w:val="000B21DA"/>
    <w:rsid w:val="000B2303"/>
    <w:rsid w:val="000B36AF"/>
    <w:rsid w:val="000B3C45"/>
    <w:rsid w:val="000B49DC"/>
    <w:rsid w:val="000B64C2"/>
    <w:rsid w:val="000B651B"/>
    <w:rsid w:val="000B740B"/>
    <w:rsid w:val="000C0E1E"/>
    <w:rsid w:val="000C1671"/>
    <w:rsid w:val="000C199D"/>
    <w:rsid w:val="000C24C6"/>
    <w:rsid w:val="000C40D4"/>
    <w:rsid w:val="000C4712"/>
    <w:rsid w:val="000C7A9E"/>
    <w:rsid w:val="000D0594"/>
    <w:rsid w:val="000D2C37"/>
    <w:rsid w:val="000D443F"/>
    <w:rsid w:val="000D4B1F"/>
    <w:rsid w:val="000D4E7A"/>
    <w:rsid w:val="000D6077"/>
    <w:rsid w:val="000D6388"/>
    <w:rsid w:val="000D7240"/>
    <w:rsid w:val="000E03EA"/>
    <w:rsid w:val="000E1859"/>
    <w:rsid w:val="000E2C41"/>
    <w:rsid w:val="000E4121"/>
    <w:rsid w:val="000F05AD"/>
    <w:rsid w:val="000F0AD2"/>
    <w:rsid w:val="000F1B1B"/>
    <w:rsid w:val="000F3C13"/>
    <w:rsid w:val="000F4051"/>
    <w:rsid w:val="000F4A84"/>
    <w:rsid w:val="000F6CC6"/>
    <w:rsid w:val="000F6EE3"/>
    <w:rsid w:val="000F7118"/>
    <w:rsid w:val="000F7490"/>
    <w:rsid w:val="00100A9E"/>
    <w:rsid w:val="00100EF6"/>
    <w:rsid w:val="0010146F"/>
    <w:rsid w:val="00101719"/>
    <w:rsid w:val="00103119"/>
    <w:rsid w:val="00103F12"/>
    <w:rsid w:val="00104E07"/>
    <w:rsid w:val="00107B5B"/>
    <w:rsid w:val="00110F28"/>
    <w:rsid w:val="00112C7E"/>
    <w:rsid w:val="00112D3B"/>
    <w:rsid w:val="00112F19"/>
    <w:rsid w:val="001136AA"/>
    <w:rsid w:val="00113DBE"/>
    <w:rsid w:val="00114225"/>
    <w:rsid w:val="00116C08"/>
    <w:rsid w:val="001175D1"/>
    <w:rsid w:val="00120AC7"/>
    <w:rsid w:val="00120FBD"/>
    <w:rsid w:val="0012232B"/>
    <w:rsid w:val="001223FB"/>
    <w:rsid w:val="00123383"/>
    <w:rsid w:val="001233D1"/>
    <w:rsid w:val="0012345B"/>
    <w:rsid w:val="00123E66"/>
    <w:rsid w:val="00124F27"/>
    <w:rsid w:val="001260D9"/>
    <w:rsid w:val="00126880"/>
    <w:rsid w:val="00126B5E"/>
    <w:rsid w:val="001318F2"/>
    <w:rsid w:val="00132B5C"/>
    <w:rsid w:val="0013300D"/>
    <w:rsid w:val="0013412C"/>
    <w:rsid w:val="001342D6"/>
    <w:rsid w:val="00135486"/>
    <w:rsid w:val="00135574"/>
    <w:rsid w:val="00135AB0"/>
    <w:rsid w:val="00137710"/>
    <w:rsid w:val="001410BD"/>
    <w:rsid w:val="00141D2E"/>
    <w:rsid w:val="0014268A"/>
    <w:rsid w:val="001428D1"/>
    <w:rsid w:val="00142955"/>
    <w:rsid w:val="00142B85"/>
    <w:rsid w:val="00142E9C"/>
    <w:rsid w:val="001439D5"/>
    <w:rsid w:val="00143C0F"/>
    <w:rsid w:val="00143E8E"/>
    <w:rsid w:val="00144962"/>
    <w:rsid w:val="00144AA1"/>
    <w:rsid w:val="00144CCC"/>
    <w:rsid w:val="00145965"/>
    <w:rsid w:val="00145AFB"/>
    <w:rsid w:val="00146478"/>
    <w:rsid w:val="0014677B"/>
    <w:rsid w:val="0014758D"/>
    <w:rsid w:val="001503D2"/>
    <w:rsid w:val="00150C79"/>
    <w:rsid w:val="001512BC"/>
    <w:rsid w:val="001515BB"/>
    <w:rsid w:val="0015211F"/>
    <w:rsid w:val="00152137"/>
    <w:rsid w:val="001531FA"/>
    <w:rsid w:val="00153877"/>
    <w:rsid w:val="00153904"/>
    <w:rsid w:val="0015562B"/>
    <w:rsid w:val="00155A21"/>
    <w:rsid w:val="00156C49"/>
    <w:rsid w:val="001570D4"/>
    <w:rsid w:val="00157584"/>
    <w:rsid w:val="00157CBA"/>
    <w:rsid w:val="001600CE"/>
    <w:rsid w:val="001620EA"/>
    <w:rsid w:val="00162E15"/>
    <w:rsid w:val="001645F7"/>
    <w:rsid w:val="001649A9"/>
    <w:rsid w:val="00164CC5"/>
    <w:rsid w:val="00165BF1"/>
    <w:rsid w:val="00165CB3"/>
    <w:rsid w:val="00166478"/>
    <w:rsid w:val="001702CC"/>
    <w:rsid w:val="0017087D"/>
    <w:rsid w:val="001719BD"/>
    <w:rsid w:val="00171FCC"/>
    <w:rsid w:val="001721EA"/>
    <w:rsid w:val="001744F7"/>
    <w:rsid w:val="001749CE"/>
    <w:rsid w:val="001764DC"/>
    <w:rsid w:val="00176639"/>
    <w:rsid w:val="001766D8"/>
    <w:rsid w:val="001823F5"/>
    <w:rsid w:val="0018261B"/>
    <w:rsid w:val="00183C2D"/>
    <w:rsid w:val="00183CAB"/>
    <w:rsid w:val="00183E1B"/>
    <w:rsid w:val="00184950"/>
    <w:rsid w:val="001855FB"/>
    <w:rsid w:val="00185A9F"/>
    <w:rsid w:val="00185F80"/>
    <w:rsid w:val="001861E7"/>
    <w:rsid w:val="0018622E"/>
    <w:rsid w:val="00186294"/>
    <w:rsid w:val="00186297"/>
    <w:rsid w:val="00187ADD"/>
    <w:rsid w:val="00187B2E"/>
    <w:rsid w:val="001901D1"/>
    <w:rsid w:val="001910BF"/>
    <w:rsid w:val="0019139A"/>
    <w:rsid w:val="00192E7F"/>
    <w:rsid w:val="00194341"/>
    <w:rsid w:val="001957E6"/>
    <w:rsid w:val="001968F6"/>
    <w:rsid w:val="00197434"/>
    <w:rsid w:val="00197A26"/>
    <w:rsid w:val="001A04FC"/>
    <w:rsid w:val="001A6B2F"/>
    <w:rsid w:val="001A6E30"/>
    <w:rsid w:val="001B09B2"/>
    <w:rsid w:val="001B0A6A"/>
    <w:rsid w:val="001B2879"/>
    <w:rsid w:val="001B2D5D"/>
    <w:rsid w:val="001B5613"/>
    <w:rsid w:val="001B629B"/>
    <w:rsid w:val="001B7896"/>
    <w:rsid w:val="001C0434"/>
    <w:rsid w:val="001C2675"/>
    <w:rsid w:val="001C2E2D"/>
    <w:rsid w:val="001C3076"/>
    <w:rsid w:val="001C456A"/>
    <w:rsid w:val="001C532C"/>
    <w:rsid w:val="001C55C6"/>
    <w:rsid w:val="001C7090"/>
    <w:rsid w:val="001C7366"/>
    <w:rsid w:val="001D1570"/>
    <w:rsid w:val="001D218E"/>
    <w:rsid w:val="001D2601"/>
    <w:rsid w:val="001D34AE"/>
    <w:rsid w:val="001D4595"/>
    <w:rsid w:val="001D4735"/>
    <w:rsid w:val="001D4920"/>
    <w:rsid w:val="001D5504"/>
    <w:rsid w:val="001D7B71"/>
    <w:rsid w:val="001E1A60"/>
    <w:rsid w:val="001E388F"/>
    <w:rsid w:val="001E4234"/>
    <w:rsid w:val="001E43D5"/>
    <w:rsid w:val="001E4511"/>
    <w:rsid w:val="001E4B2F"/>
    <w:rsid w:val="001E4BD1"/>
    <w:rsid w:val="001E50A7"/>
    <w:rsid w:val="001E59C5"/>
    <w:rsid w:val="001E5B65"/>
    <w:rsid w:val="001E5EBC"/>
    <w:rsid w:val="001E67BA"/>
    <w:rsid w:val="001E7442"/>
    <w:rsid w:val="001F03CF"/>
    <w:rsid w:val="001F079D"/>
    <w:rsid w:val="001F1C1C"/>
    <w:rsid w:val="001F1D88"/>
    <w:rsid w:val="001F2257"/>
    <w:rsid w:val="001F2B7D"/>
    <w:rsid w:val="001F2C93"/>
    <w:rsid w:val="001F5488"/>
    <w:rsid w:val="001F5CB0"/>
    <w:rsid w:val="002002AB"/>
    <w:rsid w:val="00201B3C"/>
    <w:rsid w:val="002022B1"/>
    <w:rsid w:val="00203931"/>
    <w:rsid w:val="00204D50"/>
    <w:rsid w:val="00204E34"/>
    <w:rsid w:val="0020529B"/>
    <w:rsid w:val="0020726B"/>
    <w:rsid w:val="002104EE"/>
    <w:rsid w:val="00211179"/>
    <w:rsid w:val="00211C75"/>
    <w:rsid w:val="00212710"/>
    <w:rsid w:val="00213370"/>
    <w:rsid w:val="002135C4"/>
    <w:rsid w:val="00213B52"/>
    <w:rsid w:val="002148C3"/>
    <w:rsid w:val="00215C90"/>
    <w:rsid w:val="00216D07"/>
    <w:rsid w:val="002174AE"/>
    <w:rsid w:val="002176F3"/>
    <w:rsid w:val="002217C4"/>
    <w:rsid w:val="00221B67"/>
    <w:rsid w:val="00221E08"/>
    <w:rsid w:val="002225C3"/>
    <w:rsid w:val="00222E15"/>
    <w:rsid w:val="00225243"/>
    <w:rsid w:val="002255A8"/>
    <w:rsid w:val="00225B28"/>
    <w:rsid w:val="002269DF"/>
    <w:rsid w:val="00226C21"/>
    <w:rsid w:val="00227587"/>
    <w:rsid w:val="00234ECD"/>
    <w:rsid w:val="00240743"/>
    <w:rsid w:val="00240777"/>
    <w:rsid w:val="0024086D"/>
    <w:rsid w:val="00241A7D"/>
    <w:rsid w:val="00243025"/>
    <w:rsid w:val="00243B97"/>
    <w:rsid w:val="0024433C"/>
    <w:rsid w:val="00245564"/>
    <w:rsid w:val="00247D6E"/>
    <w:rsid w:val="00250E4E"/>
    <w:rsid w:val="0025149B"/>
    <w:rsid w:val="002515CD"/>
    <w:rsid w:val="00251622"/>
    <w:rsid w:val="002524B8"/>
    <w:rsid w:val="00252A8A"/>
    <w:rsid w:val="0025306B"/>
    <w:rsid w:val="0025352F"/>
    <w:rsid w:val="0025359B"/>
    <w:rsid w:val="00254197"/>
    <w:rsid w:val="0025421B"/>
    <w:rsid w:val="00256AF9"/>
    <w:rsid w:val="00257094"/>
    <w:rsid w:val="00257B4A"/>
    <w:rsid w:val="00257EF4"/>
    <w:rsid w:val="0026011B"/>
    <w:rsid w:val="00264A65"/>
    <w:rsid w:val="00264ACC"/>
    <w:rsid w:val="00264B8B"/>
    <w:rsid w:val="002669EC"/>
    <w:rsid w:val="00266BDA"/>
    <w:rsid w:val="00270555"/>
    <w:rsid w:val="00270E27"/>
    <w:rsid w:val="002719FE"/>
    <w:rsid w:val="00271BBA"/>
    <w:rsid w:val="0027410E"/>
    <w:rsid w:val="00274185"/>
    <w:rsid w:val="00275D90"/>
    <w:rsid w:val="002775DD"/>
    <w:rsid w:val="00281148"/>
    <w:rsid w:val="00281D59"/>
    <w:rsid w:val="00282BF7"/>
    <w:rsid w:val="0028686F"/>
    <w:rsid w:val="00286C99"/>
    <w:rsid w:val="00291308"/>
    <w:rsid w:val="00293A4E"/>
    <w:rsid w:val="00293FE7"/>
    <w:rsid w:val="002975B0"/>
    <w:rsid w:val="0029784E"/>
    <w:rsid w:val="002A2478"/>
    <w:rsid w:val="002A2AED"/>
    <w:rsid w:val="002A2B11"/>
    <w:rsid w:val="002A31B2"/>
    <w:rsid w:val="002A3FAF"/>
    <w:rsid w:val="002A533C"/>
    <w:rsid w:val="002A617E"/>
    <w:rsid w:val="002A6473"/>
    <w:rsid w:val="002A6567"/>
    <w:rsid w:val="002B0059"/>
    <w:rsid w:val="002B0BED"/>
    <w:rsid w:val="002B1075"/>
    <w:rsid w:val="002B116E"/>
    <w:rsid w:val="002B2922"/>
    <w:rsid w:val="002B3296"/>
    <w:rsid w:val="002B36DD"/>
    <w:rsid w:val="002B3D9F"/>
    <w:rsid w:val="002B731B"/>
    <w:rsid w:val="002C0D69"/>
    <w:rsid w:val="002C28D3"/>
    <w:rsid w:val="002C2B3D"/>
    <w:rsid w:val="002C3E3E"/>
    <w:rsid w:val="002C4514"/>
    <w:rsid w:val="002C62C7"/>
    <w:rsid w:val="002C67A7"/>
    <w:rsid w:val="002C6ABE"/>
    <w:rsid w:val="002C6AD8"/>
    <w:rsid w:val="002C70C2"/>
    <w:rsid w:val="002C7454"/>
    <w:rsid w:val="002D086A"/>
    <w:rsid w:val="002D2256"/>
    <w:rsid w:val="002D244D"/>
    <w:rsid w:val="002D3816"/>
    <w:rsid w:val="002D3C2A"/>
    <w:rsid w:val="002D4936"/>
    <w:rsid w:val="002D63A9"/>
    <w:rsid w:val="002D6938"/>
    <w:rsid w:val="002E064A"/>
    <w:rsid w:val="002E0CAE"/>
    <w:rsid w:val="002E29BB"/>
    <w:rsid w:val="002E505C"/>
    <w:rsid w:val="002E542A"/>
    <w:rsid w:val="002E5B37"/>
    <w:rsid w:val="002E6F85"/>
    <w:rsid w:val="002E72C5"/>
    <w:rsid w:val="002E7891"/>
    <w:rsid w:val="002E7ACB"/>
    <w:rsid w:val="002F0434"/>
    <w:rsid w:val="002F0ED6"/>
    <w:rsid w:val="002F2F30"/>
    <w:rsid w:val="002F3716"/>
    <w:rsid w:val="002F3BBF"/>
    <w:rsid w:val="002F42FB"/>
    <w:rsid w:val="002F46A5"/>
    <w:rsid w:val="002F5345"/>
    <w:rsid w:val="002F5934"/>
    <w:rsid w:val="002F5D59"/>
    <w:rsid w:val="002F7424"/>
    <w:rsid w:val="003015E4"/>
    <w:rsid w:val="003019DA"/>
    <w:rsid w:val="003022B4"/>
    <w:rsid w:val="00302D05"/>
    <w:rsid w:val="0030305C"/>
    <w:rsid w:val="0030315D"/>
    <w:rsid w:val="003075B3"/>
    <w:rsid w:val="0031061D"/>
    <w:rsid w:val="00310A33"/>
    <w:rsid w:val="00311A99"/>
    <w:rsid w:val="0031243D"/>
    <w:rsid w:val="003132FA"/>
    <w:rsid w:val="00316C31"/>
    <w:rsid w:val="003171F0"/>
    <w:rsid w:val="003230E9"/>
    <w:rsid w:val="00323632"/>
    <w:rsid w:val="0032433E"/>
    <w:rsid w:val="003256C0"/>
    <w:rsid w:val="0032712B"/>
    <w:rsid w:val="00330CBC"/>
    <w:rsid w:val="00331313"/>
    <w:rsid w:val="003314D6"/>
    <w:rsid w:val="00332637"/>
    <w:rsid w:val="003329A0"/>
    <w:rsid w:val="00332AEA"/>
    <w:rsid w:val="00332FB1"/>
    <w:rsid w:val="003341A5"/>
    <w:rsid w:val="00334D6D"/>
    <w:rsid w:val="0033537B"/>
    <w:rsid w:val="00336078"/>
    <w:rsid w:val="0033634F"/>
    <w:rsid w:val="003374ED"/>
    <w:rsid w:val="003375B5"/>
    <w:rsid w:val="003406FF"/>
    <w:rsid w:val="00341242"/>
    <w:rsid w:val="00341D26"/>
    <w:rsid w:val="003423C5"/>
    <w:rsid w:val="00342497"/>
    <w:rsid w:val="00343E88"/>
    <w:rsid w:val="00345099"/>
    <w:rsid w:val="00345923"/>
    <w:rsid w:val="00346270"/>
    <w:rsid w:val="00346946"/>
    <w:rsid w:val="00346EC6"/>
    <w:rsid w:val="003518DD"/>
    <w:rsid w:val="00351D37"/>
    <w:rsid w:val="00353DB5"/>
    <w:rsid w:val="003546E8"/>
    <w:rsid w:val="00355A98"/>
    <w:rsid w:val="00355FDF"/>
    <w:rsid w:val="00361B39"/>
    <w:rsid w:val="003628F1"/>
    <w:rsid w:val="003632CF"/>
    <w:rsid w:val="00366349"/>
    <w:rsid w:val="003675E6"/>
    <w:rsid w:val="003721AD"/>
    <w:rsid w:val="0037249B"/>
    <w:rsid w:val="00372742"/>
    <w:rsid w:val="00372B79"/>
    <w:rsid w:val="00377535"/>
    <w:rsid w:val="003778D3"/>
    <w:rsid w:val="003778D8"/>
    <w:rsid w:val="003802CE"/>
    <w:rsid w:val="00381F42"/>
    <w:rsid w:val="003821D6"/>
    <w:rsid w:val="00382583"/>
    <w:rsid w:val="00386D8E"/>
    <w:rsid w:val="003876EA"/>
    <w:rsid w:val="00387ACC"/>
    <w:rsid w:val="0039095F"/>
    <w:rsid w:val="00391194"/>
    <w:rsid w:val="00391D0B"/>
    <w:rsid w:val="003921CC"/>
    <w:rsid w:val="0039221E"/>
    <w:rsid w:val="00392B3E"/>
    <w:rsid w:val="003935DC"/>
    <w:rsid w:val="003941CB"/>
    <w:rsid w:val="00394371"/>
    <w:rsid w:val="00394706"/>
    <w:rsid w:val="00395862"/>
    <w:rsid w:val="003976D8"/>
    <w:rsid w:val="003A4E17"/>
    <w:rsid w:val="003A6399"/>
    <w:rsid w:val="003A7A9B"/>
    <w:rsid w:val="003B054A"/>
    <w:rsid w:val="003B0BBC"/>
    <w:rsid w:val="003B116C"/>
    <w:rsid w:val="003B223A"/>
    <w:rsid w:val="003B2E64"/>
    <w:rsid w:val="003C0B3E"/>
    <w:rsid w:val="003C3944"/>
    <w:rsid w:val="003C3EF7"/>
    <w:rsid w:val="003C678B"/>
    <w:rsid w:val="003C6D7D"/>
    <w:rsid w:val="003C763A"/>
    <w:rsid w:val="003D0B68"/>
    <w:rsid w:val="003D14FB"/>
    <w:rsid w:val="003D200C"/>
    <w:rsid w:val="003D2043"/>
    <w:rsid w:val="003D24FB"/>
    <w:rsid w:val="003D630C"/>
    <w:rsid w:val="003D6AB8"/>
    <w:rsid w:val="003E10B2"/>
    <w:rsid w:val="003E1414"/>
    <w:rsid w:val="003E2873"/>
    <w:rsid w:val="003E2FFA"/>
    <w:rsid w:val="003E3034"/>
    <w:rsid w:val="003E3430"/>
    <w:rsid w:val="003E4631"/>
    <w:rsid w:val="003E59EF"/>
    <w:rsid w:val="003E6129"/>
    <w:rsid w:val="003E6DDF"/>
    <w:rsid w:val="003F1DEC"/>
    <w:rsid w:val="003F2632"/>
    <w:rsid w:val="003F27F5"/>
    <w:rsid w:val="003F2A77"/>
    <w:rsid w:val="003F317A"/>
    <w:rsid w:val="003F6079"/>
    <w:rsid w:val="003F6177"/>
    <w:rsid w:val="003F730C"/>
    <w:rsid w:val="0040049B"/>
    <w:rsid w:val="00400BDA"/>
    <w:rsid w:val="0040122E"/>
    <w:rsid w:val="004031F7"/>
    <w:rsid w:val="00403E0D"/>
    <w:rsid w:val="004059D2"/>
    <w:rsid w:val="00406B2D"/>
    <w:rsid w:val="00407A18"/>
    <w:rsid w:val="00411BF0"/>
    <w:rsid w:val="0041433E"/>
    <w:rsid w:val="00414932"/>
    <w:rsid w:val="00414D99"/>
    <w:rsid w:val="00414E23"/>
    <w:rsid w:val="004164B4"/>
    <w:rsid w:val="004170D1"/>
    <w:rsid w:val="00421A63"/>
    <w:rsid w:val="00421C94"/>
    <w:rsid w:val="00421FEB"/>
    <w:rsid w:val="004229D9"/>
    <w:rsid w:val="00423180"/>
    <w:rsid w:val="00423757"/>
    <w:rsid w:val="0042476D"/>
    <w:rsid w:val="0042517B"/>
    <w:rsid w:val="00425977"/>
    <w:rsid w:val="00425AC3"/>
    <w:rsid w:val="00425BB4"/>
    <w:rsid w:val="00425E94"/>
    <w:rsid w:val="004270EF"/>
    <w:rsid w:val="00430C69"/>
    <w:rsid w:val="00430F0B"/>
    <w:rsid w:val="00431E93"/>
    <w:rsid w:val="00432446"/>
    <w:rsid w:val="00432786"/>
    <w:rsid w:val="004337B2"/>
    <w:rsid w:val="00433EA2"/>
    <w:rsid w:val="00435C3E"/>
    <w:rsid w:val="00436129"/>
    <w:rsid w:val="0043646A"/>
    <w:rsid w:val="004375C7"/>
    <w:rsid w:val="00437C07"/>
    <w:rsid w:val="00437D15"/>
    <w:rsid w:val="00440297"/>
    <w:rsid w:val="0044078F"/>
    <w:rsid w:val="00440C34"/>
    <w:rsid w:val="00441AE0"/>
    <w:rsid w:val="00441EB2"/>
    <w:rsid w:val="00442FBB"/>
    <w:rsid w:val="00443129"/>
    <w:rsid w:val="00445DB4"/>
    <w:rsid w:val="00446630"/>
    <w:rsid w:val="00446F1E"/>
    <w:rsid w:val="0044714A"/>
    <w:rsid w:val="00447D29"/>
    <w:rsid w:val="0045105F"/>
    <w:rsid w:val="00451A59"/>
    <w:rsid w:val="00451D68"/>
    <w:rsid w:val="00452BC3"/>
    <w:rsid w:val="004535E1"/>
    <w:rsid w:val="00454F27"/>
    <w:rsid w:val="004552FA"/>
    <w:rsid w:val="00456DA2"/>
    <w:rsid w:val="00457F0A"/>
    <w:rsid w:val="0046007A"/>
    <w:rsid w:val="00461200"/>
    <w:rsid w:val="004659D1"/>
    <w:rsid w:val="0047305C"/>
    <w:rsid w:val="0047377F"/>
    <w:rsid w:val="00473B87"/>
    <w:rsid w:val="00473F33"/>
    <w:rsid w:val="00475973"/>
    <w:rsid w:val="0048019A"/>
    <w:rsid w:val="004801F7"/>
    <w:rsid w:val="0048171A"/>
    <w:rsid w:val="00484F86"/>
    <w:rsid w:val="0048521F"/>
    <w:rsid w:val="0048561A"/>
    <w:rsid w:val="004864DD"/>
    <w:rsid w:val="00486C71"/>
    <w:rsid w:val="00487A97"/>
    <w:rsid w:val="004907BB"/>
    <w:rsid w:val="00490923"/>
    <w:rsid w:val="00490E92"/>
    <w:rsid w:val="00491302"/>
    <w:rsid w:val="00492409"/>
    <w:rsid w:val="0049278D"/>
    <w:rsid w:val="00492C0A"/>
    <w:rsid w:val="004933B4"/>
    <w:rsid w:val="00493778"/>
    <w:rsid w:val="00493A2B"/>
    <w:rsid w:val="00494423"/>
    <w:rsid w:val="00494E2F"/>
    <w:rsid w:val="00495DA6"/>
    <w:rsid w:val="00495E1B"/>
    <w:rsid w:val="00496032"/>
    <w:rsid w:val="00497356"/>
    <w:rsid w:val="00497636"/>
    <w:rsid w:val="004A0154"/>
    <w:rsid w:val="004A4936"/>
    <w:rsid w:val="004A4CD0"/>
    <w:rsid w:val="004A5479"/>
    <w:rsid w:val="004A7819"/>
    <w:rsid w:val="004B1EDC"/>
    <w:rsid w:val="004B27A7"/>
    <w:rsid w:val="004B30E7"/>
    <w:rsid w:val="004B41AB"/>
    <w:rsid w:val="004B4F5D"/>
    <w:rsid w:val="004B5206"/>
    <w:rsid w:val="004B5BD6"/>
    <w:rsid w:val="004C0213"/>
    <w:rsid w:val="004C19D3"/>
    <w:rsid w:val="004C19FC"/>
    <w:rsid w:val="004C2598"/>
    <w:rsid w:val="004C3153"/>
    <w:rsid w:val="004C3331"/>
    <w:rsid w:val="004C382A"/>
    <w:rsid w:val="004C5C6E"/>
    <w:rsid w:val="004C698B"/>
    <w:rsid w:val="004C6F65"/>
    <w:rsid w:val="004C7498"/>
    <w:rsid w:val="004D0410"/>
    <w:rsid w:val="004D05A7"/>
    <w:rsid w:val="004D0C1A"/>
    <w:rsid w:val="004D14D4"/>
    <w:rsid w:val="004D1ABD"/>
    <w:rsid w:val="004D1D36"/>
    <w:rsid w:val="004D20E9"/>
    <w:rsid w:val="004D22EA"/>
    <w:rsid w:val="004D4811"/>
    <w:rsid w:val="004D4DD4"/>
    <w:rsid w:val="004D5E5B"/>
    <w:rsid w:val="004D6994"/>
    <w:rsid w:val="004E0622"/>
    <w:rsid w:val="004E1499"/>
    <w:rsid w:val="004E1A82"/>
    <w:rsid w:val="004E203B"/>
    <w:rsid w:val="004E24EF"/>
    <w:rsid w:val="004E2794"/>
    <w:rsid w:val="004E39EA"/>
    <w:rsid w:val="004E3B7D"/>
    <w:rsid w:val="004E5E7A"/>
    <w:rsid w:val="004F0D61"/>
    <w:rsid w:val="004F12A5"/>
    <w:rsid w:val="004F2AED"/>
    <w:rsid w:val="004F2C98"/>
    <w:rsid w:val="004F3341"/>
    <w:rsid w:val="004F4A78"/>
    <w:rsid w:val="004F4B3C"/>
    <w:rsid w:val="004F4D7E"/>
    <w:rsid w:val="004F50C4"/>
    <w:rsid w:val="004F6179"/>
    <w:rsid w:val="004F6AC5"/>
    <w:rsid w:val="004F780C"/>
    <w:rsid w:val="004F7D8A"/>
    <w:rsid w:val="00501C64"/>
    <w:rsid w:val="00502FF1"/>
    <w:rsid w:val="005044D2"/>
    <w:rsid w:val="00505D78"/>
    <w:rsid w:val="0050625E"/>
    <w:rsid w:val="00506F09"/>
    <w:rsid w:val="0050771A"/>
    <w:rsid w:val="00507A52"/>
    <w:rsid w:val="00507CF9"/>
    <w:rsid w:val="00507DC8"/>
    <w:rsid w:val="00510BD5"/>
    <w:rsid w:val="00510C62"/>
    <w:rsid w:val="00510CCD"/>
    <w:rsid w:val="00511824"/>
    <w:rsid w:val="00511FED"/>
    <w:rsid w:val="00512287"/>
    <w:rsid w:val="00513088"/>
    <w:rsid w:val="005133F3"/>
    <w:rsid w:val="00513B61"/>
    <w:rsid w:val="00516108"/>
    <w:rsid w:val="0052076E"/>
    <w:rsid w:val="00520AE6"/>
    <w:rsid w:val="00522DFC"/>
    <w:rsid w:val="005246C5"/>
    <w:rsid w:val="0052569A"/>
    <w:rsid w:val="00526A0D"/>
    <w:rsid w:val="005300C6"/>
    <w:rsid w:val="00530166"/>
    <w:rsid w:val="00530695"/>
    <w:rsid w:val="00530C52"/>
    <w:rsid w:val="005316E1"/>
    <w:rsid w:val="00532882"/>
    <w:rsid w:val="005329C6"/>
    <w:rsid w:val="00534D5A"/>
    <w:rsid w:val="00535557"/>
    <w:rsid w:val="00535715"/>
    <w:rsid w:val="00535A98"/>
    <w:rsid w:val="005361E7"/>
    <w:rsid w:val="005362DE"/>
    <w:rsid w:val="005368D2"/>
    <w:rsid w:val="00537C35"/>
    <w:rsid w:val="00540C4D"/>
    <w:rsid w:val="005412F7"/>
    <w:rsid w:val="00542556"/>
    <w:rsid w:val="0054364A"/>
    <w:rsid w:val="005436CC"/>
    <w:rsid w:val="0054377D"/>
    <w:rsid w:val="00546102"/>
    <w:rsid w:val="00547F98"/>
    <w:rsid w:val="00550097"/>
    <w:rsid w:val="0055166C"/>
    <w:rsid w:val="00551E09"/>
    <w:rsid w:val="005531C7"/>
    <w:rsid w:val="005532CF"/>
    <w:rsid w:val="00553654"/>
    <w:rsid w:val="005538A5"/>
    <w:rsid w:val="00554502"/>
    <w:rsid w:val="005545D4"/>
    <w:rsid w:val="00554FFA"/>
    <w:rsid w:val="00555A6C"/>
    <w:rsid w:val="00555C5E"/>
    <w:rsid w:val="0055633F"/>
    <w:rsid w:val="00556EB6"/>
    <w:rsid w:val="00557BA4"/>
    <w:rsid w:val="00560A43"/>
    <w:rsid w:val="00563ED7"/>
    <w:rsid w:val="0056485D"/>
    <w:rsid w:val="00565CFE"/>
    <w:rsid w:val="00565FE1"/>
    <w:rsid w:val="00572D34"/>
    <w:rsid w:val="00572D3C"/>
    <w:rsid w:val="0057369D"/>
    <w:rsid w:val="00574380"/>
    <w:rsid w:val="005744C6"/>
    <w:rsid w:val="005745A7"/>
    <w:rsid w:val="005753CA"/>
    <w:rsid w:val="00575C53"/>
    <w:rsid w:val="00575CDF"/>
    <w:rsid w:val="0057605E"/>
    <w:rsid w:val="00577D18"/>
    <w:rsid w:val="00577FAC"/>
    <w:rsid w:val="005808EC"/>
    <w:rsid w:val="00582330"/>
    <w:rsid w:val="0058414C"/>
    <w:rsid w:val="00586A13"/>
    <w:rsid w:val="00590685"/>
    <w:rsid w:val="0059142B"/>
    <w:rsid w:val="0059169C"/>
    <w:rsid w:val="00591EB9"/>
    <w:rsid w:val="0059211D"/>
    <w:rsid w:val="00592628"/>
    <w:rsid w:val="00594F59"/>
    <w:rsid w:val="005951C8"/>
    <w:rsid w:val="0059684D"/>
    <w:rsid w:val="005A141B"/>
    <w:rsid w:val="005A445C"/>
    <w:rsid w:val="005A50CB"/>
    <w:rsid w:val="005A56AD"/>
    <w:rsid w:val="005A5C0A"/>
    <w:rsid w:val="005A6659"/>
    <w:rsid w:val="005A6A88"/>
    <w:rsid w:val="005A6F0D"/>
    <w:rsid w:val="005A7146"/>
    <w:rsid w:val="005A7282"/>
    <w:rsid w:val="005A7C94"/>
    <w:rsid w:val="005B299D"/>
    <w:rsid w:val="005B65B8"/>
    <w:rsid w:val="005B7A58"/>
    <w:rsid w:val="005B7C37"/>
    <w:rsid w:val="005B7E35"/>
    <w:rsid w:val="005C03C5"/>
    <w:rsid w:val="005C0CB4"/>
    <w:rsid w:val="005C19E9"/>
    <w:rsid w:val="005C24A7"/>
    <w:rsid w:val="005C2A76"/>
    <w:rsid w:val="005C3108"/>
    <w:rsid w:val="005C35FF"/>
    <w:rsid w:val="005C3973"/>
    <w:rsid w:val="005C3B2B"/>
    <w:rsid w:val="005C3CA2"/>
    <w:rsid w:val="005C4822"/>
    <w:rsid w:val="005C5E52"/>
    <w:rsid w:val="005D026D"/>
    <w:rsid w:val="005D0678"/>
    <w:rsid w:val="005D0870"/>
    <w:rsid w:val="005D1895"/>
    <w:rsid w:val="005D1B06"/>
    <w:rsid w:val="005D1BB9"/>
    <w:rsid w:val="005D4000"/>
    <w:rsid w:val="005D5017"/>
    <w:rsid w:val="005D7079"/>
    <w:rsid w:val="005D7604"/>
    <w:rsid w:val="005D78D0"/>
    <w:rsid w:val="005D78DB"/>
    <w:rsid w:val="005D7FA4"/>
    <w:rsid w:val="005E0AA3"/>
    <w:rsid w:val="005E29F0"/>
    <w:rsid w:val="005E2F4C"/>
    <w:rsid w:val="005E4B44"/>
    <w:rsid w:val="005E678C"/>
    <w:rsid w:val="005E6F2A"/>
    <w:rsid w:val="005E7A2E"/>
    <w:rsid w:val="005E7D74"/>
    <w:rsid w:val="005F039E"/>
    <w:rsid w:val="005F0DF0"/>
    <w:rsid w:val="005F135D"/>
    <w:rsid w:val="005F26D2"/>
    <w:rsid w:val="005F3B8B"/>
    <w:rsid w:val="005F49D1"/>
    <w:rsid w:val="005F4C56"/>
    <w:rsid w:val="005F5007"/>
    <w:rsid w:val="005F55DE"/>
    <w:rsid w:val="005F7F36"/>
    <w:rsid w:val="006014FB"/>
    <w:rsid w:val="00601951"/>
    <w:rsid w:val="00602498"/>
    <w:rsid w:val="00602D41"/>
    <w:rsid w:val="00602F6B"/>
    <w:rsid w:val="00603972"/>
    <w:rsid w:val="00604F5C"/>
    <w:rsid w:val="006053DF"/>
    <w:rsid w:val="0060678E"/>
    <w:rsid w:val="00606AEA"/>
    <w:rsid w:val="00610365"/>
    <w:rsid w:val="00611D7B"/>
    <w:rsid w:val="006125F7"/>
    <w:rsid w:val="00614180"/>
    <w:rsid w:val="006148AF"/>
    <w:rsid w:val="006148D6"/>
    <w:rsid w:val="00614F81"/>
    <w:rsid w:val="00616262"/>
    <w:rsid w:val="006170C4"/>
    <w:rsid w:val="006215C5"/>
    <w:rsid w:val="006222CC"/>
    <w:rsid w:val="00625280"/>
    <w:rsid w:val="00625F85"/>
    <w:rsid w:val="0062690B"/>
    <w:rsid w:val="0062767F"/>
    <w:rsid w:val="006279AF"/>
    <w:rsid w:val="0063201D"/>
    <w:rsid w:val="006322D0"/>
    <w:rsid w:val="00632912"/>
    <w:rsid w:val="0063522E"/>
    <w:rsid w:val="006376A6"/>
    <w:rsid w:val="006400F3"/>
    <w:rsid w:val="006407D2"/>
    <w:rsid w:val="0064290C"/>
    <w:rsid w:val="00643887"/>
    <w:rsid w:val="00643AD7"/>
    <w:rsid w:val="006442E4"/>
    <w:rsid w:val="006464DA"/>
    <w:rsid w:val="006475BB"/>
    <w:rsid w:val="00650037"/>
    <w:rsid w:val="0065088F"/>
    <w:rsid w:val="00650DF5"/>
    <w:rsid w:val="00650E46"/>
    <w:rsid w:val="006529EA"/>
    <w:rsid w:val="006536A3"/>
    <w:rsid w:val="006552E8"/>
    <w:rsid w:val="00655D79"/>
    <w:rsid w:val="00657B55"/>
    <w:rsid w:val="006612CD"/>
    <w:rsid w:val="00662606"/>
    <w:rsid w:val="0066275C"/>
    <w:rsid w:val="00662858"/>
    <w:rsid w:val="00662DC0"/>
    <w:rsid w:val="006633B4"/>
    <w:rsid w:val="00666414"/>
    <w:rsid w:val="00666A9B"/>
    <w:rsid w:val="006715FB"/>
    <w:rsid w:val="00671803"/>
    <w:rsid w:val="00671F9D"/>
    <w:rsid w:val="00673C50"/>
    <w:rsid w:val="0067550A"/>
    <w:rsid w:val="00675C2D"/>
    <w:rsid w:val="00677215"/>
    <w:rsid w:val="006777F1"/>
    <w:rsid w:val="0068032B"/>
    <w:rsid w:val="00680EC4"/>
    <w:rsid w:val="00681534"/>
    <w:rsid w:val="00681581"/>
    <w:rsid w:val="00682DC0"/>
    <w:rsid w:val="006832BB"/>
    <w:rsid w:val="00683493"/>
    <w:rsid w:val="00683DC8"/>
    <w:rsid w:val="00685018"/>
    <w:rsid w:val="006851C4"/>
    <w:rsid w:val="00686E51"/>
    <w:rsid w:val="00691283"/>
    <w:rsid w:val="00693626"/>
    <w:rsid w:val="00693BE4"/>
    <w:rsid w:val="00695472"/>
    <w:rsid w:val="006966BC"/>
    <w:rsid w:val="006A0481"/>
    <w:rsid w:val="006A0B02"/>
    <w:rsid w:val="006A12A3"/>
    <w:rsid w:val="006A237D"/>
    <w:rsid w:val="006A24D8"/>
    <w:rsid w:val="006A3E81"/>
    <w:rsid w:val="006A51D4"/>
    <w:rsid w:val="006A54D7"/>
    <w:rsid w:val="006A653B"/>
    <w:rsid w:val="006A71D3"/>
    <w:rsid w:val="006A7A9F"/>
    <w:rsid w:val="006A7B94"/>
    <w:rsid w:val="006A7E08"/>
    <w:rsid w:val="006B09AF"/>
    <w:rsid w:val="006B0A4C"/>
    <w:rsid w:val="006B26A6"/>
    <w:rsid w:val="006B3403"/>
    <w:rsid w:val="006B44EE"/>
    <w:rsid w:val="006B54D5"/>
    <w:rsid w:val="006B61B7"/>
    <w:rsid w:val="006B680F"/>
    <w:rsid w:val="006B742C"/>
    <w:rsid w:val="006C01D0"/>
    <w:rsid w:val="006C0BDA"/>
    <w:rsid w:val="006C151D"/>
    <w:rsid w:val="006C229C"/>
    <w:rsid w:val="006C24A3"/>
    <w:rsid w:val="006C36CE"/>
    <w:rsid w:val="006C71E3"/>
    <w:rsid w:val="006C7698"/>
    <w:rsid w:val="006D0895"/>
    <w:rsid w:val="006D3491"/>
    <w:rsid w:val="006D35F7"/>
    <w:rsid w:val="006D40BC"/>
    <w:rsid w:val="006D5211"/>
    <w:rsid w:val="006D5FFA"/>
    <w:rsid w:val="006E06E8"/>
    <w:rsid w:val="006E0910"/>
    <w:rsid w:val="006E3A28"/>
    <w:rsid w:val="006E4769"/>
    <w:rsid w:val="006E6ADC"/>
    <w:rsid w:val="006E7905"/>
    <w:rsid w:val="006E7ADD"/>
    <w:rsid w:val="006E7F6A"/>
    <w:rsid w:val="006F1EC5"/>
    <w:rsid w:val="006F23F6"/>
    <w:rsid w:val="006F247E"/>
    <w:rsid w:val="006F2AD0"/>
    <w:rsid w:val="006F2B2D"/>
    <w:rsid w:val="006F3C6E"/>
    <w:rsid w:val="006F52C3"/>
    <w:rsid w:val="006F5FC7"/>
    <w:rsid w:val="006F6240"/>
    <w:rsid w:val="006F69A1"/>
    <w:rsid w:val="006F7CAC"/>
    <w:rsid w:val="00703AA1"/>
    <w:rsid w:val="00704268"/>
    <w:rsid w:val="00704EEA"/>
    <w:rsid w:val="00706FAB"/>
    <w:rsid w:val="00707465"/>
    <w:rsid w:val="007077B9"/>
    <w:rsid w:val="00710FD3"/>
    <w:rsid w:val="007116F1"/>
    <w:rsid w:val="00713C48"/>
    <w:rsid w:val="007142BD"/>
    <w:rsid w:val="00714DE3"/>
    <w:rsid w:val="007163E7"/>
    <w:rsid w:val="00717C29"/>
    <w:rsid w:val="007202D9"/>
    <w:rsid w:val="00721761"/>
    <w:rsid w:val="00721AEA"/>
    <w:rsid w:val="00722ACF"/>
    <w:rsid w:val="007234BA"/>
    <w:rsid w:val="00724029"/>
    <w:rsid w:val="0072489D"/>
    <w:rsid w:val="00725320"/>
    <w:rsid w:val="00725699"/>
    <w:rsid w:val="00725B00"/>
    <w:rsid w:val="0072632E"/>
    <w:rsid w:val="00726EEB"/>
    <w:rsid w:val="00727031"/>
    <w:rsid w:val="007271AE"/>
    <w:rsid w:val="00732914"/>
    <w:rsid w:val="00732E83"/>
    <w:rsid w:val="00734B85"/>
    <w:rsid w:val="00734F2D"/>
    <w:rsid w:val="007350FF"/>
    <w:rsid w:val="0073717B"/>
    <w:rsid w:val="00740B83"/>
    <w:rsid w:val="00740C9A"/>
    <w:rsid w:val="00740E40"/>
    <w:rsid w:val="00741379"/>
    <w:rsid w:val="00743534"/>
    <w:rsid w:val="00743840"/>
    <w:rsid w:val="00744303"/>
    <w:rsid w:val="007449C5"/>
    <w:rsid w:val="00745515"/>
    <w:rsid w:val="00745BEF"/>
    <w:rsid w:val="007461CD"/>
    <w:rsid w:val="00746481"/>
    <w:rsid w:val="007464DE"/>
    <w:rsid w:val="007501C0"/>
    <w:rsid w:val="007509F2"/>
    <w:rsid w:val="00750CB7"/>
    <w:rsid w:val="00753213"/>
    <w:rsid w:val="00753EC0"/>
    <w:rsid w:val="00754C11"/>
    <w:rsid w:val="007554B6"/>
    <w:rsid w:val="00756452"/>
    <w:rsid w:val="007568F1"/>
    <w:rsid w:val="00757161"/>
    <w:rsid w:val="00757257"/>
    <w:rsid w:val="0076015E"/>
    <w:rsid w:val="0076021C"/>
    <w:rsid w:val="0076023D"/>
    <w:rsid w:val="007607D8"/>
    <w:rsid w:val="00761379"/>
    <w:rsid w:val="007635B1"/>
    <w:rsid w:val="00763672"/>
    <w:rsid w:val="00763B6D"/>
    <w:rsid w:val="00763CAF"/>
    <w:rsid w:val="00764067"/>
    <w:rsid w:val="00764272"/>
    <w:rsid w:val="00765B4E"/>
    <w:rsid w:val="00765F25"/>
    <w:rsid w:val="007660E4"/>
    <w:rsid w:val="007673D2"/>
    <w:rsid w:val="00770E32"/>
    <w:rsid w:val="0077175D"/>
    <w:rsid w:val="00771A10"/>
    <w:rsid w:val="007726CA"/>
    <w:rsid w:val="00772F2E"/>
    <w:rsid w:val="007738B9"/>
    <w:rsid w:val="00773B4A"/>
    <w:rsid w:val="00773E4D"/>
    <w:rsid w:val="00774F0D"/>
    <w:rsid w:val="007757DC"/>
    <w:rsid w:val="00775DFF"/>
    <w:rsid w:val="00776353"/>
    <w:rsid w:val="0077788B"/>
    <w:rsid w:val="007802AC"/>
    <w:rsid w:val="00781A0D"/>
    <w:rsid w:val="00782ABB"/>
    <w:rsid w:val="007844F2"/>
    <w:rsid w:val="0078757B"/>
    <w:rsid w:val="0078786F"/>
    <w:rsid w:val="007900DD"/>
    <w:rsid w:val="00790A6C"/>
    <w:rsid w:val="007912A4"/>
    <w:rsid w:val="00791B12"/>
    <w:rsid w:val="00791C14"/>
    <w:rsid w:val="007924CB"/>
    <w:rsid w:val="007924EB"/>
    <w:rsid w:val="00792A36"/>
    <w:rsid w:val="0079407A"/>
    <w:rsid w:val="007944E3"/>
    <w:rsid w:val="00794DAA"/>
    <w:rsid w:val="0079579F"/>
    <w:rsid w:val="0079617B"/>
    <w:rsid w:val="00796A99"/>
    <w:rsid w:val="007972FF"/>
    <w:rsid w:val="00797A26"/>
    <w:rsid w:val="007A0427"/>
    <w:rsid w:val="007A1276"/>
    <w:rsid w:val="007A192F"/>
    <w:rsid w:val="007A3AEC"/>
    <w:rsid w:val="007A3BFA"/>
    <w:rsid w:val="007A4BF5"/>
    <w:rsid w:val="007A4ED0"/>
    <w:rsid w:val="007A56B7"/>
    <w:rsid w:val="007A5F0B"/>
    <w:rsid w:val="007A6386"/>
    <w:rsid w:val="007A6A2B"/>
    <w:rsid w:val="007A72CB"/>
    <w:rsid w:val="007A7AB5"/>
    <w:rsid w:val="007B0435"/>
    <w:rsid w:val="007B1E8D"/>
    <w:rsid w:val="007B299C"/>
    <w:rsid w:val="007B29EB"/>
    <w:rsid w:val="007B2F6E"/>
    <w:rsid w:val="007B2F77"/>
    <w:rsid w:val="007B2F81"/>
    <w:rsid w:val="007B3FD8"/>
    <w:rsid w:val="007B4695"/>
    <w:rsid w:val="007B470E"/>
    <w:rsid w:val="007B4A0B"/>
    <w:rsid w:val="007B4DDC"/>
    <w:rsid w:val="007B57DB"/>
    <w:rsid w:val="007B5CA2"/>
    <w:rsid w:val="007B5DF6"/>
    <w:rsid w:val="007B65BB"/>
    <w:rsid w:val="007C1229"/>
    <w:rsid w:val="007C2975"/>
    <w:rsid w:val="007C2F92"/>
    <w:rsid w:val="007C3ADD"/>
    <w:rsid w:val="007C3BDF"/>
    <w:rsid w:val="007C3C31"/>
    <w:rsid w:val="007C7302"/>
    <w:rsid w:val="007D045D"/>
    <w:rsid w:val="007D0C0A"/>
    <w:rsid w:val="007D0C31"/>
    <w:rsid w:val="007D1011"/>
    <w:rsid w:val="007D280F"/>
    <w:rsid w:val="007D2A99"/>
    <w:rsid w:val="007D3371"/>
    <w:rsid w:val="007D627A"/>
    <w:rsid w:val="007D6AD8"/>
    <w:rsid w:val="007D6F68"/>
    <w:rsid w:val="007E08DF"/>
    <w:rsid w:val="007E18B5"/>
    <w:rsid w:val="007E196B"/>
    <w:rsid w:val="007E3E90"/>
    <w:rsid w:val="007E49CE"/>
    <w:rsid w:val="007E582F"/>
    <w:rsid w:val="007E5FDA"/>
    <w:rsid w:val="007E7470"/>
    <w:rsid w:val="007F0632"/>
    <w:rsid w:val="007F0A5B"/>
    <w:rsid w:val="007F2C4B"/>
    <w:rsid w:val="007F3751"/>
    <w:rsid w:val="007F3E63"/>
    <w:rsid w:val="007F4E83"/>
    <w:rsid w:val="007F534B"/>
    <w:rsid w:val="007F5882"/>
    <w:rsid w:val="007F6197"/>
    <w:rsid w:val="007F6A69"/>
    <w:rsid w:val="007F706E"/>
    <w:rsid w:val="007F7078"/>
    <w:rsid w:val="0080001B"/>
    <w:rsid w:val="00801429"/>
    <w:rsid w:val="00801E55"/>
    <w:rsid w:val="00802402"/>
    <w:rsid w:val="008028BC"/>
    <w:rsid w:val="00805106"/>
    <w:rsid w:val="00805BDF"/>
    <w:rsid w:val="00806EBF"/>
    <w:rsid w:val="008072CF"/>
    <w:rsid w:val="00807C59"/>
    <w:rsid w:val="00807EFA"/>
    <w:rsid w:val="00810225"/>
    <w:rsid w:val="00810B39"/>
    <w:rsid w:val="00811308"/>
    <w:rsid w:val="00812B40"/>
    <w:rsid w:val="00812D36"/>
    <w:rsid w:val="00816FF7"/>
    <w:rsid w:val="00820572"/>
    <w:rsid w:val="008209BD"/>
    <w:rsid w:val="008221DF"/>
    <w:rsid w:val="00822E28"/>
    <w:rsid w:val="00823577"/>
    <w:rsid w:val="00823EF1"/>
    <w:rsid w:val="00824291"/>
    <w:rsid w:val="00825A3A"/>
    <w:rsid w:val="00825C1F"/>
    <w:rsid w:val="0082701A"/>
    <w:rsid w:val="008274C4"/>
    <w:rsid w:val="008315BF"/>
    <w:rsid w:val="0083309E"/>
    <w:rsid w:val="00833EB9"/>
    <w:rsid w:val="00834909"/>
    <w:rsid w:val="008350CC"/>
    <w:rsid w:val="00836221"/>
    <w:rsid w:val="00836A53"/>
    <w:rsid w:val="00836BA4"/>
    <w:rsid w:val="00837D0F"/>
    <w:rsid w:val="00840FC8"/>
    <w:rsid w:val="00841501"/>
    <w:rsid w:val="008418BD"/>
    <w:rsid w:val="00844DEF"/>
    <w:rsid w:val="0084531E"/>
    <w:rsid w:val="0084627F"/>
    <w:rsid w:val="0084791C"/>
    <w:rsid w:val="00847A21"/>
    <w:rsid w:val="00850AB5"/>
    <w:rsid w:val="00852BC3"/>
    <w:rsid w:val="00852D5D"/>
    <w:rsid w:val="008533DE"/>
    <w:rsid w:val="00856997"/>
    <w:rsid w:val="00856DC0"/>
    <w:rsid w:val="00856FA6"/>
    <w:rsid w:val="008574F0"/>
    <w:rsid w:val="00857BF7"/>
    <w:rsid w:val="0086051D"/>
    <w:rsid w:val="00861087"/>
    <w:rsid w:val="00861E97"/>
    <w:rsid w:val="00863426"/>
    <w:rsid w:val="008645F6"/>
    <w:rsid w:val="00864945"/>
    <w:rsid w:val="008679FB"/>
    <w:rsid w:val="00871559"/>
    <w:rsid w:val="00872368"/>
    <w:rsid w:val="00872698"/>
    <w:rsid w:val="00872788"/>
    <w:rsid w:val="00872D51"/>
    <w:rsid w:val="00872E2E"/>
    <w:rsid w:val="00873CA3"/>
    <w:rsid w:val="008742F0"/>
    <w:rsid w:val="0087457B"/>
    <w:rsid w:val="00875496"/>
    <w:rsid w:val="0087558B"/>
    <w:rsid w:val="0087724C"/>
    <w:rsid w:val="008775DF"/>
    <w:rsid w:val="00877C67"/>
    <w:rsid w:val="008815C9"/>
    <w:rsid w:val="00882016"/>
    <w:rsid w:val="00882919"/>
    <w:rsid w:val="00883B36"/>
    <w:rsid w:val="00883B84"/>
    <w:rsid w:val="008840C1"/>
    <w:rsid w:val="00885DBC"/>
    <w:rsid w:val="00885FF7"/>
    <w:rsid w:val="00886615"/>
    <w:rsid w:val="00886A51"/>
    <w:rsid w:val="00887CF9"/>
    <w:rsid w:val="0089293E"/>
    <w:rsid w:val="00893899"/>
    <w:rsid w:val="00893A61"/>
    <w:rsid w:val="008941A8"/>
    <w:rsid w:val="0089494F"/>
    <w:rsid w:val="008950A9"/>
    <w:rsid w:val="00895647"/>
    <w:rsid w:val="00895761"/>
    <w:rsid w:val="00895C40"/>
    <w:rsid w:val="008A1F8E"/>
    <w:rsid w:val="008A21BA"/>
    <w:rsid w:val="008A2489"/>
    <w:rsid w:val="008A292D"/>
    <w:rsid w:val="008A2E23"/>
    <w:rsid w:val="008A3FC8"/>
    <w:rsid w:val="008A510A"/>
    <w:rsid w:val="008A5F72"/>
    <w:rsid w:val="008A6DA7"/>
    <w:rsid w:val="008A79A3"/>
    <w:rsid w:val="008B0607"/>
    <w:rsid w:val="008B08A2"/>
    <w:rsid w:val="008B1296"/>
    <w:rsid w:val="008B1E18"/>
    <w:rsid w:val="008B2574"/>
    <w:rsid w:val="008B28FB"/>
    <w:rsid w:val="008B2A5A"/>
    <w:rsid w:val="008B339D"/>
    <w:rsid w:val="008B650D"/>
    <w:rsid w:val="008B665B"/>
    <w:rsid w:val="008B6BEE"/>
    <w:rsid w:val="008B6EB8"/>
    <w:rsid w:val="008C08D1"/>
    <w:rsid w:val="008C09C5"/>
    <w:rsid w:val="008C1489"/>
    <w:rsid w:val="008C1CCB"/>
    <w:rsid w:val="008C2058"/>
    <w:rsid w:val="008C3841"/>
    <w:rsid w:val="008C3FAF"/>
    <w:rsid w:val="008C5A7C"/>
    <w:rsid w:val="008C5C08"/>
    <w:rsid w:val="008C62F6"/>
    <w:rsid w:val="008C7550"/>
    <w:rsid w:val="008D51F7"/>
    <w:rsid w:val="008D6343"/>
    <w:rsid w:val="008D63D5"/>
    <w:rsid w:val="008D659A"/>
    <w:rsid w:val="008D7E3E"/>
    <w:rsid w:val="008E04C9"/>
    <w:rsid w:val="008E0F12"/>
    <w:rsid w:val="008E47F2"/>
    <w:rsid w:val="008E4EB5"/>
    <w:rsid w:val="008E5D42"/>
    <w:rsid w:val="008E6F28"/>
    <w:rsid w:val="008F1D8D"/>
    <w:rsid w:val="008F217B"/>
    <w:rsid w:val="008F2C01"/>
    <w:rsid w:val="008F4E7D"/>
    <w:rsid w:val="008F56C7"/>
    <w:rsid w:val="008F633F"/>
    <w:rsid w:val="009002F0"/>
    <w:rsid w:val="00901E78"/>
    <w:rsid w:val="009020D0"/>
    <w:rsid w:val="00902EAC"/>
    <w:rsid w:val="0090302C"/>
    <w:rsid w:val="00903592"/>
    <w:rsid w:val="009035E6"/>
    <w:rsid w:val="0090447D"/>
    <w:rsid w:val="00904ADA"/>
    <w:rsid w:val="00904DE3"/>
    <w:rsid w:val="00905B85"/>
    <w:rsid w:val="00906460"/>
    <w:rsid w:val="00906756"/>
    <w:rsid w:val="0090783F"/>
    <w:rsid w:val="00910139"/>
    <w:rsid w:val="00911412"/>
    <w:rsid w:val="00912B40"/>
    <w:rsid w:val="00912C84"/>
    <w:rsid w:val="0091449C"/>
    <w:rsid w:val="00915A42"/>
    <w:rsid w:val="00916193"/>
    <w:rsid w:val="00920B60"/>
    <w:rsid w:val="00921B41"/>
    <w:rsid w:val="00921CF4"/>
    <w:rsid w:val="00924E5C"/>
    <w:rsid w:val="009251B5"/>
    <w:rsid w:val="0092597C"/>
    <w:rsid w:val="00926303"/>
    <w:rsid w:val="00926351"/>
    <w:rsid w:val="0092667C"/>
    <w:rsid w:val="00930060"/>
    <w:rsid w:val="00930DED"/>
    <w:rsid w:val="00930F01"/>
    <w:rsid w:val="0093187E"/>
    <w:rsid w:val="009321AB"/>
    <w:rsid w:val="00936429"/>
    <w:rsid w:val="00936946"/>
    <w:rsid w:val="009369E4"/>
    <w:rsid w:val="00936BD8"/>
    <w:rsid w:val="00937254"/>
    <w:rsid w:val="0093758B"/>
    <w:rsid w:val="00937C40"/>
    <w:rsid w:val="00937FD1"/>
    <w:rsid w:val="00940DC6"/>
    <w:rsid w:val="009411EA"/>
    <w:rsid w:val="009428DE"/>
    <w:rsid w:val="00943FBB"/>
    <w:rsid w:val="0094406C"/>
    <w:rsid w:val="0094551E"/>
    <w:rsid w:val="00950E31"/>
    <w:rsid w:val="00950FD4"/>
    <w:rsid w:val="0095221D"/>
    <w:rsid w:val="00952F60"/>
    <w:rsid w:val="00953597"/>
    <w:rsid w:val="009541E9"/>
    <w:rsid w:val="009549CB"/>
    <w:rsid w:val="00955852"/>
    <w:rsid w:val="00955E17"/>
    <w:rsid w:val="00956632"/>
    <w:rsid w:val="0095674F"/>
    <w:rsid w:val="0095685F"/>
    <w:rsid w:val="00957141"/>
    <w:rsid w:val="0096096C"/>
    <w:rsid w:val="00960F7A"/>
    <w:rsid w:val="00962693"/>
    <w:rsid w:val="00963A17"/>
    <w:rsid w:val="00964838"/>
    <w:rsid w:val="00965279"/>
    <w:rsid w:val="00965D8E"/>
    <w:rsid w:val="009673C9"/>
    <w:rsid w:val="00970BDF"/>
    <w:rsid w:val="00971CDB"/>
    <w:rsid w:val="00972E06"/>
    <w:rsid w:val="009732A5"/>
    <w:rsid w:val="00973A29"/>
    <w:rsid w:val="0097583C"/>
    <w:rsid w:val="009776B4"/>
    <w:rsid w:val="009805DD"/>
    <w:rsid w:val="0098135A"/>
    <w:rsid w:val="0098215D"/>
    <w:rsid w:val="009841C4"/>
    <w:rsid w:val="00984DBC"/>
    <w:rsid w:val="0098527F"/>
    <w:rsid w:val="009861C7"/>
    <w:rsid w:val="00986273"/>
    <w:rsid w:val="009864A4"/>
    <w:rsid w:val="00986BF3"/>
    <w:rsid w:val="00986CDF"/>
    <w:rsid w:val="00987F08"/>
    <w:rsid w:val="009911E5"/>
    <w:rsid w:val="00991A3A"/>
    <w:rsid w:val="009935FC"/>
    <w:rsid w:val="00993E6D"/>
    <w:rsid w:val="00994BE5"/>
    <w:rsid w:val="0099580B"/>
    <w:rsid w:val="0099623A"/>
    <w:rsid w:val="00996E83"/>
    <w:rsid w:val="00997B04"/>
    <w:rsid w:val="009A1478"/>
    <w:rsid w:val="009A4435"/>
    <w:rsid w:val="009A661A"/>
    <w:rsid w:val="009A7DDD"/>
    <w:rsid w:val="009B0CC3"/>
    <w:rsid w:val="009B1A67"/>
    <w:rsid w:val="009B1C57"/>
    <w:rsid w:val="009B1F0F"/>
    <w:rsid w:val="009B29ED"/>
    <w:rsid w:val="009B4472"/>
    <w:rsid w:val="009B6075"/>
    <w:rsid w:val="009B741A"/>
    <w:rsid w:val="009B75C1"/>
    <w:rsid w:val="009B781C"/>
    <w:rsid w:val="009C0135"/>
    <w:rsid w:val="009C16F8"/>
    <w:rsid w:val="009C281F"/>
    <w:rsid w:val="009C2E2C"/>
    <w:rsid w:val="009C31EA"/>
    <w:rsid w:val="009C32DD"/>
    <w:rsid w:val="009C37E2"/>
    <w:rsid w:val="009C38E7"/>
    <w:rsid w:val="009C523F"/>
    <w:rsid w:val="009C6A4E"/>
    <w:rsid w:val="009C6D22"/>
    <w:rsid w:val="009C6F07"/>
    <w:rsid w:val="009C71A6"/>
    <w:rsid w:val="009C7F83"/>
    <w:rsid w:val="009D0160"/>
    <w:rsid w:val="009D14BE"/>
    <w:rsid w:val="009D2F95"/>
    <w:rsid w:val="009D3F65"/>
    <w:rsid w:val="009D5057"/>
    <w:rsid w:val="009D52C8"/>
    <w:rsid w:val="009D6354"/>
    <w:rsid w:val="009D6CAF"/>
    <w:rsid w:val="009D6D8E"/>
    <w:rsid w:val="009E2933"/>
    <w:rsid w:val="009E36F3"/>
    <w:rsid w:val="009E3A91"/>
    <w:rsid w:val="009E3ACA"/>
    <w:rsid w:val="009E3DDA"/>
    <w:rsid w:val="009E41F0"/>
    <w:rsid w:val="009E7125"/>
    <w:rsid w:val="009E7FA8"/>
    <w:rsid w:val="009F22CC"/>
    <w:rsid w:val="009F22E8"/>
    <w:rsid w:val="009F2CAA"/>
    <w:rsid w:val="009F2CD7"/>
    <w:rsid w:val="009F2F64"/>
    <w:rsid w:val="009F4E17"/>
    <w:rsid w:val="009F65B0"/>
    <w:rsid w:val="009F6CDF"/>
    <w:rsid w:val="009F6E41"/>
    <w:rsid w:val="009F7952"/>
    <w:rsid w:val="00A00C76"/>
    <w:rsid w:val="00A0170D"/>
    <w:rsid w:val="00A0282D"/>
    <w:rsid w:val="00A036C9"/>
    <w:rsid w:val="00A03848"/>
    <w:rsid w:val="00A04159"/>
    <w:rsid w:val="00A0447C"/>
    <w:rsid w:val="00A04C03"/>
    <w:rsid w:val="00A053F9"/>
    <w:rsid w:val="00A0546A"/>
    <w:rsid w:val="00A06377"/>
    <w:rsid w:val="00A07995"/>
    <w:rsid w:val="00A07DE8"/>
    <w:rsid w:val="00A11478"/>
    <w:rsid w:val="00A1168A"/>
    <w:rsid w:val="00A12877"/>
    <w:rsid w:val="00A133B6"/>
    <w:rsid w:val="00A15214"/>
    <w:rsid w:val="00A21BE8"/>
    <w:rsid w:val="00A222B8"/>
    <w:rsid w:val="00A22CFF"/>
    <w:rsid w:val="00A2325B"/>
    <w:rsid w:val="00A2458A"/>
    <w:rsid w:val="00A2521E"/>
    <w:rsid w:val="00A25236"/>
    <w:rsid w:val="00A25D8C"/>
    <w:rsid w:val="00A271F0"/>
    <w:rsid w:val="00A2760E"/>
    <w:rsid w:val="00A30323"/>
    <w:rsid w:val="00A31EF0"/>
    <w:rsid w:val="00A32A44"/>
    <w:rsid w:val="00A32CCE"/>
    <w:rsid w:val="00A34091"/>
    <w:rsid w:val="00A3432F"/>
    <w:rsid w:val="00A34814"/>
    <w:rsid w:val="00A351C9"/>
    <w:rsid w:val="00A35A93"/>
    <w:rsid w:val="00A35AFF"/>
    <w:rsid w:val="00A40432"/>
    <w:rsid w:val="00A41C51"/>
    <w:rsid w:val="00A43A93"/>
    <w:rsid w:val="00A446EE"/>
    <w:rsid w:val="00A45D44"/>
    <w:rsid w:val="00A45D63"/>
    <w:rsid w:val="00A47642"/>
    <w:rsid w:val="00A47E57"/>
    <w:rsid w:val="00A50532"/>
    <w:rsid w:val="00A50BD4"/>
    <w:rsid w:val="00A50D5E"/>
    <w:rsid w:val="00A50FA6"/>
    <w:rsid w:val="00A5259B"/>
    <w:rsid w:val="00A52A54"/>
    <w:rsid w:val="00A5342D"/>
    <w:rsid w:val="00A5363A"/>
    <w:rsid w:val="00A53CA1"/>
    <w:rsid w:val="00A5506B"/>
    <w:rsid w:val="00A56E7C"/>
    <w:rsid w:val="00A571F6"/>
    <w:rsid w:val="00A574AC"/>
    <w:rsid w:val="00A57CC5"/>
    <w:rsid w:val="00A6032C"/>
    <w:rsid w:val="00A60C7C"/>
    <w:rsid w:val="00A62CCD"/>
    <w:rsid w:val="00A648EC"/>
    <w:rsid w:val="00A6497E"/>
    <w:rsid w:val="00A64BF6"/>
    <w:rsid w:val="00A66B55"/>
    <w:rsid w:val="00A67496"/>
    <w:rsid w:val="00A713FD"/>
    <w:rsid w:val="00A7281E"/>
    <w:rsid w:val="00A73354"/>
    <w:rsid w:val="00A761C9"/>
    <w:rsid w:val="00A773F9"/>
    <w:rsid w:val="00A7747D"/>
    <w:rsid w:val="00A77654"/>
    <w:rsid w:val="00A77723"/>
    <w:rsid w:val="00A7784E"/>
    <w:rsid w:val="00A77B5A"/>
    <w:rsid w:val="00A77C6C"/>
    <w:rsid w:val="00A8083D"/>
    <w:rsid w:val="00A80A32"/>
    <w:rsid w:val="00A8100E"/>
    <w:rsid w:val="00A81501"/>
    <w:rsid w:val="00A81AD5"/>
    <w:rsid w:val="00A82961"/>
    <w:rsid w:val="00A82F89"/>
    <w:rsid w:val="00A84029"/>
    <w:rsid w:val="00A845B2"/>
    <w:rsid w:val="00A86D62"/>
    <w:rsid w:val="00A86F73"/>
    <w:rsid w:val="00A8742B"/>
    <w:rsid w:val="00A877CE"/>
    <w:rsid w:val="00A903BA"/>
    <w:rsid w:val="00A91724"/>
    <w:rsid w:val="00A93E79"/>
    <w:rsid w:val="00A94657"/>
    <w:rsid w:val="00A94BA8"/>
    <w:rsid w:val="00A952DD"/>
    <w:rsid w:val="00A976CB"/>
    <w:rsid w:val="00AA0ADB"/>
    <w:rsid w:val="00AA0D3A"/>
    <w:rsid w:val="00AA23D8"/>
    <w:rsid w:val="00AA2792"/>
    <w:rsid w:val="00AA371B"/>
    <w:rsid w:val="00AA3D57"/>
    <w:rsid w:val="00AA441F"/>
    <w:rsid w:val="00AA55BE"/>
    <w:rsid w:val="00AA75CB"/>
    <w:rsid w:val="00AA7DA5"/>
    <w:rsid w:val="00AB0812"/>
    <w:rsid w:val="00AB0B86"/>
    <w:rsid w:val="00AB3729"/>
    <w:rsid w:val="00AB5C60"/>
    <w:rsid w:val="00AC05F9"/>
    <w:rsid w:val="00AC197A"/>
    <w:rsid w:val="00AC3134"/>
    <w:rsid w:val="00AC36AA"/>
    <w:rsid w:val="00AC417F"/>
    <w:rsid w:val="00AC4221"/>
    <w:rsid w:val="00AC521B"/>
    <w:rsid w:val="00AD07DF"/>
    <w:rsid w:val="00AD29EF"/>
    <w:rsid w:val="00AD3488"/>
    <w:rsid w:val="00AD3828"/>
    <w:rsid w:val="00AD3D87"/>
    <w:rsid w:val="00AD48D9"/>
    <w:rsid w:val="00AD4ABB"/>
    <w:rsid w:val="00AD5C04"/>
    <w:rsid w:val="00AD5C66"/>
    <w:rsid w:val="00AD6023"/>
    <w:rsid w:val="00AD68E1"/>
    <w:rsid w:val="00AD6AE4"/>
    <w:rsid w:val="00AD7192"/>
    <w:rsid w:val="00AE36B4"/>
    <w:rsid w:val="00AE3FAB"/>
    <w:rsid w:val="00AE6C95"/>
    <w:rsid w:val="00AE7E60"/>
    <w:rsid w:val="00AF1150"/>
    <w:rsid w:val="00AF1896"/>
    <w:rsid w:val="00AF1EB0"/>
    <w:rsid w:val="00AF39FD"/>
    <w:rsid w:val="00AF3D42"/>
    <w:rsid w:val="00AF5BEA"/>
    <w:rsid w:val="00AF5D21"/>
    <w:rsid w:val="00AF694B"/>
    <w:rsid w:val="00AF6F09"/>
    <w:rsid w:val="00AF72FF"/>
    <w:rsid w:val="00AF7580"/>
    <w:rsid w:val="00B00FBC"/>
    <w:rsid w:val="00B01C68"/>
    <w:rsid w:val="00B03364"/>
    <w:rsid w:val="00B03F00"/>
    <w:rsid w:val="00B047F0"/>
    <w:rsid w:val="00B052ED"/>
    <w:rsid w:val="00B05E86"/>
    <w:rsid w:val="00B108EC"/>
    <w:rsid w:val="00B10962"/>
    <w:rsid w:val="00B10F3C"/>
    <w:rsid w:val="00B11133"/>
    <w:rsid w:val="00B11E3E"/>
    <w:rsid w:val="00B12C09"/>
    <w:rsid w:val="00B12DDA"/>
    <w:rsid w:val="00B13407"/>
    <w:rsid w:val="00B13910"/>
    <w:rsid w:val="00B13B97"/>
    <w:rsid w:val="00B14EEA"/>
    <w:rsid w:val="00B16535"/>
    <w:rsid w:val="00B1720F"/>
    <w:rsid w:val="00B175F2"/>
    <w:rsid w:val="00B17F29"/>
    <w:rsid w:val="00B237E8"/>
    <w:rsid w:val="00B258AC"/>
    <w:rsid w:val="00B25E67"/>
    <w:rsid w:val="00B267BF"/>
    <w:rsid w:val="00B26947"/>
    <w:rsid w:val="00B269F7"/>
    <w:rsid w:val="00B26EF4"/>
    <w:rsid w:val="00B2762E"/>
    <w:rsid w:val="00B32BE2"/>
    <w:rsid w:val="00B3381F"/>
    <w:rsid w:val="00B34BDF"/>
    <w:rsid w:val="00B3600F"/>
    <w:rsid w:val="00B37BFB"/>
    <w:rsid w:val="00B40745"/>
    <w:rsid w:val="00B40D0A"/>
    <w:rsid w:val="00B41195"/>
    <w:rsid w:val="00B41AE4"/>
    <w:rsid w:val="00B4279E"/>
    <w:rsid w:val="00B42EFD"/>
    <w:rsid w:val="00B42F4E"/>
    <w:rsid w:val="00B43598"/>
    <w:rsid w:val="00B44F66"/>
    <w:rsid w:val="00B45004"/>
    <w:rsid w:val="00B45E3C"/>
    <w:rsid w:val="00B466FB"/>
    <w:rsid w:val="00B471A3"/>
    <w:rsid w:val="00B50857"/>
    <w:rsid w:val="00B51F8A"/>
    <w:rsid w:val="00B52175"/>
    <w:rsid w:val="00B52C6B"/>
    <w:rsid w:val="00B52C9F"/>
    <w:rsid w:val="00B558F6"/>
    <w:rsid w:val="00B55E77"/>
    <w:rsid w:val="00B60A19"/>
    <w:rsid w:val="00B62C12"/>
    <w:rsid w:val="00B634DE"/>
    <w:rsid w:val="00B66C52"/>
    <w:rsid w:val="00B67059"/>
    <w:rsid w:val="00B70556"/>
    <w:rsid w:val="00B7150D"/>
    <w:rsid w:val="00B71D39"/>
    <w:rsid w:val="00B72F69"/>
    <w:rsid w:val="00B72FF1"/>
    <w:rsid w:val="00B76884"/>
    <w:rsid w:val="00B76C13"/>
    <w:rsid w:val="00B77568"/>
    <w:rsid w:val="00B77BE0"/>
    <w:rsid w:val="00B77FE8"/>
    <w:rsid w:val="00B8366F"/>
    <w:rsid w:val="00B83953"/>
    <w:rsid w:val="00B85E62"/>
    <w:rsid w:val="00B8694E"/>
    <w:rsid w:val="00B86C69"/>
    <w:rsid w:val="00B91B5D"/>
    <w:rsid w:val="00B925F0"/>
    <w:rsid w:val="00B936A1"/>
    <w:rsid w:val="00B93D3D"/>
    <w:rsid w:val="00B96690"/>
    <w:rsid w:val="00B97D6D"/>
    <w:rsid w:val="00BA01FF"/>
    <w:rsid w:val="00BA1500"/>
    <w:rsid w:val="00BA2A1D"/>
    <w:rsid w:val="00BA2ACB"/>
    <w:rsid w:val="00BA34E1"/>
    <w:rsid w:val="00BA3DE6"/>
    <w:rsid w:val="00BA5A7B"/>
    <w:rsid w:val="00BB05F8"/>
    <w:rsid w:val="00BB0912"/>
    <w:rsid w:val="00BB133F"/>
    <w:rsid w:val="00BB1A45"/>
    <w:rsid w:val="00BB31FB"/>
    <w:rsid w:val="00BB3362"/>
    <w:rsid w:val="00BB351D"/>
    <w:rsid w:val="00BB531E"/>
    <w:rsid w:val="00BB58E5"/>
    <w:rsid w:val="00BB654A"/>
    <w:rsid w:val="00BC08E3"/>
    <w:rsid w:val="00BC0A9A"/>
    <w:rsid w:val="00BC11C0"/>
    <w:rsid w:val="00BC1BAD"/>
    <w:rsid w:val="00BC23A5"/>
    <w:rsid w:val="00BC3E4A"/>
    <w:rsid w:val="00BC4E1F"/>
    <w:rsid w:val="00BC52DB"/>
    <w:rsid w:val="00BC578E"/>
    <w:rsid w:val="00BC5D13"/>
    <w:rsid w:val="00BC6111"/>
    <w:rsid w:val="00BC6115"/>
    <w:rsid w:val="00BC6880"/>
    <w:rsid w:val="00BC6CF4"/>
    <w:rsid w:val="00BD0987"/>
    <w:rsid w:val="00BD0E7C"/>
    <w:rsid w:val="00BD1738"/>
    <w:rsid w:val="00BD1929"/>
    <w:rsid w:val="00BD401C"/>
    <w:rsid w:val="00BD5C98"/>
    <w:rsid w:val="00BD681B"/>
    <w:rsid w:val="00BD77B6"/>
    <w:rsid w:val="00BD7BE0"/>
    <w:rsid w:val="00BE0AEC"/>
    <w:rsid w:val="00BE0C3F"/>
    <w:rsid w:val="00BE1574"/>
    <w:rsid w:val="00BE194D"/>
    <w:rsid w:val="00BE1A15"/>
    <w:rsid w:val="00BE2206"/>
    <w:rsid w:val="00BE2BDA"/>
    <w:rsid w:val="00BE4FCD"/>
    <w:rsid w:val="00BE5216"/>
    <w:rsid w:val="00BE5F8C"/>
    <w:rsid w:val="00BE6FE3"/>
    <w:rsid w:val="00BF0799"/>
    <w:rsid w:val="00BF0843"/>
    <w:rsid w:val="00BF0B28"/>
    <w:rsid w:val="00BF2028"/>
    <w:rsid w:val="00BF332E"/>
    <w:rsid w:val="00BF69AD"/>
    <w:rsid w:val="00BF6D36"/>
    <w:rsid w:val="00C011AD"/>
    <w:rsid w:val="00C019C7"/>
    <w:rsid w:val="00C02200"/>
    <w:rsid w:val="00C02E51"/>
    <w:rsid w:val="00C03DCB"/>
    <w:rsid w:val="00C057D3"/>
    <w:rsid w:val="00C062EF"/>
    <w:rsid w:val="00C06936"/>
    <w:rsid w:val="00C07AAA"/>
    <w:rsid w:val="00C07B52"/>
    <w:rsid w:val="00C10B51"/>
    <w:rsid w:val="00C10C78"/>
    <w:rsid w:val="00C113C6"/>
    <w:rsid w:val="00C117BE"/>
    <w:rsid w:val="00C11A3A"/>
    <w:rsid w:val="00C11C97"/>
    <w:rsid w:val="00C12304"/>
    <w:rsid w:val="00C137F2"/>
    <w:rsid w:val="00C14463"/>
    <w:rsid w:val="00C148DF"/>
    <w:rsid w:val="00C16427"/>
    <w:rsid w:val="00C16798"/>
    <w:rsid w:val="00C17AB4"/>
    <w:rsid w:val="00C20F90"/>
    <w:rsid w:val="00C22276"/>
    <w:rsid w:val="00C234A1"/>
    <w:rsid w:val="00C243C9"/>
    <w:rsid w:val="00C24A1C"/>
    <w:rsid w:val="00C26B3B"/>
    <w:rsid w:val="00C2735A"/>
    <w:rsid w:val="00C304EA"/>
    <w:rsid w:val="00C30CB7"/>
    <w:rsid w:val="00C34DAC"/>
    <w:rsid w:val="00C34DB0"/>
    <w:rsid w:val="00C351E8"/>
    <w:rsid w:val="00C37099"/>
    <w:rsid w:val="00C375B6"/>
    <w:rsid w:val="00C377C9"/>
    <w:rsid w:val="00C379B8"/>
    <w:rsid w:val="00C40129"/>
    <w:rsid w:val="00C408DB"/>
    <w:rsid w:val="00C41707"/>
    <w:rsid w:val="00C4386F"/>
    <w:rsid w:val="00C44DB3"/>
    <w:rsid w:val="00C45468"/>
    <w:rsid w:val="00C4594A"/>
    <w:rsid w:val="00C45CD2"/>
    <w:rsid w:val="00C45F52"/>
    <w:rsid w:val="00C46971"/>
    <w:rsid w:val="00C50327"/>
    <w:rsid w:val="00C50C39"/>
    <w:rsid w:val="00C5159B"/>
    <w:rsid w:val="00C52A9F"/>
    <w:rsid w:val="00C52B32"/>
    <w:rsid w:val="00C52C2F"/>
    <w:rsid w:val="00C53A8C"/>
    <w:rsid w:val="00C54321"/>
    <w:rsid w:val="00C571F0"/>
    <w:rsid w:val="00C577A0"/>
    <w:rsid w:val="00C57A69"/>
    <w:rsid w:val="00C57D04"/>
    <w:rsid w:val="00C611C5"/>
    <w:rsid w:val="00C61577"/>
    <w:rsid w:val="00C6354D"/>
    <w:rsid w:val="00C6379D"/>
    <w:rsid w:val="00C63C70"/>
    <w:rsid w:val="00C63C85"/>
    <w:rsid w:val="00C65150"/>
    <w:rsid w:val="00C66145"/>
    <w:rsid w:val="00C66CC2"/>
    <w:rsid w:val="00C670BD"/>
    <w:rsid w:val="00C707D4"/>
    <w:rsid w:val="00C7297A"/>
    <w:rsid w:val="00C7310D"/>
    <w:rsid w:val="00C73146"/>
    <w:rsid w:val="00C74959"/>
    <w:rsid w:val="00C75781"/>
    <w:rsid w:val="00C75953"/>
    <w:rsid w:val="00C766FA"/>
    <w:rsid w:val="00C82842"/>
    <w:rsid w:val="00C82B18"/>
    <w:rsid w:val="00C83294"/>
    <w:rsid w:val="00C83B70"/>
    <w:rsid w:val="00C84196"/>
    <w:rsid w:val="00C846C7"/>
    <w:rsid w:val="00C8471A"/>
    <w:rsid w:val="00C84B35"/>
    <w:rsid w:val="00C851EE"/>
    <w:rsid w:val="00C8631B"/>
    <w:rsid w:val="00C90EBC"/>
    <w:rsid w:val="00C91CEF"/>
    <w:rsid w:val="00C91F0E"/>
    <w:rsid w:val="00C931E1"/>
    <w:rsid w:val="00C94E34"/>
    <w:rsid w:val="00C950E5"/>
    <w:rsid w:val="00C970D4"/>
    <w:rsid w:val="00C970E8"/>
    <w:rsid w:val="00C977F6"/>
    <w:rsid w:val="00CA1543"/>
    <w:rsid w:val="00CA294C"/>
    <w:rsid w:val="00CA3A6A"/>
    <w:rsid w:val="00CA40CD"/>
    <w:rsid w:val="00CA4A5B"/>
    <w:rsid w:val="00CA5ED2"/>
    <w:rsid w:val="00CA65BF"/>
    <w:rsid w:val="00CA72E9"/>
    <w:rsid w:val="00CB0559"/>
    <w:rsid w:val="00CB070E"/>
    <w:rsid w:val="00CB0AC5"/>
    <w:rsid w:val="00CB0CB7"/>
    <w:rsid w:val="00CB1D6E"/>
    <w:rsid w:val="00CB28DB"/>
    <w:rsid w:val="00CB297A"/>
    <w:rsid w:val="00CB2D76"/>
    <w:rsid w:val="00CB2E4F"/>
    <w:rsid w:val="00CB4230"/>
    <w:rsid w:val="00CB52AE"/>
    <w:rsid w:val="00CB58F9"/>
    <w:rsid w:val="00CB6505"/>
    <w:rsid w:val="00CB6EFE"/>
    <w:rsid w:val="00CB72C4"/>
    <w:rsid w:val="00CC032A"/>
    <w:rsid w:val="00CC037C"/>
    <w:rsid w:val="00CC1740"/>
    <w:rsid w:val="00CC1841"/>
    <w:rsid w:val="00CC31BD"/>
    <w:rsid w:val="00CC4205"/>
    <w:rsid w:val="00CC5927"/>
    <w:rsid w:val="00CC62AF"/>
    <w:rsid w:val="00CC6ED2"/>
    <w:rsid w:val="00CD0104"/>
    <w:rsid w:val="00CD030A"/>
    <w:rsid w:val="00CD098D"/>
    <w:rsid w:val="00CD0A2D"/>
    <w:rsid w:val="00CD0AAA"/>
    <w:rsid w:val="00CD1BC8"/>
    <w:rsid w:val="00CD3A82"/>
    <w:rsid w:val="00CD3C9A"/>
    <w:rsid w:val="00CD50C7"/>
    <w:rsid w:val="00CD5F3E"/>
    <w:rsid w:val="00CD6E5F"/>
    <w:rsid w:val="00CD6F80"/>
    <w:rsid w:val="00CD7430"/>
    <w:rsid w:val="00CE0113"/>
    <w:rsid w:val="00CE2E10"/>
    <w:rsid w:val="00CE3AC2"/>
    <w:rsid w:val="00CE45C8"/>
    <w:rsid w:val="00CE5129"/>
    <w:rsid w:val="00CE57CC"/>
    <w:rsid w:val="00CE5B99"/>
    <w:rsid w:val="00CE5BA0"/>
    <w:rsid w:val="00CE5DA5"/>
    <w:rsid w:val="00CE709B"/>
    <w:rsid w:val="00CE794C"/>
    <w:rsid w:val="00CE7F23"/>
    <w:rsid w:val="00CF10D6"/>
    <w:rsid w:val="00CF16B4"/>
    <w:rsid w:val="00CF1732"/>
    <w:rsid w:val="00CF3ABA"/>
    <w:rsid w:val="00CF4233"/>
    <w:rsid w:val="00D00F90"/>
    <w:rsid w:val="00D01ABE"/>
    <w:rsid w:val="00D01BF1"/>
    <w:rsid w:val="00D02206"/>
    <w:rsid w:val="00D02D53"/>
    <w:rsid w:val="00D0425E"/>
    <w:rsid w:val="00D04DDB"/>
    <w:rsid w:val="00D054C5"/>
    <w:rsid w:val="00D05A72"/>
    <w:rsid w:val="00D0648B"/>
    <w:rsid w:val="00D10482"/>
    <w:rsid w:val="00D10CFF"/>
    <w:rsid w:val="00D12706"/>
    <w:rsid w:val="00D12E40"/>
    <w:rsid w:val="00D13C7C"/>
    <w:rsid w:val="00D14241"/>
    <w:rsid w:val="00D1604E"/>
    <w:rsid w:val="00D16282"/>
    <w:rsid w:val="00D20637"/>
    <w:rsid w:val="00D20EF4"/>
    <w:rsid w:val="00D24042"/>
    <w:rsid w:val="00D249BC"/>
    <w:rsid w:val="00D25011"/>
    <w:rsid w:val="00D251BA"/>
    <w:rsid w:val="00D25A0A"/>
    <w:rsid w:val="00D25A49"/>
    <w:rsid w:val="00D26588"/>
    <w:rsid w:val="00D26DA3"/>
    <w:rsid w:val="00D26E8B"/>
    <w:rsid w:val="00D30AAE"/>
    <w:rsid w:val="00D320F9"/>
    <w:rsid w:val="00D3506B"/>
    <w:rsid w:val="00D36BE9"/>
    <w:rsid w:val="00D402CE"/>
    <w:rsid w:val="00D412C0"/>
    <w:rsid w:val="00D41354"/>
    <w:rsid w:val="00D41985"/>
    <w:rsid w:val="00D41FCC"/>
    <w:rsid w:val="00D42786"/>
    <w:rsid w:val="00D44D10"/>
    <w:rsid w:val="00D44EFB"/>
    <w:rsid w:val="00D451E4"/>
    <w:rsid w:val="00D47FF4"/>
    <w:rsid w:val="00D50516"/>
    <w:rsid w:val="00D526B0"/>
    <w:rsid w:val="00D5327A"/>
    <w:rsid w:val="00D56064"/>
    <w:rsid w:val="00D5625D"/>
    <w:rsid w:val="00D57063"/>
    <w:rsid w:val="00D601DE"/>
    <w:rsid w:val="00D622D4"/>
    <w:rsid w:val="00D634E6"/>
    <w:rsid w:val="00D63CC6"/>
    <w:rsid w:val="00D64154"/>
    <w:rsid w:val="00D645B4"/>
    <w:rsid w:val="00D64DC8"/>
    <w:rsid w:val="00D650CB"/>
    <w:rsid w:val="00D65291"/>
    <w:rsid w:val="00D70A78"/>
    <w:rsid w:val="00D714AA"/>
    <w:rsid w:val="00D721F1"/>
    <w:rsid w:val="00D72E0F"/>
    <w:rsid w:val="00D73005"/>
    <w:rsid w:val="00D73049"/>
    <w:rsid w:val="00D73956"/>
    <w:rsid w:val="00D74385"/>
    <w:rsid w:val="00D769B7"/>
    <w:rsid w:val="00D769EA"/>
    <w:rsid w:val="00D76B2B"/>
    <w:rsid w:val="00D77605"/>
    <w:rsid w:val="00D77F5B"/>
    <w:rsid w:val="00D807B4"/>
    <w:rsid w:val="00D823C8"/>
    <w:rsid w:val="00D82806"/>
    <w:rsid w:val="00D835F7"/>
    <w:rsid w:val="00D83D11"/>
    <w:rsid w:val="00D90BAF"/>
    <w:rsid w:val="00D92CB3"/>
    <w:rsid w:val="00D9338D"/>
    <w:rsid w:val="00D939B2"/>
    <w:rsid w:val="00D944C2"/>
    <w:rsid w:val="00D9464B"/>
    <w:rsid w:val="00D94776"/>
    <w:rsid w:val="00D9781D"/>
    <w:rsid w:val="00DA0FF8"/>
    <w:rsid w:val="00DA1B82"/>
    <w:rsid w:val="00DA2960"/>
    <w:rsid w:val="00DA2E95"/>
    <w:rsid w:val="00DA30AB"/>
    <w:rsid w:val="00DA4960"/>
    <w:rsid w:val="00DA6EA0"/>
    <w:rsid w:val="00DA7427"/>
    <w:rsid w:val="00DA76B0"/>
    <w:rsid w:val="00DB0C73"/>
    <w:rsid w:val="00DB15FE"/>
    <w:rsid w:val="00DB2252"/>
    <w:rsid w:val="00DB3C99"/>
    <w:rsid w:val="00DB4F50"/>
    <w:rsid w:val="00DB514E"/>
    <w:rsid w:val="00DC0508"/>
    <w:rsid w:val="00DC0A8E"/>
    <w:rsid w:val="00DC1527"/>
    <w:rsid w:val="00DC5A55"/>
    <w:rsid w:val="00DC6D8F"/>
    <w:rsid w:val="00DC7772"/>
    <w:rsid w:val="00DC7FC8"/>
    <w:rsid w:val="00DD171F"/>
    <w:rsid w:val="00DD1A53"/>
    <w:rsid w:val="00DD2EDA"/>
    <w:rsid w:val="00DD351A"/>
    <w:rsid w:val="00DD3F82"/>
    <w:rsid w:val="00DD3FA3"/>
    <w:rsid w:val="00DD53A7"/>
    <w:rsid w:val="00DD56FC"/>
    <w:rsid w:val="00DD5AEA"/>
    <w:rsid w:val="00DD6257"/>
    <w:rsid w:val="00DD62DD"/>
    <w:rsid w:val="00DD69D5"/>
    <w:rsid w:val="00DD7372"/>
    <w:rsid w:val="00DD74E8"/>
    <w:rsid w:val="00DD7622"/>
    <w:rsid w:val="00DD7E2C"/>
    <w:rsid w:val="00DE0C94"/>
    <w:rsid w:val="00DE104B"/>
    <w:rsid w:val="00DE42C4"/>
    <w:rsid w:val="00DE450C"/>
    <w:rsid w:val="00DE4BD2"/>
    <w:rsid w:val="00DE4C88"/>
    <w:rsid w:val="00DE5F2B"/>
    <w:rsid w:val="00DE72C5"/>
    <w:rsid w:val="00DF0085"/>
    <w:rsid w:val="00DF0204"/>
    <w:rsid w:val="00DF0D67"/>
    <w:rsid w:val="00DF22B6"/>
    <w:rsid w:val="00DF22C8"/>
    <w:rsid w:val="00DF3CAE"/>
    <w:rsid w:val="00DF3D19"/>
    <w:rsid w:val="00DF463B"/>
    <w:rsid w:val="00DF5201"/>
    <w:rsid w:val="00DF56D5"/>
    <w:rsid w:val="00DF5A16"/>
    <w:rsid w:val="00DF5F20"/>
    <w:rsid w:val="00DF725A"/>
    <w:rsid w:val="00DF7EA2"/>
    <w:rsid w:val="00E0084A"/>
    <w:rsid w:val="00E02166"/>
    <w:rsid w:val="00E0222B"/>
    <w:rsid w:val="00E033B4"/>
    <w:rsid w:val="00E0354F"/>
    <w:rsid w:val="00E0390A"/>
    <w:rsid w:val="00E0667C"/>
    <w:rsid w:val="00E07C00"/>
    <w:rsid w:val="00E11088"/>
    <w:rsid w:val="00E1151A"/>
    <w:rsid w:val="00E12E40"/>
    <w:rsid w:val="00E13A08"/>
    <w:rsid w:val="00E14CE4"/>
    <w:rsid w:val="00E15113"/>
    <w:rsid w:val="00E160DE"/>
    <w:rsid w:val="00E1652A"/>
    <w:rsid w:val="00E17132"/>
    <w:rsid w:val="00E20340"/>
    <w:rsid w:val="00E23067"/>
    <w:rsid w:val="00E231B5"/>
    <w:rsid w:val="00E24CE6"/>
    <w:rsid w:val="00E251D2"/>
    <w:rsid w:val="00E25ADB"/>
    <w:rsid w:val="00E2689D"/>
    <w:rsid w:val="00E27B7B"/>
    <w:rsid w:val="00E27FB7"/>
    <w:rsid w:val="00E300F3"/>
    <w:rsid w:val="00E30B6C"/>
    <w:rsid w:val="00E33C51"/>
    <w:rsid w:val="00E34751"/>
    <w:rsid w:val="00E3512C"/>
    <w:rsid w:val="00E3555B"/>
    <w:rsid w:val="00E359A2"/>
    <w:rsid w:val="00E35D3D"/>
    <w:rsid w:val="00E36378"/>
    <w:rsid w:val="00E36752"/>
    <w:rsid w:val="00E36EB4"/>
    <w:rsid w:val="00E40250"/>
    <w:rsid w:val="00E40F3B"/>
    <w:rsid w:val="00E42A55"/>
    <w:rsid w:val="00E4400A"/>
    <w:rsid w:val="00E44D80"/>
    <w:rsid w:val="00E44DE9"/>
    <w:rsid w:val="00E45C15"/>
    <w:rsid w:val="00E469F2"/>
    <w:rsid w:val="00E472C6"/>
    <w:rsid w:val="00E477D5"/>
    <w:rsid w:val="00E5113D"/>
    <w:rsid w:val="00E52BC0"/>
    <w:rsid w:val="00E52D72"/>
    <w:rsid w:val="00E53415"/>
    <w:rsid w:val="00E55897"/>
    <w:rsid w:val="00E56550"/>
    <w:rsid w:val="00E56E72"/>
    <w:rsid w:val="00E5709A"/>
    <w:rsid w:val="00E57771"/>
    <w:rsid w:val="00E5793E"/>
    <w:rsid w:val="00E6000E"/>
    <w:rsid w:val="00E613B2"/>
    <w:rsid w:val="00E6282D"/>
    <w:rsid w:val="00E62DA4"/>
    <w:rsid w:val="00E631F8"/>
    <w:rsid w:val="00E639F5"/>
    <w:rsid w:val="00E65F42"/>
    <w:rsid w:val="00E66282"/>
    <w:rsid w:val="00E66897"/>
    <w:rsid w:val="00E67BBB"/>
    <w:rsid w:val="00E70ABE"/>
    <w:rsid w:val="00E70C77"/>
    <w:rsid w:val="00E713EB"/>
    <w:rsid w:val="00E7211A"/>
    <w:rsid w:val="00E72CCA"/>
    <w:rsid w:val="00E73FA9"/>
    <w:rsid w:val="00E7416B"/>
    <w:rsid w:val="00E74944"/>
    <w:rsid w:val="00E75B80"/>
    <w:rsid w:val="00E7683E"/>
    <w:rsid w:val="00E76A08"/>
    <w:rsid w:val="00E76A09"/>
    <w:rsid w:val="00E76DDE"/>
    <w:rsid w:val="00E8053B"/>
    <w:rsid w:val="00E80811"/>
    <w:rsid w:val="00E80D2E"/>
    <w:rsid w:val="00E80DAB"/>
    <w:rsid w:val="00E80DF2"/>
    <w:rsid w:val="00E812E0"/>
    <w:rsid w:val="00E81945"/>
    <w:rsid w:val="00E81BA5"/>
    <w:rsid w:val="00E829F7"/>
    <w:rsid w:val="00E8329B"/>
    <w:rsid w:val="00E8372B"/>
    <w:rsid w:val="00E83CC6"/>
    <w:rsid w:val="00E84BF4"/>
    <w:rsid w:val="00E850E1"/>
    <w:rsid w:val="00E852D2"/>
    <w:rsid w:val="00E85DDD"/>
    <w:rsid w:val="00E87182"/>
    <w:rsid w:val="00E87E51"/>
    <w:rsid w:val="00E902BC"/>
    <w:rsid w:val="00E92E82"/>
    <w:rsid w:val="00E934A2"/>
    <w:rsid w:val="00E93CF3"/>
    <w:rsid w:val="00E947C2"/>
    <w:rsid w:val="00E94B4E"/>
    <w:rsid w:val="00E94F8A"/>
    <w:rsid w:val="00E95D85"/>
    <w:rsid w:val="00E96424"/>
    <w:rsid w:val="00E96724"/>
    <w:rsid w:val="00E971B8"/>
    <w:rsid w:val="00EA0EA7"/>
    <w:rsid w:val="00EA352F"/>
    <w:rsid w:val="00EA4877"/>
    <w:rsid w:val="00EA4BB5"/>
    <w:rsid w:val="00EA4E8C"/>
    <w:rsid w:val="00EA542E"/>
    <w:rsid w:val="00EA5607"/>
    <w:rsid w:val="00EA5A98"/>
    <w:rsid w:val="00EA7A28"/>
    <w:rsid w:val="00EB0EAB"/>
    <w:rsid w:val="00EB2A9F"/>
    <w:rsid w:val="00EB33FD"/>
    <w:rsid w:val="00EB3A1D"/>
    <w:rsid w:val="00EB4D0D"/>
    <w:rsid w:val="00EC003F"/>
    <w:rsid w:val="00EC1076"/>
    <w:rsid w:val="00EC1125"/>
    <w:rsid w:val="00EC2781"/>
    <w:rsid w:val="00EC3027"/>
    <w:rsid w:val="00EC31AC"/>
    <w:rsid w:val="00EC3255"/>
    <w:rsid w:val="00EC42B1"/>
    <w:rsid w:val="00EC5BEB"/>
    <w:rsid w:val="00EC63EF"/>
    <w:rsid w:val="00EC6647"/>
    <w:rsid w:val="00EC69DB"/>
    <w:rsid w:val="00EC6F5A"/>
    <w:rsid w:val="00EC77C3"/>
    <w:rsid w:val="00ED01FE"/>
    <w:rsid w:val="00ED0916"/>
    <w:rsid w:val="00ED0BC7"/>
    <w:rsid w:val="00ED22ED"/>
    <w:rsid w:val="00ED3DAE"/>
    <w:rsid w:val="00ED4A2B"/>
    <w:rsid w:val="00ED58A2"/>
    <w:rsid w:val="00ED7CC4"/>
    <w:rsid w:val="00EE03F4"/>
    <w:rsid w:val="00EE04AB"/>
    <w:rsid w:val="00EE2DA9"/>
    <w:rsid w:val="00EE31E3"/>
    <w:rsid w:val="00EE37B5"/>
    <w:rsid w:val="00EE521C"/>
    <w:rsid w:val="00EE6CCF"/>
    <w:rsid w:val="00EE7140"/>
    <w:rsid w:val="00EF09AC"/>
    <w:rsid w:val="00EF189F"/>
    <w:rsid w:val="00EF227A"/>
    <w:rsid w:val="00EF254C"/>
    <w:rsid w:val="00EF3B99"/>
    <w:rsid w:val="00EF3E99"/>
    <w:rsid w:val="00EF4F36"/>
    <w:rsid w:val="00EF5DDF"/>
    <w:rsid w:val="00EF6571"/>
    <w:rsid w:val="00EF69AF"/>
    <w:rsid w:val="00F00AB8"/>
    <w:rsid w:val="00F0148F"/>
    <w:rsid w:val="00F02249"/>
    <w:rsid w:val="00F03745"/>
    <w:rsid w:val="00F038A1"/>
    <w:rsid w:val="00F10402"/>
    <w:rsid w:val="00F10663"/>
    <w:rsid w:val="00F116B6"/>
    <w:rsid w:val="00F11A27"/>
    <w:rsid w:val="00F12624"/>
    <w:rsid w:val="00F12891"/>
    <w:rsid w:val="00F12CC0"/>
    <w:rsid w:val="00F13F53"/>
    <w:rsid w:val="00F1581F"/>
    <w:rsid w:val="00F15D4E"/>
    <w:rsid w:val="00F17802"/>
    <w:rsid w:val="00F208DC"/>
    <w:rsid w:val="00F216FB"/>
    <w:rsid w:val="00F225CD"/>
    <w:rsid w:val="00F22A4D"/>
    <w:rsid w:val="00F23B8D"/>
    <w:rsid w:val="00F2505E"/>
    <w:rsid w:val="00F251CB"/>
    <w:rsid w:val="00F315F4"/>
    <w:rsid w:val="00F31A2C"/>
    <w:rsid w:val="00F338D0"/>
    <w:rsid w:val="00F33E3C"/>
    <w:rsid w:val="00F34866"/>
    <w:rsid w:val="00F35603"/>
    <w:rsid w:val="00F35842"/>
    <w:rsid w:val="00F42E6E"/>
    <w:rsid w:val="00F441BF"/>
    <w:rsid w:val="00F44E65"/>
    <w:rsid w:val="00F455B9"/>
    <w:rsid w:val="00F47FB6"/>
    <w:rsid w:val="00F504E8"/>
    <w:rsid w:val="00F5050F"/>
    <w:rsid w:val="00F50742"/>
    <w:rsid w:val="00F5217D"/>
    <w:rsid w:val="00F52334"/>
    <w:rsid w:val="00F5265E"/>
    <w:rsid w:val="00F53423"/>
    <w:rsid w:val="00F53837"/>
    <w:rsid w:val="00F54608"/>
    <w:rsid w:val="00F55727"/>
    <w:rsid w:val="00F56DAC"/>
    <w:rsid w:val="00F57479"/>
    <w:rsid w:val="00F57FB6"/>
    <w:rsid w:val="00F606AD"/>
    <w:rsid w:val="00F60F35"/>
    <w:rsid w:val="00F616E4"/>
    <w:rsid w:val="00F61A2B"/>
    <w:rsid w:val="00F64044"/>
    <w:rsid w:val="00F64514"/>
    <w:rsid w:val="00F646B3"/>
    <w:rsid w:val="00F65EF1"/>
    <w:rsid w:val="00F65FE5"/>
    <w:rsid w:val="00F66EF7"/>
    <w:rsid w:val="00F67E0B"/>
    <w:rsid w:val="00F7225B"/>
    <w:rsid w:val="00F75FDA"/>
    <w:rsid w:val="00F761FB"/>
    <w:rsid w:val="00F76D2A"/>
    <w:rsid w:val="00F7758E"/>
    <w:rsid w:val="00F7773E"/>
    <w:rsid w:val="00F77756"/>
    <w:rsid w:val="00F8150A"/>
    <w:rsid w:val="00F82614"/>
    <w:rsid w:val="00F8272F"/>
    <w:rsid w:val="00F83F65"/>
    <w:rsid w:val="00F852BF"/>
    <w:rsid w:val="00F8684E"/>
    <w:rsid w:val="00F86E8B"/>
    <w:rsid w:val="00F873B7"/>
    <w:rsid w:val="00F87984"/>
    <w:rsid w:val="00F87CB5"/>
    <w:rsid w:val="00F87CB9"/>
    <w:rsid w:val="00F90B43"/>
    <w:rsid w:val="00F92E4F"/>
    <w:rsid w:val="00F93493"/>
    <w:rsid w:val="00F93CA4"/>
    <w:rsid w:val="00F94F99"/>
    <w:rsid w:val="00F96289"/>
    <w:rsid w:val="00F97803"/>
    <w:rsid w:val="00FA0E50"/>
    <w:rsid w:val="00FA2007"/>
    <w:rsid w:val="00FA2817"/>
    <w:rsid w:val="00FA3EAE"/>
    <w:rsid w:val="00FA4C0F"/>
    <w:rsid w:val="00FA4C63"/>
    <w:rsid w:val="00FA4FA5"/>
    <w:rsid w:val="00FA5A54"/>
    <w:rsid w:val="00FA672C"/>
    <w:rsid w:val="00FA726D"/>
    <w:rsid w:val="00FB0CFF"/>
    <w:rsid w:val="00FB17CA"/>
    <w:rsid w:val="00FB186C"/>
    <w:rsid w:val="00FB33DF"/>
    <w:rsid w:val="00FB38B9"/>
    <w:rsid w:val="00FB5FDD"/>
    <w:rsid w:val="00FB712A"/>
    <w:rsid w:val="00FB77AD"/>
    <w:rsid w:val="00FC2748"/>
    <w:rsid w:val="00FC2B9C"/>
    <w:rsid w:val="00FC36FE"/>
    <w:rsid w:val="00FC65F0"/>
    <w:rsid w:val="00FC74B5"/>
    <w:rsid w:val="00FD01F3"/>
    <w:rsid w:val="00FD19E0"/>
    <w:rsid w:val="00FD2A07"/>
    <w:rsid w:val="00FD2EA9"/>
    <w:rsid w:val="00FD498D"/>
    <w:rsid w:val="00FD598F"/>
    <w:rsid w:val="00FD62B0"/>
    <w:rsid w:val="00FE0132"/>
    <w:rsid w:val="00FE09F1"/>
    <w:rsid w:val="00FE0D8B"/>
    <w:rsid w:val="00FE0DC8"/>
    <w:rsid w:val="00FE13AC"/>
    <w:rsid w:val="00FE1506"/>
    <w:rsid w:val="00FE2E64"/>
    <w:rsid w:val="00FE4B24"/>
    <w:rsid w:val="00FE6127"/>
    <w:rsid w:val="00FE67B4"/>
    <w:rsid w:val="00FE7D96"/>
    <w:rsid w:val="00FF05BD"/>
    <w:rsid w:val="00FF084E"/>
    <w:rsid w:val="00FF1595"/>
    <w:rsid w:val="00FF26B0"/>
    <w:rsid w:val="00FF2F1E"/>
    <w:rsid w:val="00FF3905"/>
    <w:rsid w:val="00FF5873"/>
    <w:rsid w:val="00FF5ABC"/>
    <w:rsid w:val="00FF66F9"/>
    <w:rsid w:val="00FF76FB"/>
    <w:rsid w:val="00FF77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footer" w:uiPriority="99"/>
    <w:lsdException w:name="caption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autoRedefine/>
    <w:qFormat/>
    <w:rsid w:val="00DC5A55"/>
    <w:pPr>
      <w:keepNext/>
      <w:keepLines/>
      <w:numPr>
        <w:numId w:val="7"/>
      </w:numPr>
      <w:spacing w:before="240" w:after="120"/>
      <w:jc w:val="both"/>
      <w:outlineLvl w:val="0"/>
    </w:pPr>
    <w:rPr>
      <w:rFonts w:ascii="Tahoma" w:hAnsi="Tahoma" w:cs="Tahoma"/>
      <w:b/>
      <w:bCs/>
      <w:kern w:val="32"/>
      <w:sz w:val="28"/>
      <w:szCs w:val="28"/>
    </w:rPr>
  </w:style>
  <w:style w:type="paragraph" w:styleId="Heading2">
    <w:name w:val="heading 2"/>
    <w:basedOn w:val="Normal"/>
    <w:next w:val="Normal"/>
    <w:link w:val="Heading2Char"/>
    <w:autoRedefine/>
    <w:qFormat/>
    <w:rsid w:val="00D50516"/>
    <w:pPr>
      <w:keepLines/>
      <w:numPr>
        <w:ilvl w:val="1"/>
        <w:numId w:val="7"/>
      </w:numPr>
      <w:tabs>
        <w:tab w:val="clear" w:pos="1995"/>
        <w:tab w:val="num" w:pos="720"/>
      </w:tabs>
      <w:spacing w:before="240" w:after="240"/>
      <w:ind w:left="720"/>
      <w:jc w:val="both"/>
      <w:outlineLvl w:val="1"/>
    </w:pPr>
    <w:rPr>
      <w:rFonts w:ascii="Tahoma" w:hAnsi="Tahoma" w:cs="Tahoma"/>
      <w:b/>
      <w:bCs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qFormat/>
    <w:rsid w:val="00293A4E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qFormat/>
    <w:rsid w:val="00BD0987"/>
    <w:pPr>
      <w:numPr>
        <w:numId w:val="9"/>
      </w:numPr>
      <w:tabs>
        <w:tab w:val="left" w:pos="810"/>
      </w:tabs>
      <w:spacing w:before="240" w:after="60"/>
      <w:jc w:val="both"/>
      <w:outlineLvl w:val="3"/>
    </w:pPr>
    <w:rPr>
      <w:bCs/>
      <w:szCs w:val="28"/>
    </w:rPr>
  </w:style>
  <w:style w:type="paragraph" w:styleId="Heading5">
    <w:name w:val="heading 5"/>
    <w:basedOn w:val="Normal"/>
    <w:next w:val="Normal"/>
    <w:autoRedefine/>
    <w:qFormat/>
    <w:rsid w:val="00C17AB4"/>
    <w:pPr>
      <w:numPr>
        <w:ilvl w:val="4"/>
        <w:numId w:val="7"/>
      </w:numPr>
      <w:spacing w:before="240" w:after="60"/>
      <w:outlineLvl w:val="4"/>
    </w:pPr>
    <w:rPr>
      <w:rFonts w:ascii="Arial" w:hAnsi="Arial"/>
      <w:b/>
      <w:bCs/>
      <w:iCs/>
      <w:color w:val="807676"/>
      <w:szCs w:val="26"/>
    </w:rPr>
  </w:style>
  <w:style w:type="paragraph" w:styleId="Heading6">
    <w:name w:val="heading 6"/>
    <w:basedOn w:val="Normal"/>
    <w:next w:val="Normal"/>
    <w:autoRedefine/>
    <w:qFormat/>
    <w:rsid w:val="00EC5BEB"/>
    <w:pPr>
      <w:numPr>
        <w:ilvl w:val="5"/>
        <w:numId w:val="7"/>
      </w:numPr>
      <w:spacing w:before="240" w:after="60"/>
      <w:outlineLvl w:val="5"/>
    </w:pPr>
    <w:rPr>
      <w:b/>
      <w:bCs/>
      <w:color w:val="807676"/>
      <w:szCs w:val="22"/>
    </w:rPr>
  </w:style>
  <w:style w:type="paragraph" w:styleId="Heading7">
    <w:name w:val="heading 7"/>
    <w:basedOn w:val="Normal"/>
    <w:next w:val="Normal"/>
    <w:autoRedefine/>
    <w:qFormat/>
    <w:rsid w:val="00EC5BEB"/>
    <w:pPr>
      <w:numPr>
        <w:ilvl w:val="6"/>
        <w:numId w:val="7"/>
      </w:numPr>
      <w:spacing w:before="240" w:after="60"/>
      <w:outlineLvl w:val="6"/>
    </w:pPr>
    <w:rPr>
      <w:color w:val="807676"/>
      <w:sz w:val="24"/>
    </w:rPr>
  </w:style>
  <w:style w:type="paragraph" w:styleId="Heading8">
    <w:name w:val="heading 8"/>
    <w:basedOn w:val="Normal"/>
    <w:next w:val="Normal"/>
    <w:autoRedefine/>
    <w:qFormat/>
    <w:rsid w:val="00EC5BEB"/>
    <w:pPr>
      <w:numPr>
        <w:ilvl w:val="7"/>
        <w:numId w:val="7"/>
      </w:numPr>
      <w:spacing w:before="240" w:after="60"/>
      <w:outlineLvl w:val="7"/>
    </w:pPr>
    <w:rPr>
      <w:iCs/>
      <w:color w:val="807676"/>
      <w:sz w:val="24"/>
    </w:rPr>
  </w:style>
  <w:style w:type="paragraph" w:styleId="Heading9">
    <w:name w:val="heading 9"/>
    <w:basedOn w:val="Normal"/>
    <w:next w:val="Normal"/>
    <w:autoRedefine/>
    <w:qFormat/>
    <w:rsid w:val="00EC5BEB"/>
    <w:pPr>
      <w:numPr>
        <w:ilvl w:val="8"/>
        <w:numId w:val="7"/>
      </w:numPr>
      <w:spacing w:before="240" w:after="60"/>
      <w:outlineLvl w:val="8"/>
    </w:pPr>
    <w:rPr>
      <w:rFonts w:ascii="Arial" w:hAnsi="Arial" w:cs="Arial"/>
      <w:color w:val="807676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link w:val="Heading2"/>
    <w:rsid w:val="00D50516"/>
    <w:rPr>
      <w:rFonts w:ascii="Tahoma" w:hAnsi="Tahoma" w:cs="Tahoma"/>
      <w:b/>
      <w:bCs/>
      <w:iCs/>
      <w:sz w:val="28"/>
      <w:szCs w:val="28"/>
    </w:rPr>
  </w:style>
  <w:style w:type="paragraph" w:styleId="ListBullet">
    <w:name w:val="List Bullet"/>
    <w:basedOn w:val="Normal"/>
    <w:rsid w:val="005F0DF0"/>
    <w:pPr>
      <w:numPr>
        <w:numId w:val="1"/>
      </w:numPr>
    </w:pPr>
  </w:style>
  <w:style w:type="paragraph" w:styleId="TOC1">
    <w:name w:val="toc 1"/>
    <w:aliases w:val="GCP-TOC 1"/>
    <w:basedOn w:val="Normal"/>
    <w:next w:val="Normal"/>
    <w:autoRedefine/>
    <w:uiPriority w:val="39"/>
    <w:rsid w:val="00FF66F9"/>
    <w:pPr>
      <w:spacing w:before="360"/>
      <w:jc w:val="center"/>
    </w:pPr>
    <w:rPr>
      <w:rFonts w:ascii="Cambria" w:hAnsi="Cambria"/>
      <w:b/>
      <w:bCs/>
      <w:caps/>
      <w:sz w:val="24"/>
      <w:szCs w:val="24"/>
    </w:rPr>
  </w:style>
  <w:style w:type="paragraph" w:styleId="ListBullet2">
    <w:name w:val="List Bullet 2"/>
    <w:basedOn w:val="Normal"/>
    <w:rsid w:val="005F0DF0"/>
    <w:pPr>
      <w:numPr>
        <w:numId w:val="2"/>
      </w:numPr>
    </w:pPr>
  </w:style>
  <w:style w:type="paragraph" w:styleId="ListBullet3">
    <w:name w:val="List Bullet 3"/>
    <w:basedOn w:val="Normal"/>
    <w:rsid w:val="005F0DF0"/>
    <w:pPr>
      <w:numPr>
        <w:numId w:val="3"/>
      </w:numPr>
    </w:pPr>
  </w:style>
  <w:style w:type="paragraph" w:styleId="ListBullet4">
    <w:name w:val="List Bullet 4"/>
    <w:basedOn w:val="Normal"/>
    <w:rsid w:val="005F0DF0"/>
    <w:pPr>
      <w:numPr>
        <w:numId w:val="4"/>
      </w:numPr>
    </w:pPr>
  </w:style>
  <w:style w:type="paragraph" w:styleId="ListBullet5">
    <w:name w:val="List Bullet 5"/>
    <w:basedOn w:val="Normal"/>
    <w:rsid w:val="005F0DF0"/>
    <w:pPr>
      <w:numPr>
        <w:numId w:val="5"/>
      </w:numPr>
    </w:pPr>
  </w:style>
  <w:style w:type="paragraph" w:styleId="Title">
    <w:name w:val="Title"/>
    <w:basedOn w:val="Normal"/>
    <w:link w:val="TitleChar"/>
    <w:qFormat/>
    <w:rsid w:val="005F0DF0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character" w:customStyle="1" w:styleId="TitleChar">
    <w:name w:val="Title Char"/>
    <w:link w:val="Title"/>
    <w:rsid w:val="007D0C0A"/>
    <w:rPr>
      <w:rFonts w:cs="Arial"/>
      <w:b/>
      <w:bCs/>
      <w:kern w:val="28"/>
      <w:sz w:val="32"/>
      <w:szCs w:val="32"/>
      <w:lang w:val="en-US" w:eastAsia="en-US" w:bidi="ar-SA"/>
    </w:rPr>
  </w:style>
  <w:style w:type="paragraph" w:customStyle="1" w:styleId="Title2">
    <w:name w:val="Title2"/>
    <w:basedOn w:val="Normal"/>
    <w:next w:val="Title"/>
    <w:link w:val="Title2Char"/>
    <w:rsid w:val="009B6075"/>
    <w:pPr>
      <w:pBdr>
        <w:top w:val="single" w:sz="4" w:space="1" w:color="auto"/>
        <w:bottom w:val="single" w:sz="4" w:space="1" w:color="auto"/>
      </w:pBdr>
      <w:jc w:val="center"/>
    </w:pPr>
    <w:rPr>
      <w:b/>
      <w:sz w:val="44"/>
    </w:rPr>
  </w:style>
  <w:style w:type="character" w:customStyle="1" w:styleId="Title2Char">
    <w:name w:val="Title2 Char"/>
    <w:link w:val="Title2"/>
    <w:rsid w:val="007D0C0A"/>
    <w:rPr>
      <w:b/>
      <w:sz w:val="44"/>
      <w:szCs w:val="24"/>
      <w:lang w:val="en-US" w:eastAsia="en-US" w:bidi="ar-SA"/>
    </w:rPr>
  </w:style>
  <w:style w:type="paragraph" w:customStyle="1" w:styleId="Title3">
    <w:name w:val="Title3"/>
    <w:basedOn w:val="Normal"/>
    <w:next w:val="Title"/>
    <w:link w:val="Title3Char"/>
    <w:rsid w:val="005F5007"/>
    <w:pPr>
      <w:spacing w:after="180"/>
    </w:pPr>
    <w:rPr>
      <w:b/>
      <w:sz w:val="24"/>
    </w:rPr>
  </w:style>
  <w:style w:type="character" w:customStyle="1" w:styleId="Title3Char">
    <w:name w:val="Title3 Char"/>
    <w:link w:val="Title3"/>
    <w:rsid w:val="005F5007"/>
    <w:rPr>
      <w:b/>
      <w:sz w:val="24"/>
      <w:szCs w:val="24"/>
      <w:lang w:val="en-US" w:eastAsia="en-US" w:bidi="ar-SA"/>
    </w:rPr>
  </w:style>
  <w:style w:type="paragraph" w:customStyle="1" w:styleId="Title4">
    <w:name w:val="Title4"/>
    <w:basedOn w:val="Normal"/>
    <w:next w:val="Title"/>
    <w:rsid w:val="005F0DF0"/>
    <w:pPr>
      <w:jc w:val="center"/>
    </w:pPr>
    <w:rPr>
      <w:sz w:val="24"/>
    </w:rPr>
  </w:style>
  <w:style w:type="paragraph" w:styleId="Header">
    <w:name w:val="header"/>
    <w:basedOn w:val="Normal"/>
    <w:link w:val="HeaderChar"/>
    <w:rsid w:val="001E5EBC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rsid w:val="000C1671"/>
    <w:rPr>
      <w:sz w:val="22"/>
      <w:szCs w:val="24"/>
      <w:lang w:val="en-US" w:eastAsia="en-US" w:bidi="ar-SA"/>
    </w:rPr>
  </w:style>
  <w:style w:type="paragraph" w:styleId="Footer">
    <w:name w:val="footer"/>
    <w:basedOn w:val="Normal"/>
    <w:link w:val="FooterChar"/>
    <w:uiPriority w:val="99"/>
    <w:rsid w:val="000C0E1E"/>
    <w:pPr>
      <w:tabs>
        <w:tab w:val="center" w:pos="4320"/>
        <w:tab w:val="right" w:pos="8640"/>
      </w:tabs>
    </w:pPr>
    <w:rPr>
      <w:sz w:val="18"/>
    </w:rPr>
  </w:style>
  <w:style w:type="character" w:customStyle="1" w:styleId="FooterChar">
    <w:name w:val="Footer Char"/>
    <w:link w:val="Footer"/>
    <w:uiPriority w:val="99"/>
    <w:rsid w:val="000C0E1E"/>
    <w:rPr>
      <w:sz w:val="18"/>
      <w:szCs w:val="24"/>
      <w:lang w:val="en-US" w:eastAsia="en-US" w:bidi="ar-SA"/>
    </w:rPr>
  </w:style>
  <w:style w:type="character" w:styleId="PageNumber">
    <w:name w:val="page number"/>
    <w:basedOn w:val="DefaultParagraphFont"/>
    <w:rsid w:val="001E5EBC"/>
  </w:style>
  <w:style w:type="character" w:styleId="Hyperlink">
    <w:name w:val="Hyperlink"/>
    <w:uiPriority w:val="99"/>
    <w:rsid w:val="006B61B7"/>
    <w:rPr>
      <w:color w:val="0000FF"/>
      <w:u w:val="single"/>
    </w:rPr>
  </w:style>
  <w:style w:type="table" w:styleId="TableGrid">
    <w:name w:val="Table Grid"/>
    <w:basedOn w:val="TableNormal"/>
    <w:rsid w:val="001512B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icture2Med">
    <w:name w:val="Picture2 Med"/>
    <w:basedOn w:val="Normal"/>
    <w:next w:val="Normal"/>
    <w:rsid w:val="00E73FA9"/>
    <w:pPr>
      <w:keepNext/>
      <w:spacing w:before="280" w:after="120"/>
    </w:pPr>
    <w:rPr>
      <w:rFonts w:ascii="Century Schoolbook" w:hAnsi="Century Schoolbook"/>
    </w:rPr>
  </w:style>
  <w:style w:type="paragraph" w:styleId="TOC2">
    <w:name w:val="toc 2"/>
    <w:basedOn w:val="Normal"/>
    <w:next w:val="Normal"/>
    <w:autoRedefine/>
    <w:uiPriority w:val="39"/>
    <w:rsid w:val="00E5113D"/>
    <w:pPr>
      <w:spacing w:before="240"/>
    </w:pPr>
    <w:rPr>
      <w:rFonts w:ascii="Calibri" w:hAnsi="Calibri" w:cs="Calibri"/>
      <w:b/>
      <w:bCs/>
    </w:rPr>
  </w:style>
  <w:style w:type="paragraph" w:styleId="TOC3">
    <w:name w:val="toc 3"/>
    <w:basedOn w:val="Normal"/>
    <w:next w:val="Normal"/>
    <w:autoRedefine/>
    <w:uiPriority w:val="39"/>
    <w:rsid w:val="00E5113D"/>
    <w:pPr>
      <w:ind w:left="200"/>
    </w:pPr>
    <w:rPr>
      <w:rFonts w:ascii="Calibri" w:hAnsi="Calibri" w:cs="Calibri"/>
    </w:rPr>
  </w:style>
  <w:style w:type="paragraph" w:customStyle="1" w:styleId="Tabletext">
    <w:name w:val="Table text"/>
    <w:basedOn w:val="Normal"/>
    <w:rsid w:val="004A4CD0"/>
    <w:rPr>
      <w:rFonts w:ascii="Arial" w:hAnsi="Arial"/>
      <w:color w:val="000000"/>
    </w:rPr>
  </w:style>
  <w:style w:type="paragraph" w:styleId="ListParagraph">
    <w:name w:val="List Paragraph"/>
    <w:basedOn w:val="Normal"/>
    <w:uiPriority w:val="34"/>
    <w:qFormat/>
    <w:rsid w:val="004F4B3C"/>
    <w:pPr>
      <w:ind w:left="720"/>
    </w:pPr>
  </w:style>
  <w:style w:type="character" w:styleId="CommentReference">
    <w:name w:val="annotation reference"/>
    <w:rsid w:val="005808EC"/>
    <w:rPr>
      <w:sz w:val="16"/>
      <w:szCs w:val="16"/>
    </w:rPr>
  </w:style>
  <w:style w:type="paragraph" w:styleId="CommentText">
    <w:name w:val="annotation text"/>
    <w:basedOn w:val="Normal"/>
    <w:link w:val="CommentTextChar"/>
    <w:rsid w:val="005808EC"/>
  </w:style>
  <w:style w:type="character" w:customStyle="1" w:styleId="CommentTextChar">
    <w:name w:val="Comment Text Char"/>
    <w:basedOn w:val="DefaultParagraphFont"/>
    <w:link w:val="CommentText"/>
    <w:rsid w:val="005808EC"/>
  </w:style>
  <w:style w:type="paragraph" w:styleId="CommentSubject">
    <w:name w:val="annotation subject"/>
    <w:basedOn w:val="CommentText"/>
    <w:next w:val="CommentText"/>
    <w:link w:val="CommentSubjectChar"/>
    <w:rsid w:val="005808EC"/>
    <w:rPr>
      <w:b/>
      <w:bCs/>
    </w:rPr>
  </w:style>
  <w:style w:type="character" w:customStyle="1" w:styleId="CommentSubjectChar">
    <w:name w:val="Comment Subject Char"/>
    <w:link w:val="CommentSubject"/>
    <w:rsid w:val="005808EC"/>
    <w:rPr>
      <w:b/>
      <w:bCs/>
    </w:rPr>
  </w:style>
  <w:style w:type="paragraph" w:styleId="BalloonText">
    <w:name w:val="Balloon Text"/>
    <w:basedOn w:val="Normal"/>
    <w:link w:val="BalloonTextChar"/>
    <w:rsid w:val="005808E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5808EC"/>
    <w:rPr>
      <w:rFonts w:ascii="Tahoma" w:hAnsi="Tahoma" w:cs="Tahoma"/>
      <w:sz w:val="16"/>
      <w:szCs w:val="16"/>
    </w:rPr>
  </w:style>
  <w:style w:type="paragraph" w:customStyle="1" w:styleId="CharChar1CharCharCharChar">
    <w:name w:val="Char Char1 Char Char Char Char"/>
    <w:basedOn w:val="Normal"/>
    <w:rsid w:val="00F97803"/>
    <w:pPr>
      <w:spacing w:after="160" w:line="240" w:lineRule="exact"/>
    </w:pPr>
    <w:rPr>
      <w:rFonts w:ascii="Verdana" w:hAnsi="Verdana"/>
      <w:sz w:val="22"/>
    </w:rPr>
  </w:style>
  <w:style w:type="paragraph" w:customStyle="1" w:styleId="Appendix1">
    <w:name w:val="Appendix 1"/>
    <w:basedOn w:val="Heading1"/>
    <w:next w:val="Normal"/>
    <w:rsid w:val="00B52C6B"/>
    <w:pPr>
      <w:numPr>
        <w:numId w:val="6"/>
      </w:numPr>
      <w:spacing w:before="60" w:after="240"/>
      <w:jc w:val="left"/>
    </w:pPr>
    <w:rPr>
      <w:rFonts w:cs="Times New Roman"/>
      <w:bCs w:val="0"/>
      <w:kern w:val="28"/>
      <w:sz w:val="24"/>
      <w:szCs w:val="20"/>
    </w:rPr>
  </w:style>
  <w:style w:type="paragraph" w:customStyle="1" w:styleId="Appendix2">
    <w:name w:val="Appendix 2"/>
    <w:basedOn w:val="Normal"/>
    <w:next w:val="Normal"/>
    <w:rsid w:val="00B52C6B"/>
    <w:pPr>
      <w:keepNext/>
      <w:numPr>
        <w:ilvl w:val="1"/>
        <w:numId w:val="6"/>
      </w:numPr>
      <w:spacing w:before="60" w:after="60"/>
    </w:pPr>
    <w:rPr>
      <w:sz w:val="24"/>
    </w:rPr>
  </w:style>
  <w:style w:type="paragraph" w:customStyle="1" w:styleId="Appendix3">
    <w:name w:val="Appendix 3"/>
    <w:basedOn w:val="Normal"/>
    <w:next w:val="Normal"/>
    <w:rsid w:val="00B52C6B"/>
    <w:pPr>
      <w:numPr>
        <w:ilvl w:val="2"/>
        <w:numId w:val="6"/>
      </w:numPr>
      <w:spacing w:before="60" w:after="60"/>
    </w:pPr>
    <w:rPr>
      <w:sz w:val="24"/>
    </w:rPr>
  </w:style>
  <w:style w:type="character" w:customStyle="1" w:styleId="Table11pt">
    <w:name w:val="Table 11pt"/>
    <w:rsid w:val="00B52C6B"/>
    <w:rPr>
      <w:rFonts w:ascii="Arial" w:hAnsi="Arial"/>
      <w:sz w:val="22"/>
    </w:rPr>
  </w:style>
  <w:style w:type="paragraph" w:customStyle="1" w:styleId="OutlinePara">
    <w:name w:val="OutlinePara"/>
    <w:basedOn w:val="List"/>
    <w:rsid w:val="006A12A3"/>
    <w:pPr>
      <w:tabs>
        <w:tab w:val="num" w:pos="720"/>
      </w:tabs>
      <w:spacing w:before="60" w:after="240"/>
      <w:ind w:left="720" w:hanging="360"/>
    </w:pPr>
    <w:rPr>
      <w:sz w:val="24"/>
    </w:rPr>
  </w:style>
  <w:style w:type="paragraph" w:styleId="List">
    <w:name w:val="List"/>
    <w:basedOn w:val="Normal"/>
    <w:rsid w:val="006A12A3"/>
    <w:pPr>
      <w:ind w:left="283" w:hanging="283"/>
    </w:pPr>
  </w:style>
  <w:style w:type="paragraph" w:customStyle="1" w:styleId="PromptText">
    <w:name w:val="Prompt Text"/>
    <w:basedOn w:val="Normal"/>
    <w:rsid w:val="006A12A3"/>
    <w:pPr>
      <w:spacing w:before="60" w:after="60"/>
    </w:pPr>
    <w:rPr>
      <w:rFonts w:cs="Arial"/>
      <w:i/>
      <w:iCs/>
      <w:color w:val="0000FF"/>
      <w:sz w:val="24"/>
      <w:lang w:eastAsia="zh-CN"/>
    </w:rPr>
  </w:style>
  <w:style w:type="paragraph" w:styleId="FootnoteText">
    <w:name w:val="footnote text"/>
    <w:basedOn w:val="Normal"/>
    <w:semiHidden/>
    <w:rsid w:val="00091514"/>
    <w:rPr>
      <w:rFonts w:cs="Arial"/>
      <w:lang w:eastAsia="zh-CN"/>
    </w:rPr>
  </w:style>
  <w:style w:type="paragraph" w:styleId="Caption">
    <w:name w:val="caption"/>
    <w:basedOn w:val="Normal"/>
    <w:next w:val="Normal"/>
    <w:qFormat/>
    <w:rsid w:val="0049278D"/>
    <w:rPr>
      <w:b/>
      <w:bCs/>
    </w:rPr>
  </w:style>
  <w:style w:type="paragraph" w:customStyle="1" w:styleId="FrontMatter1">
    <w:name w:val="Front Matter 1"/>
    <w:basedOn w:val="Normal"/>
    <w:rsid w:val="0063522E"/>
    <w:pPr>
      <w:pBdr>
        <w:bottom w:val="single" w:sz="4" w:space="1" w:color="000000"/>
      </w:pBdr>
      <w:suppressAutoHyphens/>
      <w:spacing w:before="60" w:after="60" w:line="280" w:lineRule="exact"/>
    </w:pPr>
    <w:rPr>
      <w:b/>
      <w:sz w:val="32"/>
      <w:lang w:eastAsia="ar-SA"/>
    </w:rPr>
  </w:style>
  <w:style w:type="paragraph" w:styleId="TableofFigures">
    <w:name w:val="table of figures"/>
    <w:basedOn w:val="Normal"/>
    <w:next w:val="Normal"/>
    <w:rsid w:val="0063522E"/>
    <w:pPr>
      <w:suppressAutoHyphens/>
      <w:spacing w:line="360" w:lineRule="auto"/>
      <w:jc w:val="both"/>
    </w:pPr>
    <w:rPr>
      <w:lang w:eastAsia="ar-SA"/>
    </w:rPr>
  </w:style>
  <w:style w:type="paragraph" w:customStyle="1" w:styleId="TableHeader">
    <w:name w:val="Table Header"/>
    <w:basedOn w:val="Normal"/>
    <w:rsid w:val="004F3341"/>
    <w:pPr>
      <w:spacing w:line="240" w:lineRule="atLeast"/>
    </w:pPr>
    <w:rPr>
      <w:b/>
    </w:rPr>
  </w:style>
  <w:style w:type="paragraph" w:customStyle="1" w:styleId="DefaultText">
    <w:name w:val="Default Text"/>
    <w:basedOn w:val="Normal"/>
    <w:rsid w:val="004F3341"/>
    <w:pPr>
      <w:spacing w:after="120"/>
      <w:ind w:left="510"/>
    </w:pPr>
  </w:style>
  <w:style w:type="paragraph" w:styleId="TOC4">
    <w:name w:val="toc 4"/>
    <w:basedOn w:val="Normal"/>
    <w:next w:val="Normal"/>
    <w:autoRedefine/>
    <w:semiHidden/>
    <w:rsid w:val="00264ACC"/>
    <w:pPr>
      <w:ind w:left="400"/>
    </w:pPr>
    <w:rPr>
      <w:rFonts w:ascii="Calibri" w:hAnsi="Calibri" w:cs="Calibri"/>
    </w:rPr>
  </w:style>
  <w:style w:type="paragraph" w:styleId="TOC5">
    <w:name w:val="toc 5"/>
    <w:basedOn w:val="Normal"/>
    <w:next w:val="Normal"/>
    <w:autoRedefine/>
    <w:semiHidden/>
    <w:rsid w:val="00264ACC"/>
    <w:pPr>
      <w:ind w:left="600"/>
    </w:pPr>
    <w:rPr>
      <w:rFonts w:ascii="Calibri" w:hAnsi="Calibri" w:cs="Calibri"/>
    </w:rPr>
  </w:style>
  <w:style w:type="paragraph" w:styleId="TOC6">
    <w:name w:val="toc 6"/>
    <w:basedOn w:val="Normal"/>
    <w:next w:val="Normal"/>
    <w:autoRedefine/>
    <w:semiHidden/>
    <w:rsid w:val="00264ACC"/>
    <w:pPr>
      <w:ind w:left="800"/>
    </w:pPr>
    <w:rPr>
      <w:rFonts w:ascii="Calibri" w:hAnsi="Calibri" w:cs="Calibri"/>
    </w:rPr>
  </w:style>
  <w:style w:type="paragraph" w:styleId="TOC7">
    <w:name w:val="toc 7"/>
    <w:basedOn w:val="Normal"/>
    <w:next w:val="Normal"/>
    <w:autoRedefine/>
    <w:semiHidden/>
    <w:rsid w:val="00264ACC"/>
    <w:pPr>
      <w:ind w:left="1000"/>
    </w:pPr>
    <w:rPr>
      <w:rFonts w:ascii="Calibri" w:hAnsi="Calibri" w:cs="Calibri"/>
    </w:rPr>
  </w:style>
  <w:style w:type="paragraph" w:styleId="TOC8">
    <w:name w:val="toc 8"/>
    <w:basedOn w:val="Normal"/>
    <w:next w:val="Normal"/>
    <w:autoRedefine/>
    <w:semiHidden/>
    <w:rsid w:val="00264ACC"/>
    <w:pPr>
      <w:ind w:left="1200"/>
    </w:pPr>
    <w:rPr>
      <w:rFonts w:ascii="Calibri" w:hAnsi="Calibri" w:cs="Calibri"/>
    </w:rPr>
  </w:style>
  <w:style w:type="paragraph" w:styleId="TOC9">
    <w:name w:val="toc 9"/>
    <w:basedOn w:val="Normal"/>
    <w:next w:val="Normal"/>
    <w:autoRedefine/>
    <w:semiHidden/>
    <w:rsid w:val="00264ACC"/>
    <w:pPr>
      <w:ind w:left="1400"/>
    </w:pPr>
    <w:rPr>
      <w:rFonts w:ascii="Calibri" w:hAnsi="Calibri" w:cs="Calibri"/>
    </w:rPr>
  </w:style>
  <w:style w:type="paragraph" w:styleId="Revision">
    <w:name w:val="Revision"/>
    <w:hidden/>
    <w:uiPriority w:val="99"/>
    <w:semiHidden/>
    <w:rsid w:val="00EA5607"/>
  </w:style>
  <w:style w:type="paragraph" w:customStyle="1" w:styleId="Copyright">
    <w:name w:val="Copyright"/>
    <w:basedOn w:val="Normal"/>
    <w:autoRedefine/>
    <w:rsid w:val="000F05AD"/>
    <w:pPr>
      <w:spacing w:after="120"/>
      <w:jc w:val="center"/>
    </w:pPr>
    <w:rPr>
      <w:rFonts w:ascii="Tahoma" w:hAnsi="Tahoma"/>
      <w:i/>
      <w:sz w:val="22"/>
      <w:szCs w:val="24"/>
    </w:rPr>
  </w:style>
  <w:style w:type="character" w:customStyle="1" w:styleId="Heading3Char">
    <w:name w:val="Heading 3 Char"/>
    <w:basedOn w:val="DefaultParagraphFont"/>
    <w:link w:val="Heading3"/>
    <w:rsid w:val="00293A4E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footer" w:uiPriority="99"/>
    <w:lsdException w:name="caption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autoRedefine/>
    <w:qFormat/>
    <w:rsid w:val="00DC5A55"/>
    <w:pPr>
      <w:keepNext/>
      <w:keepLines/>
      <w:numPr>
        <w:numId w:val="7"/>
      </w:numPr>
      <w:spacing w:before="240" w:after="120"/>
      <w:jc w:val="both"/>
      <w:outlineLvl w:val="0"/>
    </w:pPr>
    <w:rPr>
      <w:rFonts w:ascii="Tahoma" w:hAnsi="Tahoma" w:cs="Tahoma"/>
      <w:b/>
      <w:bCs/>
      <w:kern w:val="32"/>
      <w:sz w:val="28"/>
      <w:szCs w:val="28"/>
    </w:rPr>
  </w:style>
  <w:style w:type="paragraph" w:styleId="Heading2">
    <w:name w:val="heading 2"/>
    <w:basedOn w:val="Normal"/>
    <w:next w:val="Normal"/>
    <w:link w:val="Heading2Char"/>
    <w:autoRedefine/>
    <w:qFormat/>
    <w:rsid w:val="00D50516"/>
    <w:pPr>
      <w:keepLines/>
      <w:numPr>
        <w:ilvl w:val="1"/>
        <w:numId w:val="7"/>
      </w:numPr>
      <w:tabs>
        <w:tab w:val="clear" w:pos="1995"/>
        <w:tab w:val="num" w:pos="720"/>
      </w:tabs>
      <w:spacing w:before="240" w:after="240"/>
      <w:ind w:left="720"/>
      <w:jc w:val="both"/>
      <w:outlineLvl w:val="1"/>
    </w:pPr>
    <w:rPr>
      <w:rFonts w:ascii="Tahoma" w:hAnsi="Tahoma" w:cs="Tahoma"/>
      <w:b/>
      <w:bCs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qFormat/>
    <w:rsid w:val="00293A4E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qFormat/>
    <w:rsid w:val="00BD0987"/>
    <w:pPr>
      <w:numPr>
        <w:numId w:val="9"/>
      </w:numPr>
      <w:tabs>
        <w:tab w:val="left" w:pos="810"/>
      </w:tabs>
      <w:spacing w:before="240" w:after="60"/>
      <w:jc w:val="both"/>
      <w:outlineLvl w:val="3"/>
    </w:pPr>
    <w:rPr>
      <w:bCs/>
      <w:szCs w:val="28"/>
    </w:rPr>
  </w:style>
  <w:style w:type="paragraph" w:styleId="Heading5">
    <w:name w:val="heading 5"/>
    <w:basedOn w:val="Normal"/>
    <w:next w:val="Normal"/>
    <w:autoRedefine/>
    <w:qFormat/>
    <w:rsid w:val="00C17AB4"/>
    <w:pPr>
      <w:numPr>
        <w:ilvl w:val="4"/>
        <w:numId w:val="7"/>
      </w:numPr>
      <w:spacing w:before="240" w:after="60"/>
      <w:outlineLvl w:val="4"/>
    </w:pPr>
    <w:rPr>
      <w:rFonts w:ascii="Arial" w:hAnsi="Arial"/>
      <w:b/>
      <w:bCs/>
      <w:iCs/>
      <w:color w:val="807676"/>
      <w:szCs w:val="26"/>
    </w:rPr>
  </w:style>
  <w:style w:type="paragraph" w:styleId="Heading6">
    <w:name w:val="heading 6"/>
    <w:basedOn w:val="Normal"/>
    <w:next w:val="Normal"/>
    <w:autoRedefine/>
    <w:qFormat/>
    <w:rsid w:val="00EC5BEB"/>
    <w:pPr>
      <w:numPr>
        <w:ilvl w:val="5"/>
        <w:numId w:val="7"/>
      </w:numPr>
      <w:spacing w:before="240" w:after="60"/>
      <w:outlineLvl w:val="5"/>
    </w:pPr>
    <w:rPr>
      <w:b/>
      <w:bCs/>
      <w:color w:val="807676"/>
      <w:szCs w:val="22"/>
    </w:rPr>
  </w:style>
  <w:style w:type="paragraph" w:styleId="Heading7">
    <w:name w:val="heading 7"/>
    <w:basedOn w:val="Normal"/>
    <w:next w:val="Normal"/>
    <w:autoRedefine/>
    <w:qFormat/>
    <w:rsid w:val="00EC5BEB"/>
    <w:pPr>
      <w:numPr>
        <w:ilvl w:val="6"/>
        <w:numId w:val="7"/>
      </w:numPr>
      <w:spacing w:before="240" w:after="60"/>
      <w:outlineLvl w:val="6"/>
    </w:pPr>
    <w:rPr>
      <w:color w:val="807676"/>
      <w:sz w:val="24"/>
    </w:rPr>
  </w:style>
  <w:style w:type="paragraph" w:styleId="Heading8">
    <w:name w:val="heading 8"/>
    <w:basedOn w:val="Normal"/>
    <w:next w:val="Normal"/>
    <w:autoRedefine/>
    <w:qFormat/>
    <w:rsid w:val="00EC5BEB"/>
    <w:pPr>
      <w:numPr>
        <w:ilvl w:val="7"/>
        <w:numId w:val="7"/>
      </w:numPr>
      <w:spacing w:before="240" w:after="60"/>
      <w:outlineLvl w:val="7"/>
    </w:pPr>
    <w:rPr>
      <w:iCs/>
      <w:color w:val="807676"/>
      <w:sz w:val="24"/>
    </w:rPr>
  </w:style>
  <w:style w:type="paragraph" w:styleId="Heading9">
    <w:name w:val="heading 9"/>
    <w:basedOn w:val="Normal"/>
    <w:next w:val="Normal"/>
    <w:autoRedefine/>
    <w:qFormat/>
    <w:rsid w:val="00EC5BEB"/>
    <w:pPr>
      <w:numPr>
        <w:ilvl w:val="8"/>
        <w:numId w:val="7"/>
      </w:numPr>
      <w:spacing w:before="240" w:after="60"/>
      <w:outlineLvl w:val="8"/>
    </w:pPr>
    <w:rPr>
      <w:rFonts w:ascii="Arial" w:hAnsi="Arial" w:cs="Arial"/>
      <w:color w:val="807676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link w:val="Heading2"/>
    <w:rsid w:val="00D50516"/>
    <w:rPr>
      <w:rFonts w:ascii="Tahoma" w:hAnsi="Tahoma" w:cs="Tahoma"/>
      <w:b/>
      <w:bCs/>
      <w:iCs/>
      <w:sz w:val="28"/>
      <w:szCs w:val="28"/>
    </w:rPr>
  </w:style>
  <w:style w:type="paragraph" w:styleId="ListBullet">
    <w:name w:val="List Bullet"/>
    <w:basedOn w:val="Normal"/>
    <w:rsid w:val="005F0DF0"/>
    <w:pPr>
      <w:numPr>
        <w:numId w:val="1"/>
      </w:numPr>
    </w:pPr>
  </w:style>
  <w:style w:type="paragraph" w:styleId="TOC1">
    <w:name w:val="toc 1"/>
    <w:aliases w:val="GCP-TOC 1"/>
    <w:basedOn w:val="Normal"/>
    <w:next w:val="Normal"/>
    <w:autoRedefine/>
    <w:uiPriority w:val="39"/>
    <w:rsid w:val="00FF66F9"/>
    <w:pPr>
      <w:spacing w:before="360"/>
      <w:jc w:val="center"/>
    </w:pPr>
    <w:rPr>
      <w:rFonts w:ascii="Cambria" w:hAnsi="Cambria"/>
      <w:b/>
      <w:bCs/>
      <w:caps/>
      <w:sz w:val="24"/>
      <w:szCs w:val="24"/>
    </w:rPr>
  </w:style>
  <w:style w:type="paragraph" w:styleId="ListBullet2">
    <w:name w:val="List Bullet 2"/>
    <w:basedOn w:val="Normal"/>
    <w:rsid w:val="005F0DF0"/>
    <w:pPr>
      <w:numPr>
        <w:numId w:val="2"/>
      </w:numPr>
    </w:pPr>
  </w:style>
  <w:style w:type="paragraph" w:styleId="ListBullet3">
    <w:name w:val="List Bullet 3"/>
    <w:basedOn w:val="Normal"/>
    <w:rsid w:val="005F0DF0"/>
    <w:pPr>
      <w:numPr>
        <w:numId w:val="3"/>
      </w:numPr>
    </w:pPr>
  </w:style>
  <w:style w:type="paragraph" w:styleId="ListBullet4">
    <w:name w:val="List Bullet 4"/>
    <w:basedOn w:val="Normal"/>
    <w:rsid w:val="005F0DF0"/>
    <w:pPr>
      <w:numPr>
        <w:numId w:val="4"/>
      </w:numPr>
    </w:pPr>
  </w:style>
  <w:style w:type="paragraph" w:styleId="ListBullet5">
    <w:name w:val="List Bullet 5"/>
    <w:basedOn w:val="Normal"/>
    <w:rsid w:val="005F0DF0"/>
    <w:pPr>
      <w:numPr>
        <w:numId w:val="5"/>
      </w:numPr>
    </w:pPr>
  </w:style>
  <w:style w:type="paragraph" w:styleId="Title">
    <w:name w:val="Title"/>
    <w:basedOn w:val="Normal"/>
    <w:link w:val="TitleChar"/>
    <w:qFormat/>
    <w:rsid w:val="005F0DF0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character" w:customStyle="1" w:styleId="TitleChar">
    <w:name w:val="Title Char"/>
    <w:link w:val="Title"/>
    <w:rsid w:val="007D0C0A"/>
    <w:rPr>
      <w:rFonts w:cs="Arial"/>
      <w:b/>
      <w:bCs/>
      <w:kern w:val="28"/>
      <w:sz w:val="32"/>
      <w:szCs w:val="32"/>
      <w:lang w:val="en-US" w:eastAsia="en-US" w:bidi="ar-SA"/>
    </w:rPr>
  </w:style>
  <w:style w:type="paragraph" w:customStyle="1" w:styleId="Title2">
    <w:name w:val="Title2"/>
    <w:basedOn w:val="Normal"/>
    <w:next w:val="Title"/>
    <w:link w:val="Title2Char"/>
    <w:rsid w:val="009B6075"/>
    <w:pPr>
      <w:pBdr>
        <w:top w:val="single" w:sz="4" w:space="1" w:color="auto"/>
        <w:bottom w:val="single" w:sz="4" w:space="1" w:color="auto"/>
      </w:pBdr>
      <w:jc w:val="center"/>
    </w:pPr>
    <w:rPr>
      <w:b/>
      <w:sz w:val="44"/>
    </w:rPr>
  </w:style>
  <w:style w:type="character" w:customStyle="1" w:styleId="Title2Char">
    <w:name w:val="Title2 Char"/>
    <w:link w:val="Title2"/>
    <w:rsid w:val="007D0C0A"/>
    <w:rPr>
      <w:b/>
      <w:sz w:val="44"/>
      <w:szCs w:val="24"/>
      <w:lang w:val="en-US" w:eastAsia="en-US" w:bidi="ar-SA"/>
    </w:rPr>
  </w:style>
  <w:style w:type="paragraph" w:customStyle="1" w:styleId="Title3">
    <w:name w:val="Title3"/>
    <w:basedOn w:val="Normal"/>
    <w:next w:val="Title"/>
    <w:link w:val="Title3Char"/>
    <w:rsid w:val="005F5007"/>
    <w:pPr>
      <w:spacing w:after="180"/>
    </w:pPr>
    <w:rPr>
      <w:b/>
      <w:sz w:val="24"/>
    </w:rPr>
  </w:style>
  <w:style w:type="character" w:customStyle="1" w:styleId="Title3Char">
    <w:name w:val="Title3 Char"/>
    <w:link w:val="Title3"/>
    <w:rsid w:val="005F5007"/>
    <w:rPr>
      <w:b/>
      <w:sz w:val="24"/>
      <w:szCs w:val="24"/>
      <w:lang w:val="en-US" w:eastAsia="en-US" w:bidi="ar-SA"/>
    </w:rPr>
  </w:style>
  <w:style w:type="paragraph" w:customStyle="1" w:styleId="Title4">
    <w:name w:val="Title4"/>
    <w:basedOn w:val="Normal"/>
    <w:next w:val="Title"/>
    <w:rsid w:val="005F0DF0"/>
    <w:pPr>
      <w:jc w:val="center"/>
    </w:pPr>
    <w:rPr>
      <w:sz w:val="24"/>
    </w:rPr>
  </w:style>
  <w:style w:type="paragraph" w:styleId="Header">
    <w:name w:val="header"/>
    <w:basedOn w:val="Normal"/>
    <w:link w:val="HeaderChar"/>
    <w:rsid w:val="001E5EBC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rsid w:val="000C1671"/>
    <w:rPr>
      <w:sz w:val="22"/>
      <w:szCs w:val="24"/>
      <w:lang w:val="en-US" w:eastAsia="en-US" w:bidi="ar-SA"/>
    </w:rPr>
  </w:style>
  <w:style w:type="paragraph" w:styleId="Footer">
    <w:name w:val="footer"/>
    <w:basedOn w:val="Normal"/>
    <w:link w:val="FooterChar"/>
    <w:uiPriority w:val="99"/>
    <w:rsid w:val="000C0E1E"/>
    <w:pPr>
      <w:tabs>
        <w:tab w:val="center" w:pos="4320"/>
        <w:tab w:val="right" w:pos="8640"/>
      </w:tabs>
    </w:pPr>
    <w:rPr>
      <w:sz w:val="18"/>
    </w:rPr>
  </w:style>
  <w:style w:type="character" w:customStyle="1" w:styleId="FooterChar">
    <w:name w:val="Footer Char"/>
    <w:link w:val="Footer"/>
    <w:uiPriority w:val="99"/>
    <w:rsid w:val="000C0E1E"/>
    <w:rPr>
      <w:sz w:val="18"/>
      <w:szCs w:val="24"/>
      <w:lang w:val="en-US" w:eastAsia="en-US" w:bidi="ar-SA"/>
    </w:rPr>
  </w:style>
  <w:style w:type="character" w:styleId="PageNumber">
    <w:name w:val="page number"/>
    <w:basedOn w:val="DefaultParagraphFont"/>
    <w:rsid w:val="001E5EBC"/>
  </w:style>
  <w:style w:type="character" w:styleId="Hyperlink">
    <w:name w:val="Hyperlink"/>
    <w:uiPriority w:val="99"/>
    <w:rsid w:val="006B61B7"/>
    <w:rPr>
      <w:color w:val="0000FF"/>
      <w:u w:val="single"/>
    </w:rPr>
  </w:style>
  <w:style w:type="table" w:styleId="TableGrid">
    <w:name w:val="Table Grid"/>
    <w:basedOn w:val="TableNormal"/>
    <w:rsid w:val="001512B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icture2Med">
    <w:name w:val="Picture2 Med"/>
    <w:basedOn w:val="Normal"/>
    <w:next w:val="Normal"/>
    <w:rsid w:val="00E73FA9"/>
    <w:pPr>
      <w:keepNext/>
      <w:spacing w:before="280" w:after="120"/>
    </w:pPr>
    <w:rPr>
      <w:rFonts w:ascii="Century Schoolbook" w:hAnsi="Century Schoolbook"/>
    </w:rPr>
  </w:style>
  <w:style w:type="paragraph" w:styleId="TOC2">
    <w:name w:val="toc 2"/>
    <w:basedOn w:val="Normal"/>
    <w:next w:val="Normal"/>
    <w:autoRedefine/>
    <w:uiPriority w:val="39"/>
    <w:rsid w:val="00E5113D"/>
    <w:pPr>
      <w:spacing w:before="240"/>
    </w:pPr>
    <w:rPr>
      <w:rFonts w:ascii="Calibri" w:hAnsi="Calibri" w:cs="Calibri"/>
      <w:b/>
      <w:bCs/>
    </w:rPr>
  </w:style>
  <w:style w:type="paragraph" w:styleId="TOC3">
    <w:name w:val="toc 3"/>
    <w:basedOn w:val="Normal"/>
    <w:next w:val="Normal"/>
    <w:autoRedefine/>
    <w:uiPriority w:val="39"/>
    <w:rsid w:val="00E5113D"/>
    <w:pPr>
      <w:ind w:left="200"/>
    </w:pPr>
    <w:rPr>
      <w:rFonts w:ascii="Calibri" w:hAnsi="Calibri" w:cs="Calibri"/>
    </w:rPr>
  </w:style>
  <w:style w:type="paragraph" w:customStyle="1" w:styleId="Tabletext">
    <w:name w:val="Table text"/>
    <w:basedOn w:val="Normal"/>
    <w:rsid w:val="004A4CD0"/>
    <w:rPr>
      <w:rFonts w:ascii="Arial" w:hAnsi="Arial"/>
      <w:color w:val="000000"/>
    </w:rPr>
  </w:style>
  <w:style w:type="paragraph" w:styleId="ListParagraph">
    <w:name w:val="List Paragraph"/>
    <w:basedOn w:val="Normal"/>
    <w:uiPriority w:val="34"/>
    <w:qFormat/>
    <w:rsid w:val="004F4B3C"/>
    <w:pPr>
      <w:ind w:left="720"/>
    </w:pPr>
  </w:style>
  <w:style w:type="character" w:styleId="CommentReference">
    <w:name w:val="annotation reference"/>
    <w:rsid w:val="005808EC"/>
    <w:rPr>
      <w:sz w:val="16"/>
      <w:szCs w:val="16"/>
    </w:rPr>
  </w:style>
  <w:style w:type="paragraph" w:styleId="CommentText">
    <w:name w:val="annotation text"/>
    <w:basedOn w:val="Normal"/>
    <w:link w:val="CommentTextChar"/>
    <w:rsid w:val="005808EC"/>
  </w:style>
  <w:style w:type="character" w:customStyle="1" w:styleId="CommentTextChar">
    <w:name w:val="Comment Text Char"/>
    <w:basedOn w:val="DefaultParagraphFont"/>
    <w:link w:val="CommentText"/>
    <w:rsid w:val="005808EC"/>
  </w:style>
  <w:style w:type="paragraph" w:styleId="CommentSubject">
    <w:name w:val="annotation subject"/>
    <w:basedOn w:val="CommentText"/>
    <w:next w:val="CommentText"/>
    <w:link w:val="CommentSubjectChar"/>
    <w:rsid w:val="005808EC"/>
    <w:rPr>
      <w:b/>
      <w:bCs/>
    </w:rPr>
  </w:style>
  <w:style w:type="character" w:customStyle="1" w:styleId="CommentSubjectChar">
    <w:name w:val="Comment Subject Char"/>
    <w:link w:val="CommentSubject"/>
    <w:rsid w:val="005808EC"/>
    <w:rPr>
      <w:b/>
      <w:bCs/>
    </w:rPr>
  </w:style>
  <w:style w:type="paragraph" w:styleId="BalloonText">
    <w:name w:val="Balloon Text"/>
    <w:basedOn w:val="Normal"/>
    <w:link w:val="BalloonTextChar"/>
    <w:rsid w:val="005808E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5808EC"/>
    <w:rPr>
      <w:rFonts w:ascii="Tahoma" w:hAnsi="Tahoma" w:cs="Tahoma"/>
      <w:sz w:val="16"/>
      <w:szCs w:val="16"/>
    </w:rPr>
  </w:style>
  <w:style w:type="paragraph" w:customStyle="1" w:styleId="CharChar1CharCharCharChar">
    <w:name w:val="Char Char1 Char Char Char Char"/>
    <w:basedOn w:val="Normal"/>
    <w:rsid w:val="00F97803"/>
    <w:pPr>
      <w:spacing w:after="160" w:line="240" w:lineRule="exact"/>
    </w:pPr>
    <w:rPr>
      <w:rFonts w:ascii="Verdana" w:hAnsi="Verdana"/>
      <w:sz w:val="22"/>
    </w:rPr>
  </w:style>
  <w:style w:type="paragraph" w:customStyle="1" w:styleId="Appendix1">
    <w:name w:val="Appendix 1"/>
    <w:basedOn w:val="Heading1"/>
    <w:next w:val="Normal"/>
    <w:rsid w:val="00B52C6B"/>
    <w:pPr>
      <w:numPr>
        <w:numId w:val="6"/>
      </w:numPr>
      <w:spacing w:before="60" w:after="240"/>
      <w:jc w:val="left"/>
    </w:pPr>
    <w:rPr>
      <w:rFonts w:cs="Times New Roman"/>
      <w:bCs w:val="0"/>
      <w:kern w:val="28"/>
      <w:sz w:val="24"/>
      <w:szCs w:val="20"/>
    </w:rPr>
  </w:style>
  <w:style w:type="paragraph" w:customStyle="1" w:styleId="Appendix2">
    <w:name w:val="Appendix 2"/>
    <w:basedOn w:val="Normal"/>
    <w:next w:val="Normal"/>
    <w:rsid w:val="00B52C6B"/>
    <w:pPr>
      <w:keepNext/>
      <w:numPr>
        <w:ilvl w:val="1"/>
        <w:numId w:val="6"/>
      </w:numPr>
      <w:spacing w:before="60" w:after="60"/>
    </w:pPr>
    <w:rPr>
      <w:sz w:val="24"/>
    </w:rPr>
  </w:style>
  <w:style w:type="paragraph" w:customStyle="1" w:styleId="Appendix3">
    <w:name w:val="Appendix 3"/>
    <w:basedOn w:val="Normal"/>
    <w:next w:val="Normal"/>
    <w:rsid w:val="00B52C6B"/>
    <w:pPr>
      <w:numPr>
        <w:ilvl w:val="2"/>
        <w:numId w:val="6"/>
      </w:numPr>
      <w:spacing w:before="60" w:after="60"/>
    </w:pPr>
    <w:rPr>
      <w:sz w:val="24"/>
    </w:rPr>
  </w:style>
  <w:style w:type="character" w:customStyle="1" w:styleId="Table11pt">
    <w:name w:val="Table 11pt"/>
    <w:rsid w:val="00B52C6B"/>
    <w:rPr>
      <w:rFonts w:ascii="Arial" w:hAnsi="Arial"/>
      <w:sz w:val="22"/>
    </w:rPr>
  </w:style>
  <w:style w:type="paragraph" w:customStyle="1" w:styleId="OutlinePara">
    <w:name w:val="OutlinePara"/>
    <w:basedOn w:val="List"/>
    <w:rsid w:val="006A12A3"/>
    <w:pPr>
      <w:tabs>
        <w:tab w:val="num" w:pos="720"/>
      </w:tabs>
      <w:spacing w:before="60" w:after="240"/>
      <w:ind w:left="720" w:hanging="360"/>
    </w:pPr>
    <w:rPr>
      <w:sz w:val="24"/>
    </w:rPr>
  </w:style>
  <w:style w:type="paragraph" w:styleId="List">
    <w:name w:val="List"/>
    <w:basedOn w:val="Normal"/>
    <w:rsid w:val="006A12A3"/>
    <w:pPr>
      <w:ind w:left="283" w:hanging="283"/>
    </w:pPr>
  </w:style>
  <w:style w:type="paragraph" w:customStyle="1" w:styleId="PromptText">
    <w:name w:val="Prompt Text"/>
    <w:basedOn w:val="Normal"/>
    <w:rsid w:val="006A12A3"/>
    <w:pPr>
      <w:spacing w:before="60" w:after="60"/>
    </w:pPr>
    <w:rPr>
      <w:rFonts w:cs="Arial"/>
      <w:i/>
      <w:iCs/>
      <w:color w:val="0000FF"/>
      <w:sz w:val="24"/>
      <w:lang w:eastAsia="zh-CN"/>
    </w:rPr>
  </w:style>
  <w:style w:type="paragraph" w:styleId="FootnoteText">
    <w:name w:val="footnote text"/>
    <w:basedOn w:val="Normal"/>
    <w:semiHidden/>
    <w:rsid w:val="00091514"/>
    <w:rPr>
      <w:rFonts w:cs="Arial"/>
      <w:lang w:eastAsia="zh-CN"/>
    </w:rPr>
  </w:style>
  <w:style w:type="paragraph" w:styleId="Caption">
    <w:name w:val="caption"/>
    <w:basedOn w:val="Normal"/>
    <w:next w:val="Normal"/>
    <w:qFormat/>
    <w:rsid w:val="0049278D"/>
    <w:rPr>
      <w:b/>
      <w:bCs/>
    </w:rPr>
  </w:style>
  <w:style w:type="paragraph" w:customStyle="1" w:styleId="FrontMatter1">
    <w:name w:val="Front Matter 1"/>
    <w:basedOn w:val="Normal"/>
    <w:rsid w:val="0063522E"/>
    <w:pPr>
      <w:pBdr>
        <w:bottom w:val="single" w:sz="4" w:space="1" w:color="000000"/>
      </w:pBdr>
      <w:suppressAutoHyphens/>
      <w:spacing w:before="60" w:after="60" w:line="280" w:lineRule="exact"/>
    </w:pPr>
    <w:rPr>
      <w:b/>
      <w:sz w:val="32"/>
      <w:lang w:eastAsia="ar-SA"/>
    </w:rPr>
  </w:style>
  <w:style w:type="paragraph" w:styleId="TableofFigures">
    <w:name w:val="table of figures"/>
    <w:basedOn w:val="Normal"/>
    <w:next w:val="Normal"/>
    <w:rsid w:val="0063522E"/>
    <w:pPr>
      <w:suppressAutoHyphens/>
      <w:spacing w:line="360" w:lineRule="auto"/>
      <w:jc w:val="both"/>
    </w:pPr>
    <w:rPr>
      <w:lang w:eastAsia="ar-SA"/>
    </w:rPr>
  </w:style>
  <w:style w:type="paragraph" w:customStyle="1" w:styleId="TableHeader">
    <w:name w:val="Table Header"/>
    <w:basedOn w:val="Normal"/>
    <w:rsid w:val="004F3341"/>
    <w:pPr>
      <w:spacing w:line="240" w:lineRule="atLeast"/>
    </w:pPr>
    <w:rPr>
      <w:b/>
    </w:rPr>
  </w:style>
  <w:style w:type="paragraph" w:customStyle="1" w:styleId="DefaultText">
    <w:name w:val="Default Text"/>
    <w:basedOn w:val="Normal"/>
    <w:rsid w:val="004F3341"/>
    <w:pPr>
      <w:spacing w:after="120"/>
      <w:ind w:left="510"/>
    </w:pPr>
  </w:style>
  <w:style w:type="paragraph" w:styleId="TOC4">
    <w:name w:val="toc 4"/>
    <w:basedOn w:val="Normal"/>
    <w:next w:val="Normal"/>
    <w:autoRedefine/>
    <w:semiHidden/>
    <w:rsid w:val="00264ACC"/>
    <w:pPr>
      <w:ind w:left="400"/>
    </w:pPr>
    <w:rPr>
      <w:rFonts w:ascii="Calibri" w:hAnsi="Calibri" w:cs="Calibri"/>
    </w:rPr>
  </w:style>
  <w:style w:type="paragraph" w:styleId="TOC5">
    <w:name w:val="toc 5"/>
    <w:basedOn w:val="Normal"/>
    <w:next w:val="Normal"/>
    <w:autoRedefine/>
    <w:semiHidden/>
    <w:rsid w:val="00264ACC"/>
    <w:pPr>
      <w:ind w:left="600"/>
    </w:pPr>
    <w:rPr>
      <w:rFonts w:ascii="Calibri" w:hAnsi="Calibri" w:cs="Calibri"/>
    </w:rPr>
  </w:style>
  <w:style w:type="paragraph" w:styleId="TOC6">
    <w:name w:val="toc 6"/>
    <w:basedOn w:val="Normal"/>
    <w:next w:val="Normal"/>
    <w:autoRedefine/>
    <w:semiHidden/>
    <w:rsid w:val="00264ACC"/>
    <w:pPr>
      <w:ind w:left="800"/>
    </w:pPr>
    <w:rPr>
      <w:rFonts w:ascii="Calibri" w:hAnsi="Calibri" w:cs="Calibri"/>
    </w:rPr>
  </w:style>
  <w:style w:type="paragraph" w:styleId="TOC7">
    <w:name w:val="toc 7"/>
    <w:basedOn w:val="Normal"/>
    <w:next w:val="Normal"/>
    <w:autoRedefine/>
    <w:semiHidden/>
    <w:rsid w:val="00264ACC"/>
    <w:pPr>
      <w:ind w:left="1000"/>
    </w:pPr>
    <w:rPr>
      <w:rFonts w:ascii="Calibri" w:hAnsi="Calibri" w:cs="Calibri"/>
    </w:rPr>
  </w:style>
  <w:style w:type="paragraph" w:styleId="TOC8">
    <w:name w:val="toc 8"/>
    <w:basedOn w:val="Normal"/>
    <w:next w:val="Normal"/>
    <w:autoRedefine/>
    <w:semiHidden/>
    <w:rsid w:val="00264ACC"/>
    <w:pPr>
      <w:ind w:left="1200"/>
    </w:pPr>
    <w:rPr>
      <w:rFonts w:ascii="Calibri" w:hAnsi="Calibri" w:cs="Calibri"/>
    </w:rPr>
  </w:style>
  <w:style w:type="paragraph" w:styleId="TOC9">
    <w:name w:val="toc 9"/>
    <w:basedOn w:val="Normal"/>
    <w:next w:val="Normal"/>
    <w:autoRedefine/>
    <w:semiHidden/>
    <w:rsid w:val="00264ACC"/>
    <w:pPr>
      <w:ind w:left="1400"/>
    </w:pPr>
    <w:rPr>
      <w:rFonts w:ascii="Calibri" w:hAnsi="Calibri" w:cs="Calibri"/>
    </w:rPr>
  </w:style>
  <w:style w:type="paragraph" w:styleId="Revision">
    <w:name w:val="Revision"/>
    <w:hidden/>
    <w:uiPriority w:val="99"/>
    <w:semiHidden/>
    <w:rsid w:val="00EA5607"/>
  </w:style>
  <w:style w:type="paragraph" w:customStyle="1" w:styleId="Copyright">
    <w:name w:val="Copyright"/>
    <w:basedOn w:val="Normal"/>
    <w:autoRedefine/>
    <w:rsid w:val="000F05AD"/>
    <w:pPr>
      <w:spacing w:after="120"/>
      <w:jc w:val="center"/>
    </w:pPr>
    <w:rPr>
      <w:rFonts w:ascii="Tahoma" w:hAnsi="Tahoma"/>
      <w:i/>
      <w:sz w:val="22"/>
      <w:szCs w:val="24"/>
    </w:rPr>
  </w:style>
  <w:style w:type="character" w:customStyle="1" w:styleId="Heading3Char">
    <w:name w:val="Heading 3 Char"/>
    <w:basedOn w:val="DefaultParagraphFont"/>
    <w:link w:val="Heading3"/>
    <w:rsid w:val="00293A4E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670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4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25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90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064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26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72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28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935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992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2366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6926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4848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253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310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070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8.xml"/><Relationship Id="rId13" Type="http://schemas.openxmlformats.org/officeDocument/2006/relationships/customXml" Target="../customXml/item13.xml"/><Relationship Id="rId18" Type="http://schemas.openxmlformats.org/officeDocument/2006/relationships/customXml" Target="../customXml/item18.xml"/><Relationship Id="rId26" Type="http://schemas.openxmlformats.org/officeDocument/2006/relationships/footnotes" Target="footnotes.xml"/><Relationship Id="rId3" Type="http://schemas.openxmlformats.org/officeDocument/2006/relationships/customXml" Target="../customXml/item3.xml"/><Relationship Id="rId21" Type="http://schemas.openxmlformats.org/officeDocument/2006/relationships/numbering" Target="numbering.xml"/><Relationship Id="rId34" Type="http://schemas.openxmlformats.org/officeDocument/2006/relationships/footer" Target="footer2.xml"/><Relationship Id="rId7" Type="http://schemas.openxmlformats.org/officeDocument/2006/relationships/customXml" Target="../customXml/item7.xml"/><Relationship Id="rId12" Type="http://schemas.openxmlformats.org/officeDocument/2006/relationships/customXml" Target="../customXml/item12.xml"/><Relationship Id="rId17" Type="http://schemas.openxmlformats.org/officeDocument/2006/relationships/customXml" Target="../customXml/item17.xml"/><Relationship Id="rId25" Type="http://schemas.openxmlformats.org/officeDocument/2006/relationships/webSettings" Target="webSettings.xml"/><Relationship Id="rId33" Type="http://schemas.openxmlformats.org/officeDocument/2006/relationships/footer" Target="footer1.xml"/><Relationship Id="rId38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customXml" Target="../customXml/item16.xml"/><Relationship Id="rId20" Type="http://schemas.openxmlformats.org/officeDocument/2006/relationships/customXml" Target="../customXml/item20.xml"/><Relationship Id="rId29" Type="http://schemas.openxmlformats.org/officeDocument/2006/relationships/image" Target="media/image2.emf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customXml" Target="../customXml/item11.xml"/><Relationship Id="rId24" Type="http://schemas.openxmlformats.org/officeDocument/2006/relationships/settings" Target="settings.xml"/><Relationship Id="rId32" Type="http://schemas.openxmlformats.org/officeDocument/2006/relationships/header" Target="header2.xml"/><Relationship Id="rId37" Type="http://schemas.openxmlformats.org/officeDocument/2006/relationships/fontTable" Target="fontTable.xml"/><Relationship Id="rId5" Type="http://schemas.openxmlformats.org/officeDocument/2006/relationships/customXml" Target="../customXml/item5.xml"/><Relationship Id="rId15" Type="http://schemas.openxmlformats.org/officeDocument/2006/relationships/customXml" Target="../customXml/item15.xml"/><Relationship Id="rId23" Type="http://schemas.microsoft.com/office/2007/relationships/stylesWithEffects" Target="stylesWithEffects.xml"/><Relationship Id="rId28" Type="http://schemas.openxmlformats.org/officeDocument/2006/relationships/image" Target="media/image1.png"/><Relationship Id="rId36" Type="http://schemas.openxmlformats.org/officeDocument/2006/relationships/footer" Target="footer3.xml"/><Relationship Id="rId10" Type="http://schemas.openxmlformats.org/officeDocument/2006/relationships/customXml" Target="../customXml/item10.xml"/><Relationship Id="rId19" Type="http://schemas.openxmlformats.org/officeDocument/2006/relationships/customXml" Target="../customXml/item19.xml"/><Relationship Id="rId31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customXml" Target="../customXml/item9.xml"/><Relationship Id="rId14" Type="http://schemas.openxmlformats.org/officeDocument/2006/relationships/customXml" Target="../customXml/item14.xml"/><Relationship Id="rId22" Type="http://schemas.openxmlformats.org/officeDocument/2006/relationships/styles" Target="styles.xml"/><Relationship Id="rId27" Type="http://schemas.openxmlformats.org/officeDocument/2006/relationships/endnotes" Target="endnotes.xml"/><Relationship Id="rId30" Type="http://schemas.openxmlformats.org/officeDocument/2006/relationships/oleObject" Target="embeddings/Microsoft_Excel_97-2003_Worksheet1.xls"/><Relationship Id="rId35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249406\Application%20Data\Microsoft\Templates\GCP%20Standard%20Template%20ver1.0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10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0.xml"/></Relationships>
</file>

<file path=customXml/_rels/item1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1.xml"/></Relationships>
</file>

<file path=customXml/_rels/item1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2.xml"/></Relationships>
</file>

<file path=customXml/_rels/item1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3.xml"/></Relationships>
</file>

<file path=customXml/_rels/item1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4.xml"/></Relationships>
</file>

<file path=customXml/_rels/item1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5.xml"/></Relationships>
</file>

<file path=customXml/_rels/item1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6.xml"/></Relationships>
</file>

<file path=customXml/_rels/item1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7.xml"/></Relationships>
</file>

<file path=customXml/_rels/item18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8.xml"/></Relationships>
</file>

<file path=customXml/_rels/item19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9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20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0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_rels/item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7.xml"/></Relationships>
</file>

<file path=customXml/_rels/item8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8.xml"/></Relationships>
</file>

<file path=customXml/_rels/item9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9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10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1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1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1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1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826B2B37BF2FD4EB0DE58548A13350D" ma:contentTypeVersion="0" ma:contentTypeDescription="Create a new document." ma:contentTypeScope="" ma:versionID="d8260f77bc27c252621c76a2b8a84d9d">
  <xsd:schema xmlns:xsd="http://www.w3.org/2001/XMLSchema" xmlns:p="http://schemas.microsoft.com/office/2006/metadata/properties" targetNamespace="http://schemas.microsoft.com/office/2006/metadata/properties" ma:root="true" ma:fieldsID="4aeb20c0e3442673af7ee10786458764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15.xml><?xml version="1.0" encoding="utf-8"?>
<LongProperties xmlns="http://schemas.microsoft.com/office/2006/metadata/longProperties"/>
</file>

<file path=customXml/item16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17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18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19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0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6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7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8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9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3D4833-050E-47F0-8662-6D8AC80311AD}"/>
</file>

<file path=customXml/itemProps10.xml><?xml version="1.0" encoding="utf-8"?>
<ds:datastoreItem xmlns:ds="http://schemas.openxmlformats.org/officeDocument/2006/customXml" ds:itemID="{E893D925-CB78-4636-BD4B-D09F216B2135}"/>
</file>

<file path=customXml/itemProps11.xml><?xml version="1.0" encoding="utf-8"?>
<ds:datastoreItem xmlns:ds="http://schemas.openxmlformats.org/officeDocument/2006/customXml" ds:itemID="{4DDF5EA6-7CF7-4361-8E9D-C3B25E6F0ACA}"/>
</file>

<file path=customXml/itemProps12.xml><?xml version="1.0" encoding="utf-8"?>
<ds:datastoreItem xmlns:ds="http://schemas.openxmlformats.org/officeDocument/2006/customXml" ds:itemID="{E03F23A9-CAAE-45A3-9333-2C7C2509EFAA}"/>
</file>

<file path=customXml/itemProps13.xml><?xml version="1.0" encoding="utf-8"?>
<ds:datastoreItem xmlns:ds="http://schemas.openxmlformats.org/officeDocument/2006/customXml" ds:itemID="{4B332ABA-AE46-43F7-9C91-CA5624289B77}"/>
</file>

<file path=customXml/itemProps14.xml><?xml version="1.0" encoding="utf-8"?>
<ds:datastoreItem xmlns:ds="http://schemas.openxmlformats.org/officeDocument/2006/customXml" ds:itemID="{8CBF8A2C-070D-4D19-84B0-3C2D6DD7ACF7}"/>
</file>

<file path=customXml/itemProps15.xml><?xml version="1.0" encoding="utf-8"?>
<ds:datastoreItem xmlns:ds="http://schemas.openxmlformats.org/officeDocument/2006/customXml" ds:itemID="{16D22D84-7048-4C95-9FA9-E36529B77762}"/>
</file>

<file path=customXml/itemProps16.xml><?xml version="1.0" encoding="utf-8"?>
<ds:datastoreItem xmlns:ds="http://schemas.openxmlformats.org/officeDocument/2006/customXml" ds:itemID="{5A2E4C79-5BBB-40FF-90FE-84F12CDB9AC1}"/>
</file>

<file path=customXml/itemProps17.xml><?xml version="1.0" encoding="utf-8"?>
<ds:datastoreItem xmlns:ds="http://schemas.openxmlformats.org/officeDocument/2006/customXml" ds:itemID="{C4130B78-83D9-48B7-BE92-F2F91FF88849}"/>
</file>

<file path=customXml/itemProps18.xml><?xml version="1.0" encoding="utf-8"?>
<ds:datastoreItem xmlns:ds="http://schemas.openxmlformats.org/officeDocument/2006/customXml" ds:itemID="{129E0931-6A44-49CB-8295-A06CEA0D1F8E}"/>
</file>

<file path=customXml/itemProps19.xml><?xml version="1.0" encoding="utf-8"?>
<ds:datastoreItem xmlns:ds="http://schemas.openxmlformats.org/officeDocument/2006/customXml" ds:itemID="{6C3F0F5F-C8E2-4D57-A98D-6E0E158B5E3F}"/>
</file>

<file path=customXml/itemProps2.xml><?xml version="1.0" encoding="utf-8"?>
<ds:datastoreItem xmlns:ds="http://schemas.openxmlformats.org/officeDocument/2006/customXml" ds:itemID="{370228E9-B3A9-4790-98EE-3DC457E13E1E}"/>
</file>

<file path=customXml/itemProps20.xml><?xml version="1.0" encoding="utf-8"?>
<ds:datastoreItem xmlns:ds="http://schemas.openxmlformats.org/officeDocument/2006/customXml" ds:itemID="{93CB1CE3-D014-47E5-A7A9-FA981541395A}"/>
</file>

<file path=customXml/itemProps3.xml><?xml version="1.0" encoding="utf-8"?>
<ds:datastoreItem xmlns:ds="http://schemas.openxmlformats.org/officeDocument/2006/customXml" ds:itemID="{07887E71-507F-4176-8D39-34A10AD6A563}"/>
</file>

<file path=customXml/itemProps4.xml><?xml version="1.0" encoding="utf-8"?>
<ds:datastoreItem xmlns:ds="http://schemas.openxmlformats.org/officeDocument/2006/customXml" ds:itemID="{9B8D97A5-E1C8-40E8-A6F8-32C96BA18D97}"/>
</file>

<file path=customXml/itemProps5.xml><?xml version="1.0" encoding="utf-8"?>
<ds:datastoreItem xmlns:ds="http://schemas.openxmlformats.org/officeDocument/2006/customXml" ds:itemID="{933DC809-71B9-4885-9B04-1862B638ACDB}"/>
</file>

<file path=customXml/itemProps6.xml><?xml version="1.0" encoding="utf-8"?>
<ds:datastoreItem xmlns:ds="http://schemas.openxmlformats.org/officeDocument/2006/customXml" ds:itemID="{9F4F6432-FB94-4D13-AECF-A6094A04CF2A}"/>
</file>

<file path=customXml/itemProps7.xml><?xml version="1.0" encoding="utf-8"?>
<ds:datastoreItem xmlns:ds="http://schemas.openxmlformats.org/officeDocument/2006/customXml" ds:itemID="{A9AF0708-B440-43CC-920E-324C2A536A13}"/>
</file>

<file path=customXml/itemProps8.xml><?xml version="1.0" encoding="utf-8"?>
<ds:datastoreItem xmlns:ds="http://schemas.openxmlformats.org/officeDocument/2006/customXml" ds:itemID="{10B1BEFB-CEC7-4724-8C69-325B4D74949A}"/>
</file>

<file path=customXml/itemProps9.xml><?xml version="1.0" encoding="utf-8"?>
<ds:datastoreItem xmlns:ds="http://schemas.openxmlformats.org/officeDocument/2006/customXml" ds:itemID="{DB14B7DE-C8C4-4F9B-807D-030ED0397EE2}"/>
</file>

<file path=docProps/app.xml><?xml version="1.0" encoding="utf-8"?>
<Properties xmlns="http://schemas.openxmlformats.org/officeDocument/2006/extended-properties" xmlns:vt="http://schemas.openxmlformats.org/officeDocument/2006/docPropsVTypes">
  <Template>GCP Standard Template ver1.0</Template>
  <TotalTime>0</TotalTime>
  <Pages>9</Pages>
  <Words>946</Words>
  <Characters>5394</Characters>
  <Application>Microsoft Office Word</Application>
  <DocSecurity>2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Transition Business Change Approach</vt:lpstr>
    </vt:vector>
  </TitlesOfParts>
  <Company>National Grid</Company>
  <LinksUpToDate>false</LinksUpToDate>
  <CharactersWithSpaces>6328</CharactersWithSpaces>
  <SharedDoc>false</SharedDoc>
  <HLinks>
    <vt:vector size="42" baseType="variant">
      <vt:variant>
        <vt:i4>1966140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_Toc378922551</vt:lpwstr>
      </vt:variant>
      <vt:variant>
        <vt:i4>1966140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_Toc378922550</vt:lpwstr>
      </vt:variant>
      <vt:variant>
        <vt:i4>2031676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_Toc378922549</vt:lpwstr>
      </vt:variant>
      <vt:variant>
        <vt:i4>2031676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_Toc378922548</vt:lpwstr>
      </vt:variant>
      <vt:variant>
        <vt:i4>2031676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_Toc378922547</vt:lpwstr>
      </vt:variant>
      <vt:variant>
        <vt:i4>2031676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_Toc378922546</vt:lpwstr>
      </vt:variant>
      <vt:variant>
        <vt:i4>2031676</vt:i4>
      </vt:variant>
      <vt:variant>
        <vt:i4>5</vt:i4>
      </vt:variant>
      <vt:variant>
        <vt:i4>0</vt:i4>
      </vt:variant>
      <vt:variant>
        <vt:i4>5</vt:i4>
      </vt:variant>
      <vt:variant>
        <vt:lpwstr/>
      </vt:variant>
      <vt:variant>
        <vt:lpwstr>_Toc378922545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Transition Business Change Approach</dc:title>
  <dc:creator>TCSL</dc:creator>
  <cp:lastModifiedBy>National Grid</cp:lastModifiedBy>
  <cp:revision>2</cp:revision>
  <cp:lastPrinted>2014-01-30T10:50:00Z</cp:lastPrinted>
  <dcterms:created xsi:type="dcterms:W3CDTF">2014-01-31T15:19:00Z</dcterms:created>
  <dcterms:modified xsi:type="dcterms:W3CDTF">2014-01-31T15:19:00Z</dcterms:modified>
  <cp:contentType>Document</cp:contentTyp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Document</vt:lpwstr>
  </property>
  <property fmtid="{D5CDD505-2E9C-101B-9397-08002B2CF9AE}" pid="3" name="ContentTypeId">
    <vt:lpwstr>0x0101006826B2B37BF2FD4EB0DE58548A13350D</vt:lpwstr>
  </property>
</Properties>
</file>