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638874" w14:textId="77777777" w:rsidR="006A724E" w:rsidRDefault="007B4360" w:rsidP="006A724E">
      <w:bookmarkStart w:id="0" w:name="_GoBack"/>
      <w:bookmarkEnd w:id="0"/>
      <w:r>
        <w:rPr>
          <w:noProof/>
          <w:lang w:eastAsia="en-GB"/>
        </w:rPr>
        <w:drawing>
          <wp:anchor distT="0" distB="0" distL="114300" distR="114300" simplePos="0" relativeHeight="251658240" behindDoc="1" locked="0" layoutInCell="1" allowOverlap="1" wp14:anchorId="51638A50" wp14:editId="51638A51">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38875" w14:textId="77777777" w:rsidR="00146769" w:rsidRPr="00146769" w:rsidRDefault="00BB5A00" w:rsidP="00146769">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14:paraId="51638876" w14:textId="77777777" w:rsidR="005D3A53" w:rsidRDefault="005D3A53" w:rsidP="007B4360">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sidR="00146769">
        <w:rPr>
          <w:rFonts w:cs="Arial"/>
          <w:b/>
          <w:color w:val="3E5AA8" w:themeColor="accent1"/>
          <w:sz w:val="22"/>
          <w:szCs w:val="22"/>
        </w:rPr>
        <w:t>XRN</w:t>
      </w:r>
      <w:r w:rsidR="00BA6E56">
        <w:rPr>
          <w:rFonts w:cs="Arial"/>
          <w:b/>
          <w:color w:val="3E5AA8" w:themeColor="accent1"/>
          <w:sz w:val="22"/>
          <w:szCs w:val="22"/>
        </w:rPr>
        <w:t>4621</w:t>
      </w:r>
    </w:p>
    <w:p w14:paraId="51638877" w14:textId="77777777" w:rsidR="007B4360" w:rsidRPr="007B4360" w:rsidRDefault="007B4360" w:rsidP="007B4360">
      <w:pPr>
        <w:shd w:val="clear" w:color="auto" w:fill="FFFFFF" w:themeFill="background1"/>
        <w:spacing w:after="0"/>
        <w:jc w:val="center"/>
        <w:rPr>
          <w:rFonts w:cs="Arial"/>
          <w:b/>
          <w:color w:val="3E5AA8" w:themeColor="accent1"/>
          <w:sz w:val="22"/>
          <w:szCs w:val="22"/>
        </w:rPr>
      </w:pPr>
    </w:p>
    <w:tbl>
      <w:tblPr>
        <w:tblStyle w:val="TableGrid"/>
        <w:tblW w:w="5000" w:type="pct"/>
        <w:tblLayout w:type="fixed"/>
        <w:tblLook w:val="04A0" w:firstRow="1" w:lastRow="0" w:firstColumn="1" w:lastColumn="0" w:noHBand="0" w:noVBand="1"/>
      </w:tblPr>
      <w:tblGrid>
        <w:gridCol w:w="2802"/>
        <w:gridCol w:w="6440"/>
      </w:tblGrid>
      <w:tr w:rsidR="006A724E" w:rsidRPr="00683A0C" w14:paraId="51638879" w14:textId="77777777" w:rsidTr="00BB5A00">
        <w:tc>
          <w:tcPr>
            <w:tcW w:w="5000" w:type="pct"/>
            <w:gridSpan w:val="2"/>
            <w:shd w:val="clear" w:color="auto" w:fill="D6DCF0" w:themeFill="accent1" w:themeFillTint="33"/>
          </w:tcPr>
          <w:p w14:paraId="51638878" w14:textId="77777777" w:rsidR="006A724E" w:rsidRPr="00683A0C" w:rsidRDefault="006A724E" w:rsidP="00BB5A00">
            <w:pPr>
              <w:jc w:val="center"/>
              <w:rPr>
                <w:rFonts w:ascii="Arial" w:hAnsi="Arial" w:cs="Arial"/>
                <w:b/>
                <w:sz w:val="20"/>
                <w:szCs w:val="16"/>
              </w:rPr>
            </w:pPr>
          </w:p>
        </w:tc>
      </w:tr>
      <w:tr w:rsidR="006A724E" w:rsidRPr="00683A0C" w14:paraId="5163887C" w14:textId="77777777" w:rsidTr="00BB5A00">
        <w:tc>
          <w:tcPr>
            <w:tcW w:w="1516" w:type="pct"/>
          </w:tcPr>
          <w:p w14:paraId="5163887A" w14:textId="77777777" w:rsidR="006A724E" w:rsidRPr="00683A0C" w:rsidRDefault="006A724E" w:rsidP="00BB5A00">
            <w:pPr>
              <w:rPr>
                <w:rFonts w:ascii="Arial" w:hAnsi="Arial" w:cs="Arial"/>
                <w:b/>
                <w:sz w:val="20"/>
                <w:szCs w:val="16"/>
              </w:rPr>
            </w:pPr>
            <w:r w:rsidRPr="00683A0C">
              <w:rPr>
                <w:rFonts w:ascii="Arial" w:hAnsi="Arial" w:cs="Arial"/>
                <w:b/>
                <w:sz w:val="20"/>
                <w:szCs w:val="16"/>
              </w:rPr>
              <w:t>Change Title</w:t>
            </w:r>
          </w:p>
        </w:tc>
        <w:tc>
          <w:tcPr>
            <w:tcW w:w="3484" w:type="pct"/>
          </w:tcPr>
          <w:p w14:paraId="5163887B" w14:textId="77777777" w:rsidR="006A724E" w:rsidRPr="00A019B7" w:rsidRDefault="00A019B7" w:rsidP="00BB5A00">
            <w:pPr>
              <w:rPr>
                <w:rFonts w:ascii="Arial" w:hAnsi="Arial" w:cs="Arial"/>
                <w:sz w:val="20"/>
                <w:szCs w:val="20"/>
              </w:rPr>
            </w:pPr>
            <w:r w:rsidRPr="00A019B7">
              <w:rPr>
                <w:rFonts w:ascii="Arial" w:hAnsi="Arial" w:cs="Arial"/>
                <w:sz w:val="20"/>
                <w:szCs w:val="20"/>
              </w:rPr>
              <w:t>Suspension of the Validation between Meter Index and Unco</w:t>
            </w:r>
            <w:r w:rsidR="0009080A">
              <w:rPr>
                <w:rFonts w:ascii="Arial" w:hAnsi="Arial" w:cs="Arial"/>
                <w:sz w:val="20"/>
                <w:szCs w:val="20"/>
              </w:rPr>
              <w:t>n</w:t>
            </w:r>
            <w:r w:rsidRPr="00A019B7">
              <w:rPr>
                <w:rFonts w:ascii="Arial" w:hAnsi="Arial" w:cs="Arial"/>
                <w:sz w:val="20"/>
                <w:szCs w:val="20"/>
              </w:rPr>
              <w:t>verted Converter Index</w:t>
            </w:r>
          </w:p>
        </w:tc>
      </w:tr>
      <w:tr w:rsidR="006A724E" w:rsidRPr="00683A0C" w14:paraId="5163887F" w14:textId="77777777" w:rsidTr="00BB5A00">
        <w:tc>
          <w:tcPr>
            <w:tcW w:w="1516" w:type="pct"/>
          </w:tcPr>
          <w:p w14:paraId="5163887D" w14:textId="77777777" w:rsidR="006A724E" w:rsidRPr="00683A0C" w:rsidRDefault="006A724E" w:rsidP="00BB5A00">
            <w:pPr>
              <w:rPr>
                <w:rFonts w:ascii="Arial" w:hAnsi="Arial" w:cs="Arial"/>
                <w:b/>
                <w:sz w:val="20"/>
                <w:szCs w:val="16"/>
              </w:rPr>
            </w:pPr>
            <w:r w:rsidRPr="00683A0C">
              <w:rPr>
                <w:rFonts w:ascii="Arial" w:hAnsi="Arial" w:cs="Arial"/>
                <w:b/>
                <w:sz w:val="20"/>
                <w:szCs w:val="16"/>
              </w:rPr>
              <w:t>Date Raised</w:t>
            </w:r>
          </w:p>
        </w:tc>
        <w:tc>
          <w:tcPr>
            <w:tcW w:w="3484" w:type="pct"/>
          </w:tcPr>
          <w:p w14:paraId="5163887E" w14:textId="77777777" w:rsidR="006A724E" w:rsidRPr="00A019B7" w:rsidRDefault="00A019B7" w:rsidP="00BB5A00">
            <w:pPr>
              <w:rPr>
                <w:rFonts w:ascii="Arial" w:hAnsi="Arial" w:cs="Arial"/>
                <w:sz w:val="20"/>
                <w:szCs w:val="20"/>
              </w:rPr>
            </w:pPr>
            <w:r w:rsidRPr="00A019B7">
              <w:rPr>
                <w:rFonts w:ascii="Arial" w:hAnsi="Arial" w:cs="Arial"/>
                <w:sz w:val="20"/>
                <w:szCs w:val="20"/>
              </w:rPr>
              <w:t>23/02/2018</w:t>
            </w:r>
          </w:p>
        </w:tc>
      </w:tr>
      <w:tr w:rsidR="006A724E" w:rsidRPr="00683A0C" w14:paraId="51638882" w14:textId="77777777" w:rsidTr="00BB5A00">
        <w:tc>
          <w:tcPr>
            <w:tcW w:w="1516" w:type="pct"/>
          </w:tcPr>
          <w:p w14:paraId="51638880"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Organisation</w:t>
            </w:r>
          </w:p>
        </w:tc>
        <w:tc>
          <w:tcPr>
            <w:tcW w:w="3484" w:type="pct"/>
          </w:tcPr>
          <w:p w14:paraId="51638881" w14:textId="77777777" w:rsidR="006A724E" w:rsidRPr="00A019B7" w:rsidRDefault="00A019B7" w:rsidP="00BB5A00">
            <w:pPr>
              <w:rPr>
                <w:rFonts w:ascii="Arial" w:hAnsi="Arial" w:cs="Arial"/>
                <w:sz w:val="20"/>
                <w:szCs w:val="20"/>
              </w:rPr>
            </w:pPr>
            <w:r w:rsidRPr="00A019B7">
              <w:rPr>
                <w:rFonts w:ascii="Arial" w:hAnsi="Arial" w:cs="Arial"/>
                <w:sz w:val="20"/>
                <w:szCs w:val="20"/>
              </w:rPr>
              <w:t>Orsted</w:t>
            </w:r>
          </w:p>
        </w:tc>
      </w:tr>
      <w:tr w:rsidR="006A724E" w:rsidRPr="00683A0C" w14:paraId="51638885" w14:textId="77777777" w:rsidTr="00BB5A00">
        <w:tc>
          <w:tcPr>
            <w:tcW w:w="1516" w:type="pct"/>
            <w:tcBorders>
              <w:bottom w:val="single" w:sz="4" w:space="0" w:color="auto"/>
            </w:tcBorders>
          </w:tcPr>
          <w:p w14:paraId="51638883"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Name</w:t>
            </w:r>
          </w:p>
        </w:tc>
        <w:tc>
          <w:tcPr>
            <w:tcW w:w="3484" w:type="pct"/>
            <w:tcBorders>
              <w:bottom w:val="single" w:sz="4" w:space="0" w:color="auto"/>
            </w:tcBorders>
          </w:tcPr>
          <w:p w14:paraId="51638884" w14:textId="77777777" w:rsidR="006A724E" w:rsidRPr="00A019B7" w:rsidRDefault="00A019B7" w:rsidP="00BB5A00">
            <w:pPr>
              <w:rPr>
                <w:rFonts w:ascii="Arial" w:hAnsi="Arial" w:cs="Arial"/>
                <w:sz w:val="20"/>
                <w:szCs w:val="20"/>
              </w:rPr>
            </w:pPr>
            <w:r w:rsidRPr="00A019B7">
              <w:rPr>
                <w:rFonts w:ascii="Arial" w:hAnsi="Arial" w:cs="Arial"/>
                <w:sz w:val="20"/>
                <w:szCs w:val="20"/>
              </w:rPr>
              <w:t>Lorna Lewin</w:t>
            </w:r>
          </w:p>
        </w:tc>
      </w:tr>
      <w:tr w:rsidR="006A724E" w:rsidRPr="00683A0C" w14:paraId="51638889" w14:textId="77777777" w:rsidTr="00BB5A00">
        <w:tc>
          <w:tcPr>
            <w:tcW w:w="1516" w:type="pct"/>
            <w:tcBorders>
              <w:bottom w:val="single" w:sz="4" w:space="0" w:color="auto"/>
            </w:tcBorders>
          </w:tcPr>
          <w:p w14:paraId="51638886"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Contact Details</w:t>
            </w:r>
          </w:p>
        </w:tc>
        <w:tc>
          <w:tcPr>
            <w:tcW w:w="3484" w:type="pct"/>
            <w:tcBorders>
              <w:bottom w:val="single" w:sz="4" w:space="0" w:color="auto"/>
            </w:tcBorders>
          </w:tcPr>
          <w:p w14:paraId="51638887" w14:textId="77777777" w:rsidR="00A019B7" w:rsidRPr="00A019B7" w:rsidRDefault="00A019B7" w:rsidP="00BB5A00">
            <w:pPr>
              <w:rPr>
                <w:rFonts w:ascii="Arial" w:hAnsi="Arial" w:cs="Arial"/>
                <w:sz w:val="20"/>
                <w:szCs w:val="20"/>
              </w:rPr>
            </w:pPr>
            <w:r w:rsidRPr="00A019B7">
              <w:rPr>
                <w:rFonts w:ascii="Arial" w:hAnsi="Arial" w:cs="Arial"/>
                <w:sz w:val="20"/>
                <w:szCs w:val="20"/>
              </w:rPr>
              <w:t>02074511974</w:t>
            </w:r>
          </w:p>
          <w:p w14:paraId="51638888" w14:textId="77777777" w:rsidR="00A019B7" w:rsidRPr="00A019B7" w:rsidRDefault="006A3784" w:rsidP="00BB5A00">
            <w:pPr>
              <w:rPr>
                <w:rFonts w:ascii="Arial" w:hAnsi="Arial" w:cs="Arial"/>
                <w:sz w:val="20"/>
                <w:szCs w:val="20"/>
              </w:rPr>
            </w:pPr>
            <w:hyperlink r:id="rId13" w:history="1">
              <w:r w:rsidR="00A019B7" w:rsidRPr="00A019B7">
                <w:rPr>
                  <w:rStyle w:val="Hyperlink"/>
                  <w:rFonts w:cs="Arial"/>
                  <w:sz w:val="20"/>
                  <w:szCs w:val="20"/>
                </w:rPr>
                <w:t>LOLEW@orsted.co.uk</w:t>
              </w:r>
            </w:hyperlink>
          </w:p>
        </w:tc>
      </w:tr>
      <w:tr w:rsidR="006A724E" w:rsidRPr="00683A0C" w14:paraId="5163888C" w14:textId="77777777" w:rsidTr="00BB5A00">
        <w:tc>
          <w:tcPr>
            <w:tcW w:w="1516" w:type="pct"/>
            <w:tcBorders>
              <w:bottom w:val="single" w:sz="4" w:space="0" w:color="auto"/>
            </w:tcBorders>
          </w:tcPr>
          <w:p w14:paraId="5163888A" w14:textId="77777777" w:rsidR="006A724E" w:rsidRPr="00683A0C" w:rsidRDefault="006A724E" w:rsidP="00BB5A00">
            <w:pPr>
              <w:rPr>
                <w:rFonts w:ascii="Arial" w:hAnsi="Arial" w:cs="Arial"/>
                <w:b/>
                <w:sz w:val="20"/>
                <w:szCs w:val="16"/>
              </w:rPr>
            </w:pPr>
            <w:r w:rsidRPr="00683A0C">
              <w:rPr>
                <w:rFonts w:ascii="Arial" w:hAnsi="Arial" w:cs="Arial"/>
                <w:b/>
                <w:sz w:val="20"/>
                <w:szCs w:val="16"/>
              </w:rPr>
              <w:t>CDSP Contact Name</w:t>
            </w:r>
          </w:p>
        </w:tc>
        <w:tc>
          <w:tcPr>
            <w:tcW w:w="3484" w:type="pct"/>
            <w:tcBorders>
              <w:bottom w:val="single" w:sz="4" w:space="0" w:color="auto"/>
            </w:tcBorders>
          </w:tcPr>
          <w:p w14:paraId="5163888B" w14:textId="77777777" w:rsidR="006A724E" w:rsidRPr="00B45EC2" w:rsidRDefault="00B45EC2" w:rsidP="00BB5A00">
            <w:pPr>
              <w:rPr>
                <w:rFonts w:ascii="Arial" w:hAnsi="Arial" w:cs="Arial"/>
                <w:sz w:val="20"/>
                <w:szCs w:val="20"/>
              </w:rPr>
            </w:pPr>
            <w:r w:rsidRPr="00B45EC2">
              <w:rPr>
                <w:rFonts w:ascii="Arial" w:hAnsi="Arial" w:cs="Arial"/>
                <w:sz w:val="20"/>
                <w:szCs w:val="20"/>
              </w:rPr>
              <w:t>David Addison</w:t>
            </w:r>
          </w:p>
        </w:tc>
      </w:tr>
      <w:tr w:rsidR="006A724E" w:rsidRPr="00683A0C" w14:paraId="51638890" w14:textId="77777777" w:rsidTr="00BB5A00">
        <w:tc>
          <w:tcPr>
            <w:tcW w:w="1516" w:type="pct"/>
            <w:tcBorders>
              <w:bottom w:val="single" w:sz="4" w:space="0" w:color="auto"/>
            </w:tcBorders>
          </w:tcPr>
          <w:p w14:paraId="5163888D"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CDSP Contact Details </w:t>
            </w:r>
          </w:p>
        </w:tc>
        <w:tc>
          <w:tcPr>
            <w:tcW w:w="3484" w:type="pct"/>
            <w:tcBorders>
              <w:bottom w:val="single" w:sz="4" w:space="0" w:color="auto"/>
            </w:tcBorders>
          </w:tcPr>
          <w:p w14:paraId="5163888E" w14:textId="77777777" w:rsidR="00B45EC2" w:rsidRPr="00B45EC2" w:rsidRDefault="00B45EC2" w:rsidP="00BB5A00">
            <w:pPr>
              <w:rPr>
                <w:rFonts w:cs="Arial"/>
                <w:sz w:val="20"/>
                <w:szCs w:val="20"/>
              </w:rPr>
            </w:pPr>
            <w:r>
              <w:rPr>
                <w:rFonts w:cs="Arial"/>
                <w:sz w:val="20"/>
                <w:szCs w:val="20"/>
              </w:rPr>
              <w:t xml:space="preserve"> </w:t>
            </w:r>
            <w:r w:rsidRPr="00B45EC2">
              <w:rPr>
                <w:rFonts w:cs="Arial"/>
                <w:sz w:val="20"/>
                <w:szCs w:val="20"/>
              </w:rPr>
              <w:t xml:space="preserve">0121 623 2752 </w:t>
            </w:r>
            <w:r>
              <w:rPr>
                <w:rFonts w:cs="Arial"/>
                <w:sz w:val="20"/>
                <w:szCs w:val="20"/>
              </w:rPr>
              <w:t xml:space="preserve">/ </w:t>
            </w:r>
            <w:r w:rsidRPr="00B45EC2">
              <w:rPr>
                <w:rFonts w:cs="Arial"/>
                <w:sz w:val="20"/>
                <w:szCs w:val="20"/>
              </w:rPr>
              <w:t>07428559800</w:t>
            </w:r>
          </w:p>
          <w:p w14:paraId="5163888F" w14:textId="77777777" w:rsidR="00B45EC2" w:rsidRPr="00B45EC2" w:rsidRDefault="006A3784" w:rsidP="00BB5A00">
            <w:pPr>
              <w:rPr>
                <w:rFonts w:ascii="Arial" w:hAnsi="Arial" w:cs="Arial"/>
                <w:sz w:val="20"/>
                <w:szCs w:val="20"/>
              </w:rPr>
            </w:pPr>
            <w:hyperlink r:id="rId14" w:history="1">
              <w:r w:rsidR="00B45EC2" w:rsidRPr="00B45EC2">
                <w:rPr>
                  <w:rStyle w:val="Hyperlink"/>
                  <w:rFonts w:cs="Arial"/>
                  <w:sz w:val="20"/>
                  <w:szCs w:val="20"/>
                </w:rPr>
                <w:t>david.addison@xoserve.com</w:t>
              </w:r>
            </w:hyperlink>
          </w:p>
        </w:tc>
      </w:tr>
      <w:tr w:rsidR="006A724E" w:rsidRPr="00683A0C" w14:paraId="51638893" w14:textId="77777777" w:rsidTr="00BB5A00">
        <w:tc>
          <w:tcPr>
            <w:tcW w:w="1516" w:type="pct"/>
            <w:tcBorders>
              <w:bottom w:val="single" w:sz="4" w:space="0" w:color="auto"/>
            </w:tcBorders>
          </w:tcPr>
          <w:p w14:paraId="51638891" w14:textId="77777777" w:rsidR="006A724E" w:rsidRPr="00683A0C" w:rsidRDefault="006A724E" w:rsidP="00BB5A00">
            <w:pPr>
              <w:rPr>
                <w:rFonts w:ascii="Arial" w:hAnsi="Arial" w:cs="Arial"/>
                <w:b/>
                <w:sz w:val="20"/>
                <w:szCs w:val="16"/>
              </w:rPr>
            </w:pPr>
            <w:r w:rsidRPr="00683A0C">
              <w:rPr>
                <w:rFonts w:ascii="Arial" w:hAnsi="Arial" w:cs="Arial"/>
                <w:b/>
                <w:sz w:val="20"/>
                <w:szCs w:val="16"/>
              </w:rPr>
              <w:t>Change Status</w:t>
            </w:r>
          </w:p>
        </w:tc>
        <w:tc>
          <w:tcPr>
            <w:tcW w:w="3484" w:type="pct"/>
            <w:tcBorders>
              <w:bottom w:val="single" w:sz="4" w:space="0" w:color="auto"/>
            </w:tcBorders>
          </w:tcPr>
          <w:p w14:paraId="51638892" w14:textId="2CEFC231" w:rsidR="006A724E" w:rsidRPr="00683A0C" w:rsidRDefault="00032288" w:rsidP="00032288">
            <w:pPr>
              <w:rPr>
                <w:rFonts w:ascii="Arial" w:hAnsi="Arial" w:cs="Arial"/>
                <w:sz w:val="20"/>
                <w:szCs w:val="16"/>
              </w:rPr>
            </w:pPr>
            <w:r>
              <w:rPr>
                <w:rFonts w:ascii="Arial" w:hAnsi="Arial" w:cs="Arial"/>
                <w:sz w:val="20"/>
                <w:szCs w:val="16"/>
              </w:rPr>
              <w:t>Approved</w:t>
            </w:r>
          </w:p>
        </w:tc>
      </w:tr>
      <w:tr w:rsidR="006A724E" w:rsidRPr="00683A0C" w14:paraId="51638895" w14:textId="77777777" w:rsidTr="00BB5A00">
        <w:tc>
          <w:tcPr>
            <w:tcW w:w="5000" w:type="pct"/>
            <w:gridSpan w:val="2"/>
            <w:shd w:val="clear" w:color="auto" w:fill="D6DCF0" w:themeFill="accent1" w:themeFillTint="33"/>
          </w:tcPr>
          <w:p w14:paraId="51638894" w14:textId="77777777" w:rsidR="006A724E" w:rsidRPr="00683A0C" w:rsidRDefault="006A724E" w:rsidP="00BB5A00">
            <w:pPr>
              <w:rPr>
                <w:rFonts w:ascii="Arial" w:hAnsi="Arial" w:cs="Arial"/>
                <w:b/>
                <w:sz w:val="20"/>
                <w:szCs w:val="16"/>
              </w:rPr>
            </w:pPr>
            <w:r w:rsidRPr="00683A0C">
              <w:rPr>
                <w:rFonts w:ascii="Arial" w:hAnsi="Arial" w:cs="Arial"/>
                <w:b/>
                <w:sz w:val="20"/>
                <w:szCs w:val="16"/>
              </w:rPr>
              <w:t>Section 1: Impacted Parties</w:t>
            </w:r>
          </w:p>
        </w:tc>
      </w:tr>
      <w:tr w:rsidR="006A724E" w:rsidRPr="00683A0C" w14:paraId="5163889B" w14:textId="77777777" w:rsidTr="00BB5A00">
        <w:tc>
          <w:tcPr>
            <w:tcW w:w="1516" w:type="pct"/>
            <w:tcBorders>
              <w:bottom w:val="single" w:sz="4" w:space="0" w:color="auto"/>
            </w:tcBorders>
          </w:tcPr>
          <w:p w14:paraId="51638896" w14:textId="77777777" w:rsidR="006A724E" w:rsidRPr="00683A0C" w:rsidRDefault="006A724E" w:rsidP="00BB5A00">
            <w:pPr>
              <w:rPr>
                <w:rFonts w:ascii="Arial" w:hAnsi="Arial" w:cs="Arial"/>
                <w:b/>
                <w:sz w:val="20"/>
                <w:szCs w:val="16"/>
              </w:rPr>
            </w:pPr>
            <w:r w:rsidRPr="00683A0C">
              <w:rPr>
                <w:rFonts w:ascii="Arial" w:hAnsi="Arial" w:cs="Arial"/>
                <w:b/>
                <w:sz w:val="20"/>
                <w:szCs w:val="16"/>
              </w:rPr>
              <w:t>Customer Class(es)</w:t>
            </w:r>
          </w:p>
        </w:tc>
        <w:tc>
          <w:tcPr>
            <w:tcW w:w="3484" w:type="pct"/>
            <w:tcBorders>
              <w:bottom w:val="single" w:sz="4" w:space="0" w:color="auto"/>
            </w:tcBorders>
          </w:tcPr>
          <w:p w14:paraId="51638897" w14:textId="77777777" w:rsidR="00A019B7" w:rsidRPr="00A019B7" w:rsidRDefault="006A3784" w:rsidP="00A019B7">
            <w:pPr>
              <w:rPr>
                <w:rFonts w:asciiTheme="majorHAnsi" w:hAnsiTheme="majorHAnsi" w:cstheme="majorHAnsi"/>
                <w:sz w:val="20"/>
                <w:szCs w:val="20"/>
              </w:rPr>
            </w:pPr>
            <w:sdt>
              <w:sdtPr>
                <w:rPr>
                  <w:rFonts w:asciiTheme="majorHAnsi" w:hAnsiTheme="majorHAnsi" w:cstheme="majorHAnsi"/>
                </w:rPr>
                <w:id w:val="-1875834738"/>
                <w14:checkbox>
                  <w14:checked w14:val="1"/>
                  <w14:checkedState w14:val="2612" w14:font="MS Gothic"/>
                  <w14:uncheckedState w14:val="2610" w14:font="MS Gothic"/>
                </w14:checkbox>
              </w:sdtPr>
              <w:sdtEndPr/>
              <w:sdtContent>
                <w:r w:rsidR="00A019B7" w:rsidRPr="00A019B7">
                  <w:rPr>
                    <w:rFonts w:ascii="MS Gothic" w:eastAsia="MS Gothic" w:hAnsi="MS Gothic" w:cs="MS Gothic" w:hint="eastAsia"/>
                    <w:sz w:val="20"/>
                    <w:szCs w:val="20"/>
                  </w:rPr>
                  <w:t>☒</w:t>
                </w:r>
              </w:sdtContent>
            </w:sdt>
            <w:r w:rsidR="00A019B7" w:rsidRPr="00A019B7">
              <w:rPr>
                <w:rFonts w:asciiTheme="majorHAnsi" w:hAnsiTheme="majorHAnsi" w:cstheme="majorHAnsi"/>
                <w:sz w:val="20"/>
                <w:szCs w:val="20"/>
              </w:rPr>
              <w:t xml:space="preserve"> </w:t>
            </w:r>
            <w:r w:rsidR="00A019B7" w:rsidRPr="00A019B7">
              <w:rPr>
                <w:rFonts w:asciiTheme="majorHAnsi" w:eastAsia="Times New Roman" w:hAnsiTheme="majorHAnsi" w:cstheme="majorHAnsi"/>
                <w:color w:val="000000"/>
                <w:sz w:val="20"/>
                <w:szCs w:val="20"/>
              </w:rPr>
              <w:t xml:space="preserve">Shipper </w:t>
            </w:r>
          </w:p>
          <w:p w14:paraId="51638898" w14:textId="77777777" w:rsidR="00A019B7" w:rsidRPr="00A019B7" w:rsidRDefault="006A3784" w:rsidP="00A019B7">
            <w:pPr>
              <w:rPr>
                <w:rFonts w:asciiTheme="majorHAnsi" w:hAnsiTheme="majorHAnsi" w:cstheme="majorHAnsi"/>
                <w:sz w:val="20"/>
                <w:szCs w:val="20"/>
              </w:rPr>
            </w:pPr>
            <w:sdt>
              <w:sdtPr>
                <w:rPr>
                  <w:rFonts w:asciiTheme="majorHAnsi" w:hAnsiTheme="majorHAnsi" w:cstheme="majorHAnsi"/>
                </w:rPr>
                <w:id w:val="-1935273410"/>
                <w14:checkbox>
                  <w14:checked w14:val="0"/>
                  <w14:checkedState w14:val="2612" w14:font="MS Gothic"/>
                  <w14:uncheckedState w14:val="2610" w14:font="MS Gothic"/>
                </w14:checkbox>
              </w:sdtPr>
              <w:sdtEndPr/>
              <w:sdtContent>
                <w:r w:rsidR="00A019B7" w:rsidRPr="00A019B7">
                  <w:rPr>
                    <w:rFonts w:ascii="MS Gothic" w:eastAsia="MS Gothic" w:hAnsi="MS Gothic" w:cs="MS Gothic" w:hint="eastAsia"/>
                    <w:sz w:val="20"/>
                    <w:szCs w:val="20"/>
                  </w:rPr>
                  <w:t>☐</w:t>
                </w:r>
              </w:sdtContent>
            </w:sdt>
            <w:r w:rsidR="00A019B7" w:rsidRPr="00A019B7">
              <w:rPr>
                <w:rFonts w:asciiTheme="majorHAnsi" w:hAnsiTheme="majorHAnsi" w:cstheme="majorHAnsi"/>
                <w:sz w:val="20"/>
                <w:szCs w:val="20"/>
              </w:rPr>
              <w:t xml:space="preserve"> Distribution Network Operator</w:t>
            </w:r>
          </w:p>
          <w:p w14:paraId="51638899" w14:textId="77777777" w:rsidR="00A019B7" w:rsidRPr="00A019B7" w:rsidRDefault="006A3784" w:rsidP="00A019B7">
            <w:pPr>
              <w:rPr>
                <w:rFonts w:asciiTheme="majorHAnsi" w:hAnsiTheme="majorHAnsi" w:cstheme="majorHAnsi"/>
                <w:sz w:val="20"/>
                <w:szCs w:val="20"/>
              </w:rPr>
            </w:pPr>
            <w:sdt>
              <w:sdtPr>
                <w:rPr>
                  <w:rFonts w:asciiTheme="majorHAnsi" w:hAnsiTheme="majorHAnsi" w:cstheme="majorHAnsi"/>
                </w:rPr>
                <w:id w:val="478268524"/>
                <w14:checkbox>
                  <w14:checked w14:val="0"/>
                  <w14:checkedState w14:val="2612" w14:font="MS Gothic"/>
                  <w14:uncheckedState w14:val="2610" w14:font="MS Gothic"/>
                </w14:checkbox>
              </w:sdtPr>
              <w:sdtEndPr/>
              <w:sdtContent>
                <w:r w:rsidR="00A019B7" w:rsidRPr="00A019B7">
                  <w:rPr>
                    <w:rFonts w:ascii="MS Gothic" w:eastAsia="MS Gothic" w:hAnsi="MS Gothic" w:cs="MS Gothic" w:hint="eastAsia"/>
                    <w:sz w:val="20"/>
                    <w:szCs w:val="20"/>
                  </w:rPr>
                  <w:t>☐</w:t>
                </w:r>
              </w:sdtContent>
            </w:sdt>
            <w:r w:rsidR="00A019B7" w:rsidRPr="00A019B7">
              <w:rPr>
                <w:rFonts w:asciiTheme="majorHAnsi" w:hAnsiTheme="majorHAnsi" w:cstheme="majorHAnsi"/>
                <w:sz w:val="20"/>
                <w:szCs w:val="20"/>
              </w:rPr>
              <w:t xml:space="preserve"> iGTs</w:t>
            </w:r>
          </w:p>
          <w:p w14:paraId="5163889A" w14:textId="77777777" w:rsidR="006A724E" w:rsidRPr="00A019B7" w:rsidRDefault="006A3784" w:rsidP="00BB5A00">
            <w:pPr>
              <w:rPr>
                <w:rFonts w:asciiTheme="majorHAnsi" w:hAnsiTheme="majorHAnsi" w:cstheme="majorHAnsi"/>
                <w:sz w:val="20"/>
                <w:szCs w:val="20"/>
              </w:rPr>
            </w:pPr>
            <w:sdt>
              <w:sdtPr>
                <w:rPr>
                  <w:rFonts w:asciiTheme="majorHAnsi" w:hAnsiTheme="majorHAnsi" w:cstheme="majorHAnsi"/>
                </w:rPr>
                <w:id w:val="-1076280040"/>
                <w14:checkbox>
                  <w14:checked w14:val="0"/>
                  <w14:checkedState w14:val="2612" w14:font="MS Gothic"/>
                  <w14:uncheckedState w14:val="2610" w14:font="MS Gothic"/>
                </w14:checkbox>
              </w:sdtPr>
              <w:sdtEndPr/>
              <w:sdtContent>
                <w:r w:rsidR="00A019B7" w:rsidRPr="00A019B7">
                  <w:rPr>
                    <w:rFonts w:ascii="MS Gothic" w:eastAsia="MS Gothic" w:hAnsi="MS Gothic" w:cs="MS Gothic" w:hint="eastAsia"/>
                    <w:sz w:val="20"/>
                    <w:szCs w:val="20"/>
                  </w:rPr>
                  <w:t>☐</w:t>
                </w:r>
              </w:sdtContent>
            </w:sdt>
            <w:r w:rsidR="00A019B7" w:rsidRPr="00A019B7">
              <w:rPr>
                <w:rFonts w:asciiTheme="majorHAnsi" w:hAnsiTheme="majorHAnsi" w:cstheme="majorHAnsi"/>
                <w:sz w:val="20"/>
                <w:szCs w:val="20"/>
              </w:rPr>
              <w:t xml:space="preserve"> National Grid Transmission</w:t>
            </w:r>
          </w:p>
        </w:tc>
      </w:tr>
      <w:tr w:rsidR="006A724E" w:rsidRPr="00683A0C" w14:paraId="5163889D" w14:textId="77777777" w:rsidTr="00BB5A00">
        <w:tc>
          <w:tcPr>
            <w:tcW w:w="5000" w:type="pct"/>
            <w:gridSpan w:val="2"/>
            <w:shd w:val="clear" w:color="auto" w:fill="D6DCF0" w:themeFill="accent1" w:themeFillTint="33"/>
          </w:tcPr>
          <w:p w14:paraId="5163889C" w14:textId="77777777" w:rsidR="006A724E" w:rsidRPr="00683A0C" w:rsidRDefault="006A724E" w:rsidP="00BB5A00">
            <w:pPr>
              <w:rPr>
                <w:rFonts w:ascii="Arial" w:hAnsi="Arial" w:cs="Arial"/>
                <w:b/>
                <w:sz w:val="20"/>
                <w:szCs w:val="16"/>
              </w:rPr>
            </w:pPr>
            <w:r w:rsidRPr="00683A0C">
              <w:rPr>
                <w:rFonts w:ascii="Arial" w:hAnsi="Arial" w:cs="Arial"/>
                <w:b/>
                <w:sz w:val="20"/>
                <w:szCs w:val="16"/>
              </w:rPr>
              <w:t>Section 2: Proposed Change Solution / Final (redlined) Change</w:t>
            </w:r>
          </w:p>
        </w:tc>
      </w:tr>
      <w:tr w:rsidR="006A724E" w:rsidRPr="00683A0C" w14:paraId="516388A7" w14:textId="77777777" w:rsidTr="00BB5A00">
        <w:trPr>
          <w:trHeight w:val="826"/>
        </w:trPr>
        <w:tc>
          <w:tcPr>
            <w:tcW w:w="5000" w:type="pct"/>
            <w:gridSpan w:val="2"/>
            <w:tcBorders>
              <w:bottom w:val="single" w:sz="4" w:space="0" w:color="auto"/>
            </w:tcBorders>
          </w:tcPr>
          <w:p w14:paraId="5163889E" w14:textId="77777777" w:rsidR="00A019B7" w:rsidRPr="00A019B7" w:rsidRDefault="00A019B7" w:rsidP="00A019B7">
            <w:pPr>
              <w:rPr>
                <w:rFonts w:cs="Arial"/>
                <w:sz w:val="20"/>
              </w:rPr>
            </w:pPr>
            <w:r w:rsidRPr="00A019B7">
              <w:rPr>
                <w:rFonts w:cs="Arial"/>
                <w:sz w:val="20"/>
              </w:rPr>
              <w:t>During Nexus Implementation the validation between the meter index and the unconverted converter index was suspended.</w:t>
            </w:r>
          </w:p>
          <w:p w14:paraId="5163889F" w14:textId="77777777" w:rsidR="00A019B7" w:rsidRPr="00A019B7" w:rsidRDefault="00A019B7" w:rsidP="00A019B7">
            <w:pPr>
              <w:jc w:val="both"/>
              <w:rPr>
                <w:rFonts w:cs="Arial"/>
                <w:sz w:val="20"/>
              </w:rPr>
            </w:pPr>
            <w:r w:rsidRPr="00A019B7">
              <w:rPr>
                <w:rFonts w:cs="Arial"/>
                <w:sz w:val="20"/>
              </w:rPr>
              <w:t xml:space="preserve">Within the approved change pack we stated: </w:t>
            </w:r>
          </w:p>
          <w:p w14:paraId="516388A0" w14:textId="77777777" w:rsidR="00A019B7" w:rsidRPr="00A019B7" w:rsidRDefault="00A019B7" w:rsidP="00A019B7">
            <w:pPr>
              <w:jc w:val="both"/>
              <w:rPr>
                <w:rFonts w:cs="Arial"/>
                <w:sz w:val="20"/>
              </w:rPr>
            </w:pPr>
            <w:r w:rsidRPr="00A019B7">
              <w:rPr>
                <w:rFonts w:cs="Arial"/>
                <w:sz w:val="20"/>
              </w:rPr>
              <w:t xml:space="preserve">As a result of the change we recognised where meter, converter and AMR devices were present that “the AMR devices may be configured to either record the meter or uncorrected indexes in addition to the corrected index. Whilst it is acknowledged that AMR devices may only return two indexes from site this situation is currently encountered in the existing UK Link solution and User systems provide the relevant reading indexes to satisfy the conditionality.” </w:t>
            </w:r>
          </w:p>
          <w:p w14:paraId="516388A1" w14:textId="77777777" w:rsidR="00A019B7" w:rsidRPr="00A019B7" w:rsidRDefault="00A019B7" w:rsidP="00A019B7">
            <w:pPr>
              <w:jc w:val="both"/>
              <w:rPr>
                <w:rFonts w:cs="Arial"/>
                <w:sz w:val="20"/>
              </w:rPr>
            </w:pPr>
            <w:r w:rsidRPr="00A019B7">
              <w:rPr>
                <w:rFonts w:cs="Arial"/>
                <w:sz w:val="20"/>
              </w:rPr>
              <w:t>Xoserve previously provided the attached issue paper to the industry for discussion and to try to set out the requirements and solution.  No solution was agreed and Xoserve indicated that they intended to solicit further industry input.</w:t>
            </w:r>
          </w:p>
          <w:p w14:paraId="516388A2" w14:textId="77777777" w:rsidR="00A019B7" w:rsidRPr="00A019B7" w:rsidRDefault="00A019B7" w:rsidP="00A019B7">
            <w:pPr>
              <w:jc w:val="both"/>
              <w:rPr>
                <w:rFonts w:cs="Arial"/>
                <w:sz w:val="20"/>
              </w:rPr>
            </w:pPr>
          </w:p>
          <w:bookmarkStart w:id="1" w:name="_MON_1581095410"/>
          <w:bookmarkEnd w:id="1"/>
          <w:p w14:paraId="516388A3" w14:textId="77777777" w:rsidR="00A019B7" w:rsidRPr="00A019B7" w:rsidRDefault="00A019B7" w:rsidP="00A019B7">
            <w:pPr>
              <w:jc w:val="both"/>
              <w:rPr>
                <w:rFonts w:cs="Arial"/>
                <w:sz w:val="20"/>
              </w:rPr>
            </w:pPr>
            <w:r w:rsidRPr="00A019B7">
              <w:rPr>
                <w:rFonts w:ascii="Arial" w:eastAsiaTheme="minorHAnsi" w:hAnsi="Arial" w:cs="Arial"/>
                <w:sz w:val="20"/>
                <w:szCs w:val="20"/>
                <w:lang w:eastAsia="en-US"/>
              </w:rPr>
              <w:object w:dxaOrig="1551" w:dyaOrig="1004" w14:anchorId="51638A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25pt" o:ole="">
                  <v:imagedata r:id="rId15" o:title=""/>
                </v:shape>
                <o:OLEObject Type="Embed" ProgID="Word.Document.12" ShapeID="_x0000_i1025" DrawAspect="Icon" ObjectID="_1606316047" r:id="rId16">
                  <o:FieldCodes>\s</o:FieldCodes>
                </o:OLEObject>
              </w:object>
            </w:r>
          </w:p>
          <w:p w14:paraId="516388A4" w14:textId="77777777" w:rsidR="00A019B7" w:rsidRDefault="00A019B7" w:rsidP="00A019B7">
            <w:pPr>
              <w:rPr>
                <w:rFonts w:cs="Arial"/>
                <w:sz w:val="20"/>
              </w:rPr>
            </w:pPr>
          </w:p>
          <w:p w14:paraId="516388A5" w14:textId="77777777" w:rsidR="00BA6E56" w:rsidRDefault="00A019B7" w:rsidP="00A019B7">
            <w:pPr>
              <w:rPr>
                <w:rFonts w:cs="Arial"/>
                <w:bCs/>
                <w:color w:val="0000FF"/>
                <w:sz w:val="20"/>
              </w:rPr>
            </w:pPr>
            <w:r w:rsidRPr="00A019B7">
              <w:rPr>
                <w:rFonts w:cs="Arial"/>
                <w:sz w:val="20"/>
              </w:rPr>
              <w:t>This change proposal is raised to ensure the industry supports the principal to assess the relevant indexes to be provided and the necessary validations.  This change proposal will enable Xoserve to assess the relevant solution options, impacts to file formats and necessary governance changes.</w:t>
            </w:r>
            <w:r w:rsidRPr="00A019B7">
              <w:rPr>
                <w:rFonts w:cs="Arial"/>
                <w:bCs/>
                <w:color w:val="0000FF"/>
                <w:sz w:val="20"/>
              </w:rPr>
              <w:t xml:space="preserve"> </w:t>
            </w:r>
          </w:p>
          <w:p w14:paraId="516388A6" w14:textId="77777777" w:rsidR="006A724E" w:rsidRPr="00A019B7" w:rsidRDefault="00A019B7" w:rsidP="00A019B7">
            <w:pPr>
              <w:rPr>
                <w:rFonts w:ascii="Arial" w:hAnsi="Arial" w:cs="Arial"/>
                <w:sz w:val="20"/>
                <w:szCs w:val="16"/>
              </w:rPr>
            </w:pPr>
            <w:r w:rsidRPr="00A019B7">
              <w:rPr>
                <w:rFonts w:cs="Arial"/>
                <w:bCs/>
                <w:color w:val="0000FF"/>
                <w:sz w:val="20"/>
              </w:rPr>
              <w:br/>
            </w:r>
          </w:p>
        </w:tc>
      </w:tr>
      <w:tr w:rsidR="006A724E" w:rsidRPr="00683A0C" w14:paraId="516388AA" w14:textId="77777777" w:rsidTr="00BB5A00">
        <w:tc>
          <w:tcPr>
            <w:tcW w:w="1516" w:type="pct"/>
            <w:tcBorders>
              <w:bottom w:val="single" w:sz="4" w:space="0" w:color="auto"/>
            </w:tcBorders>
            <w:shd w:val="clear" w:color="auto" w:fill="auto"/>
          </w:tcPr>
          <w:p w14:paraId="516388A8" w14:textId="77777777" w:rsidR="006A724E" w:rsidRPr="00683A0C" w:rsidRDefault="006A724E" w:rsidP="00BB5A00">
            <w:pPr>
              <w:rPr>
                <w:rFonts w:ascii="Arial" w:hAnsi="Arial" w:cs="Arial"/>
                <w:b/>
                <w:sz w:val="20"/>
                <w:szCs w:val="16"/>
              </w:rPr>
            </w:pPr>
            <w:r w:rsidRPr="00683A0C">
              <w:rPr>
                <w:rFonts w:ascii="Arial" w:hAnsi="Arial" w:cs="Arial"/>
                <w:b/>
                <w:sz w:val="20"/>
                <w:szCs w:val="16"/>
              </w:rPr>
              <w:t>Proposed Release</w:t>
            </w:r>
          </w:p>
        </w:tc>
        <w:tc>
          <w:tcPr>
            <w:tcW w:w="3484" w:type="pct"/>
            <w:tcBorders>
              <w:bottom w:val="single" w:sz="4" w:space="0" w:color="auto"/>
            </w:tcBorders>
            <w:shd w:val="clear" w:color="auto" w:fill="auto"/>
          </w:tcPr>
          <w:p w14:paraId="516388A9" w14:textId="77777777" w:rsidR="006A724E" w:rsidRPr="00683A0C" w:rsidRDefault="006A724E" w:rsidP="00A019B7">
            <w:pPr>
              <w:rPr>
                <w:rFonts w:ascii="Arial" w:hAnsi="Arial" w:cs="Arial"/>
                <w:b/>
                <w:sz w:val="20"/>
                <w:szCs w:val="16"/>
              </w:rPr>
            </w:pPr>
            <w:r w:rsidRPr="00683A0C">
              <w:rPr>
                <w:rFonts w:ascii="Arial" w:hAnsi="Arial" w:cs="Arial"/>
                <w:b/>
                <w:sz w:val="20"/>
                <w:szCs w:val="16"/>
              </w:rPr>
              <w:t>R</w:t>
            </w:r>
            <w:r w:rsidR="00A019B7">
              <w:rPr>
                <w:rFonts w:ascii="Arial" w:hAnsi="Arial" w:cs="Arial"/>
                <w:b/>
                <w:sz w:val="20"/>
                <w:szCs w:val="16"/>
              </w:rPr>
              <w:t>4 – June 2019</w:t>
            </w:r>
            <w:r w:rsidR="00FD0C15">
              <w:rPr>
                <w:rFonts w:ascii="Arial" w:hAnsi="Arial" w:cs="Arial"/>
                <w:b/>
                <w:sz w:val="20"/>
                <w:szCs w:val="16"/>
              </w:rPr>
              <w:t xml:space="preserve"> (by the customer)</w:t>
            </w:r>
          </w:p>
        </w:tc>
      </w:tr>
      <w:tr w:rsidR="006A724E" w:rsidRPr="00683A0C" w14:paraId="516388AD" w14:textId="77777777" w:rsidTr="00BB5A00">
        <w:tc>
          <w:tcPr>
            <w:tcW w:w="1516" w:type="pct"/>
            <w:tcBorders>
              <w:bottom w:val="single" w:sz="4" w:space="0" w:color="auto"/>
            </w:tcBorders>
            <w:shd w:val="clear" w:color="auto" w:fill="auto"/>
          </w:tcPr>
          <w:p w14:paraId="516388AB"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Proposed IA Period </w:t>
            </w:r>
          </w:p>
        </w:tc>
        <w:tc>
          <w:tcPr>
            <w:tcW w:w="3484" w:type="pct"/>
            <w:tcBorders>
              <w:bottom w:val="single" w:sz="4" w:space="0" w:color="auto"/>
            </w:tcBorders>
            <w:shd w:val="clear" w:color="auto" w:fill="auto"/>
          </w:tcPr>
          <w:p w14:paraId="516388AC" w14:textId="77777777" w:rsidR="006A724E" w:rsidRPr="00683A0C" w:rsidRDefault="0009080A" w:rsidP="00BB5A00">
            <w:pPr>
              <w:rPr>
                <w:rFonts w:ascii="Arial" w:hAnsi="Arial" w:cs="Arial"/>
                <w:b/>
                <w:sz w:val="20"/>
                <w:szCs w:val="16"/>
              </w:rPr>
            </w:pPr>
            <w:r>
              <w:rPr>
                <w:rFonts w:ascii="Arial" w:hAnsi="Arial" w:cs="Arial"/>
                <w:b/>
                <w:sz w:val="20"/>
                <w:szCs w:val="16"/>
              </w:rPr>
              <w:t>15</w:t>
            </w:r>
            <w:r w:rsidR="006A724E" w:rsidRPr="00683A0C">
              <w:rPr>
                <w:rFonts w:ascii="Arial" w:hAnsi="Arial" w:cs="Arial"/>
                <w:b/>
                <w:sz w:val="20"/>
                <w:szCs w:val="16"/>
              </w:rPr>
              <w:t xml:space="preserve">WD </w:t>
            </w:r>
          </w:p>
        </w:tc>
      </w:tr>
      <w:tr w:rsidR="006A724E" w:rsidRPr="00683A0C" w14:paraId="516388AF" w14:textId="77777777" w:rsidTr="00BB5A00">
        <w:tc>
          <w:tcPr>
            <w:tcW w:w="5000" w:type="pct"/>
            <w:gridSpan w:val="2"/>
            <w:tcBorders>
              <w:bottom w:val="single" w:sz="4" w:space="0" w:color="auto"/>
            </w:tcBorders>
            <w:shd w:val="clear" w:color="auto" w:fill="D6DCF0" w:themeFill="accent1" w:themeFillTint="33"/>
          </w:tcPr>
          <w:p w14:paraId="516388AE"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Section 3: Benefits and Justification </w:t>
            </w:r>
          </w:p>
        </w:tc>
      </w:tr>
      <w:tr w:rsidR="006A724E" w:rsidRPr="00683A0C" w14:paraId="516388B1" w14:textId="77777777" w:rsidTr="00BB5A00">
        <w:tc>
          <w:tcPr>
            <w:tcW w:w="5000" w:type="pct"/>
            <w:gridSpan w:val="2"/>
            <w:shd w:val="clear" w:color="auto" w:fill="auto"/>
          </w:tcPr>
          <w:p w14:paraId="516388B0" w14:textId="77777777" w:rsidR="006A724E" w:rsidRPr="00683A0C" w:rsidRDefault="00BA6E56" w:rsidP="00BA6E56">
            <w:pPr>
              <w:rPr>
                <w:rFonts w:ascii="Arial" w:hAnsi="Arial" w:cs="Arial"/>
                <w:b/>
                <w:sz w:val="20"/>
                <w:szCs w:val="16"/>
              </w:rPr>
            </w:pPr>
            <w:r w:rsidRPr="00A019B7">
              <w:rPr>
                <w:rFonts w:cs="Arial"/>
                <w:sz w:val="20"/>
              </w:rPr>
              <w:t>Where AMR devices are fitted at Supply Meter Points in addition to a converter then Users are required to provide three indexes in the file formats.  It is understood that Users are unable to obtain three indexes from site in such a configuration.  In order to fulfil these requirements there is a risk that Users will compromise the quality of Meter Readings submitted to UK Link with consequential impacts to downstream processes.</w:t>
            </w:r>
            <w:r>
              <w:rPr>
                <w:rFonts w:cs="Arial"/>
                <w:sz w:val="20"/>
              </w:rPr>
              <w:t xml:space="preserve"> This change will ensure the data quality remains. </w:t>
            </w:r>
          </w:p>
        </w:tc>
      </w:tr>
      <w:tr w:rsidR="006A724E" w:rsidRPr="00683A0C" w14:paraId="516388B3" w14:textId="77777777" w:rsidTr="00BB5A00">
        <w:tc>
          <w:tcPr>
            <w:tcW w:w="5000" w:type="pct"/>
            <w:gridSpan w:val="2"/>
            <w:shd w:val="clear" w:color="auto" w:fill="D6DCF0" w:themeFill="accent1" w:themeFillTint="33"/>
          </w:tcPr>
          <w:p w14:paraId="516388B2" w14:textId="77777777" w:rsidR="006A724E" w:rsidRPr="00683A0C" w:rsidRDefault="006A724E" w:rsidP="00BB5A00">
            <w:pPr>
              <w:rPr>
                <w:rFonts w:ascii="Arial" w:hAnsi="Arial" w:cs="Arial"/>
                <w:sz w:val="20"/>
                <w:szCs w:val="16"/>
              </w:rPr>
            </w:pPr>
            <w:r w:rsidRPr="00683A0C">
              <w:rPr>
                <w:rFonts w:ascii="Arial" w:hAnsi="Arial" w:cs="Arial"/>
                <w:b/>
                <w:sz w:val="20"/>
                <w:szCs w:val="16"/>
              </w:rPr>
              <w:lastRenderedPageBreak/>
              <w:t xml:space="preserve">Section 4: Delivery Sub-Group (DSG) Recommendations </w:t>
            </w:r>
          </w:p>
        </w:tc>
      </w:tr>
      <w:tr w:rsidR="006A724E" w:rsidRPr="00683A0C" w14:paraId="516388B5" w14:textId="77777777" w:rsidTr="00BB5A00">
        <w:tc>
          <w:tcPr>
            <w:tcW w:w="5000" w:type="pct"/>
            <w:gridSpan w:val="2"/>
          </w:tcPr>
          <w:p w14:paraId="516388B4" w14:textId="77777777" w:rsidR="006A724E" w:rsidRPr="00683A0C" w:rsidRDefault="00131356" w:rsidP="00131356">
            <w:pPr>
              <w:rPr>
                <w:rFonts w:ascii="Arial" w:hAnsi="Arial" w:cs="Arial"/>
                <w:b/>
                <w:sz w:val="20"/>
                <w:szCs w:val="16"/>
              </w:rPr>
            </w:pPr>
            <w:r>
              <w:rPr>
                <w:rFonts w:ascii="Arial" w:hAnsi="Arial" w:cs="Arial"/>
                <w:sz w:val="20"/>
                <w:szCs w:val="16"/>
              </w:rPr>
              <w:t>See page 4</w:t>
            </w:r>
          </w:p>
        </w:tc>
      </w:tr>
      <w:tr w:rsidR="006A724E" w:rsidRPr="00683A0C" w14:paraId="516388BB" w14:textId="77777777" w:rsidTr="00BB5A00">
        <w:tc>
          <w:tcPr>
            <w:tcW w:w="1516" w:type="pct"/>
          </w:tcPr>
          <w:p w14:paraId="516388B6" w14:textId="77777777" w:rsidR="006A724E" w:rsidRPr="00683A0C" w:rsidRDefault="006A724E" w:rsidP="00BB5A00">
            <w:pPr>
              <w:rPr>
                <w:rFonts w:ascii="Arial" w:hAnsi="Arial" w:cs="Arial"/>
                <w:b/>
                <w:sz w:val="20"/>
                <w:szCs w:val="16"/>
              </w:rPr>
            </w:pPr>
            <w:r w:rsidRPr="00683A0C">
              <w:rPr>
                <w:rFonts w:ascii="Arial" w:hAnsi="Arial" w:cs="Arial"/>
                <w:b/>
                <w:sz w:val="20"/>
                <w:szCs w:val="16"/>
              </w:rPr>
              <w:t>DSG Recommendation</w:t>
            </w:r>
          </w:p>
        </w:tc>
        <w:tc>
          <w:tcPr>
            <w:tcW w:w="3484" w:type="pct"/>
          </w:tcPr>
          <w:p w14:paraId="516388B7" w14:textId="77777777" w:rsidR="007A69E2" w:rsidRDefault="007A69E2" w:rsidP="007A69E2">
            <w:pPr>
              <w:rPr>
                <w:rFonts w:ascii="Arial" w:hAnsi="Arial" w:cs="Arial"/>
                <w:sz w:val="20"/>
                <w:szCs w:val="16"/>
              </w:rPr>
            </w:pPr>
            <w:r w:rsidRPr="007A69E2">
              <w:rPr>
                <w:rFonts w:ascii="Arial" w:hAnsi="Arial" w:cs="Arial"/>
                <w:sz w:val="20"/>
                <w:szCs w:val="16"/>
              </w:rPr>
              <w:t>Option i) – Construction of the Meter Reading to include just meter and converted index is assumed to be valid regardless of the Meter Reading Source (preferred – typically only the converted index drives down stream processing).</w:t>
            </w:r>
          </w:p>
          <w:p w14:paraId="516388B8" w14:textId="77777777" w:rsidR="000E5524" w:rsidRDefault="000E5524" w:rsidP="007A69E2">
            <w:pPr>
              <w:rPr>
                <w:rFonts w:ascii="Arial" w:hAnsi="Arial" w:cs="Arial"/>
                <w:sz w:val="20"/>
                <w:szCs w:val="16"/>
              </w:rPr>
            </w:pPr>
          </w:p>
          <w:p w14:paraId="516388B9" w14:textId="77777777" w:rsidR="000E5524" w:rsidRPr="007A69E2" w:rsidRDefault="000E5524" w:rsidP="007A69E2">
            <w:pPr>
              <w:rPr>
                <w:rFonts w:ascii="Arial" w:hAnsi="Arial" w:cs="Arial"/>
                <w:sz w:val="20"/>
                <w:szCs w:val="16"/>
              </w:rPr>
            </w:pPr>
            <w:r>
              <w:rPr>
                <w:rFonts w:ascii="Arial" w:hAnsi="Arial" w:cs="Arial"/>
                <w:sz w:val="20"/>
                <w:szCs w:val="16"/>
              </w:rPr>
              <w:t>DSG did not express a preference for other facets of the solution.</w:t>
            </w:r>
          </w:p>
          <w:p w14:paraId="516388BA" w14:textId="77777777" w:rsidR="006A724E" w:rsidRPr="00683A0C" w:rsidRDefault="006A724E" w:rsidP="00BB5A00">
            <w:pPr>
              <w:rPr>
                <w:rFonts w:ascii="Arial" w:hAnsi="Arial" w:cs="Arial"/>
                <w:sz w:val="20"/>
                <w:szCs w:val="16"/>
              </w:rPr>
            </w:pPr>
          </w:p>
        </w:tc>
      </w:tr>
      <w:tr w:rsidR="006A724E" w:rsidRPr="00683A0C" w14:paraId="516388BE" w14:textId="77777777" w:rsidTr="00BB5A00">
        <w:tc>
          <w:tcPr>
            <w:tcW w:w="1516" w:type="pct"/>
            <w:tcBorders>
              <w:bottom w:val="single" w:sz="4" w:space="0" w:color="auto"/>
            </w:tcBorders>
          </w:tcPr>
          <w:p w14:paraId="516388BC" w14:textId="77777777" w:rsidR="006A724E" w:rsidRPr="00683A0C" w:rsidRDefault="006A724E" w:rsidP="00BB5A00">
            <w:pPr>
              <w:rPr>
                <w:rFonts w:ascii="Arial" w:hAnsi="Arial" w:cs="Arial"/>
                <w:b/>
                <w:sz w:val="20"/>
                <w:szCs w:val="16"/>
              </w:rPr>
            </w:pPr>
            <w:r w:rsidRPr="00683A0C">
              <w:rPr>
                <w:rFonts w:ascii="Arial" w:hAnsi="Arial" w:cs="Arial"/>
                <w:b/>
                <w:sz w:val="20"/>
                <w:szCs w:val="16"/>
              </w:rPr>
              <w:t>DSG Recommended Release</w:t>
            </w:r>
          </w:p>
        </w:tc>
        <w:tc>
          <w:tcPr>
            <w:tcW w:w="3484" w:type="pct"/>
            <w:tcBorders>
              <w:bottom w:val="single" w:sz="4" w:space="0" w:color="auto"/>
            </w:tcBorders>
          </w:tcPr>
          <w:p w14:paraId="516388BD" w14:textId="77777777" w:rsidR="006A724E" w:rsidRPr="00683A0C" w:rsidRDefault="007A69E2" w:rsidP="00BB5A00">
            <w:pPr>
              <w:rPr>
                <w:rFonts w:ascii="Arial" w:hAnsi="Arial" w:cs="Arial"/>
                <w:sz w:val="20"/>
                <w:szCs w:val="16"/>
              </w:rPr>
            </w:pPr>
            <w:r>
              <w:rPr>
                <w:rFonts w:ascii="Arial" w:hAnsi="Arial" w:cs="Arial"/>
                <w:sz w:val="20"/>
                <w:szCs w:val="16"/>
              </w:rPr>
              <w:t>June 2019</w:t>
            </w:r>
          </w:p>
        </w:tc>
      </w:tr>
      <w:tr w:rsidR="006A724E" w:rsidRPr="00683A0C" w14:paraId="516388C0" w14:textId="77777777" w:rsidTr="00BB5A00">
        <w:tc>
          <w:tcPr>
            <w:tcW w:w="5000" w:type="pct"/>
            <w:gridSpan w:val="2"/>
            <w:shd w:val="clear" w:color="auto" w:fill="D6DCF0" w:themeFill="accent1" w:themeFillTint="33"/>
          </w:tcPr>
          <w:p w14:paraId="516388BF"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Section 5: DSC Consultation  </w:t>
            </w:r>
          </w:p>
        </w:tc>
      </w:tr>
      <w:tr w:rsidR="00B75BDD" w:rsidRPr="00683A0C" w14:paraId="516388C3" w14:textId="77777777" w:rsidTr="00BB5A00">
        <w:tc>
          <w:tcPr>
            <w:tcW w:w="1516" w:type="pct"/>
          </w:tcPr>
          <w:p w14:paraId="516388C1" w14:textId="77777777" w:rsidR="00B75BDD" w:rsidRPr="00683A0C" w:rsidRDefault="00B75BDD" w:rsidP="00BB5A00">
            <w:pPr>
              <w:rPr>
                <w:rFonts w:cs="Arial"/>
                <w:b/>
                <w:szCs w:val="16"/>
              </w:rPr>
            </w:pPr>
            <w:r w:rsidRPr="00B75BDD">
              <w:rPr>
                <w:rFonts w:ascii="Arial" w:hAnsi="Arial" w:cs="Arial"/>
                <w:b/>
                <w:sz w:val="20"/>
                <w:szCs w:val="16"/>
              </w:rPr>
              <w:t xml:space="preserve">Issued </w:t>
            </w:r>
          </w:p>
        </w:tc>
        <w:tc>
          <w:tcPr>
            <w:tcW w:w="3484" w:type="pct"/>
          </w:tcPr>
          <w:p w14:paraId="516388C2" w14:textId="77777777" w:rsidR="00B75BDD" w:rsidRDefault="00B75BDD" w:rsidP="00BB5A00">
            <w:pPr>
              <w:rPr>
                <w:rFonts w:cs="Arial"/>
                <w:szCs w:val="16"/>
              </w:rPr>
            </w:pPr>
            <w:r w:rsidRPr="00B75BDD">
              <w:rPr>
                <w:rFonts w:ascii="Arial" w:hAnsi="Arial" w:cs="Arial"/>
                <w:sz w:val="20"/>
                <w:szCs w:val="16"/>
              </w:rPr>
              <w:t>Yes</w:t>
            </w:r>
          </w:p>
        </w:tc>
      </w:tr>
      <w:tr w:rsidR="006A724E" w:rsidRPr="00683A0C" w14:paraId="516388C6" w14:textId="77777777" w:rsidTr="00BB5A00">
        <w:tc>
          <w:tcPr>
            <w:tcW w:w="1516" w:type="pct"/>
          </w:tcPr>
          <w:p w14:paraId="516388C4" w14:textId="77777777" w:rsidR="006A724E" w:rsidRPr="00683A0C" w:rsidRDefault="006A724E" w:rsidP="00BB5A00">
            <w:pPr>
              <w:rPr>
                <w:rFonts w:ascii="Arial" w:hAnsi="Arial" w:cs="Arial"/>
                <w:b/>
                <w:sz w:val="20"/>
                <w:szCs w:val="16"/>
              </w:rPr>
            </w:pPr>
            <w:r w:rsidRPr="00683A0C">
              <w:rPr>
                <w:rFonts w:ascii="Arial" w:hAnsi="Arial" w:cs="Arial"/>
                <w:b/>
                <w:sz w:val="20"/>
                <w:szCs w:val="16"/>
              </w:rPr>
              <w:t>Date(s) Issued</w:t>
            </w:r>
          </w:p>
        </w:tc>
        <w:tc>
          <w:tcPr>
            <w:tcW w:w="3484" w:type="pct"/>
          </w:tcPr>
          <w:p w14:paraId="516388C5" w14:textId="77777777" w:rsidR="006A724E" w:rsidRPr="00683A0C" w:rsidRDefault="007A69E2" w:rsidP="00BB5A00">
            <w:pPr>
              <w:rPr>
                <w:rFonts w:ascii="Arial" w:hAnsi="Arial" w:cs="Arial"/>
                <w:sz w:val="20"/>
                <w:szCs w:val="16"/>
              </w:rPr>
            </w:pPr>
            <w:r>
              <w:rPr>
                <w:rFonts w:ascii="Arial" w:hAnsi="Arial" w:cs="Arial"/>
                <w:sz w:val="20"/>
                <w:szCs w:val="16"/>
              </w:rPr>
              <w:t>24/08/2018</w:t>
            </w:r>
            <w:r w:rsidR="00B75BDD">
              <w:rPr>
                <w:rFonts w:ascii="Arial" w:hAnsi="Arial" w:cs="Arial"/>
                <w:sz w:val="20"/>
                <w:szCs w:val="16"/>
              </w:rPr>
              <w:t xml:space="preserve"> / 09/11/2018</w:t>
            </w:r>
          </w:p>
        </w:tc>
      </w:tr>
      <w:tr w:rsidR="006A724E" w:rsidRPr="00683A0C" w14:paraId="516388C9" w14:textId="77777777" w:rsidTr="00BB5A00">
        <w:tc>
          <w:tcPr>
            <w:tcW w:w="1516" w:type="pct"/>
            <w:tcBorders>
              <w:bottom w:val="single" w:sz="4" w:space="0" w:color="auto"/>
            </w:tcBorders>
          </w:tcPr>
          <w:p w14:paraId="516388C7" w14:textId="77777777" w:rsidR="006A724E" w:rsidRPr="00683A0C" w:rsidRDefault="006A724E" w:rsidP="00BB5A00">
            <w:pPr>
              <w:rPr>
                <w:rFonts w:ascii="Arial" w:hAnsi="Arial" w:cs="Arial"/>
                <w:b/>
                <w:sz w:val="20"/>
                <w:szCs w:val="16"/>
              </w:rPr>
            </w:pPr>
            <w:r w:rsidRPr="00683A0C">
              <w:rPr>
                <w:rFonts w:ascii="Arial" w:hAnsi="Arial" w:cs="Arial"/>
                <w:b/>
                <w:sz w:val="20"/>
                <w:szCs w:val="16"/>
              </w:rPr>
              <w:t>Comms Ref(s)</w:t>
            </w:r>
          </w:p>
        </w:tc>
        <w:tc>
          <w:tcPr>
            <w:tcW w:w="3484" w:type="pct"/>
            <w:tcBorders>
              <w:bottom w:val="single" w:sz="4" w:space="0" w:color="auto"/>
            </w:tcBorders>
          </w:tcPr>
          <w:p w14:paraId="516388C8" w14:textId="77777777" w:rsidR="006A724E" w:rsidRPr="00683A0C" w:rsidRDefault="007A69E2" w:rsidP="00BB5A00">
            <w:pPr>
              <w:rPr>
                <w:rFonts w:ascii="Arial" w:hAnsi="Arial" w:cs="Arial"/>
                <w:sz w:val="20"/>
                <w:szCs w:val="16"/>
              </w:rPr>
            </w:pPr>
            <w:r>
              <w:rPr>
                <w:rFonts w:ascii="Arial" w:hAnsi="Arial" w:cs="Arial"/>
                <w:sz w:val="20"/>
                <w:szCs w:val="16"/>
              </w:rPr>
              <w:t>2043.5-RJ-RH</w:t>
            </w:r>
            <w:r w:rsidR="00B75BDD">
              <w:rPr>
                <w:rFonts w:ascii="Arial" w:hAnsi="Arial" w:cs="Arial"/>
                <w:sz w:val="20"/>
                <w:szCs w:val="16"/>
              </w:rPr>
              <w:t xml:space="preserve"> / 2141.1 – RJ – ES</w:t>
            </w:r>
          </w:p>
        </w:tc>
      </w:tr>
      <w:tr w:rsidR="006A724E" w:rsidRPr="00683A0C" w14:paraId="516388CC" w14:textId="77777777" w:rsidTr="00BB5A00">
        <w:tc>
          <w:tcPr>
            <w:tcW w:w="1516" w:type="pct"/>
            <w:tcBorders>
              <w:bottom w:val="single" w:sz="4" w:space="0" w:color="auto"/>
            </w:tcBorders>
          </w:tcPr>
          <w:p w14:paraId="516388CA" w14:textId="77777777" w:rsidR="006A724E" w:rsidRPr="00683A0C" w:rsidRDefault="006A724E" w:rsidP="00BB5A00">
            <w:pPr>
              <w:rPr>
                <w:rFonts w:ascii="Arial" w:hAnsi="Arial" w:cs="Arial"/>
                <w:b/>
                <w:sz w:val="20"/>
                <w:szCs w:val="16"/>
              </w:rPr>
            </w:pPr>
            <w:r w:rsidRPr="00683A0C">
              <w:rPr>
                <w:rFonts w:ascii="Arial" w:hAnsi="Arial" w:cs="Arial"/>
                <w:b/>
                <w:sz w:val="20"/>
                <w:szCs w:val="16"/>
              </w:rPr>
              <w:t>Number of Responses</w:t>
            </w:r>
          </w:p>
        </w:tc>
        <w:tc>
          <w:tcPr>
            <w:tcW w:w="3484" w:type="pct"/>
            <w:tcBorders>
              <w:bottom w:val="single" w:sz="4" w:space="0" w:color="auto"/>
            </w:tcBorders>
          </w:tcPr>
          <w:p w14:paraId="516388CB" w14:textId="2F49C417" w:rsidR="006A724E" w:rsidRPr="00683A0C" w:rsidRDefault="007A69E2" w:rsidP="00BB5A00">
            <w:pPr>
              <w:rPr>
                <w:rFonts w:ascii="Arial" w:hAnsi="Arial" w:cs="Arial"/>
                <w:sz w:val="20"/>
                <w:szCs w:val="16"/>
              </w:rPr>
            </w:pPr>
            <w:r>
              <w:rPr>
                <w:rFonts w:ascii="Arial" w:hAnsi="Arial" w:cs="Arial"/>
                <w:sz w:val="20"/>
                <w:szCs w:val="16"/>
              </w:rPr>
              <w:t>0</w:t>
            </w:r>
            <w:r w:rsidR="005E6FD9">
              <w:rPr>
                <w:rFonts w:ascii="Arial" w:hAnsi="Arial" w:cs="Arial"/>
                <w:sz w:val="20"/>
                <w:szCs w:val="16"/>
              </w:rPr>
              <w:t xml:space="preserve"> for 2043.5</w:t>
            </w:r>
            <w:r w:rsidR="00D23D11">
              <w:rPr>
                <w:rFonts w:ascii="Arial" w:hAnsi="Arial" w:cs="Arial"/>
                <w:sz w:val="20"/>
                <w:szCs w:val="16"/>
              </w:rPr>
              <w:t xml:space="preserve"> / 5 approvals</w:t>
            </w:r>
            <w:r w:rsidR="005E6FD9">
              <w:rPr>
                <w:rFonts w:ascii="Arial" w:hAnsi="Arial" w:cs="Arial"/>
                <w:sz w:val="20"/>
                <w:szCs w:val="16"/>
              </w:rPr>
              <w:t xml:space="preserve"> for 2141.1</w:t>
            </w:r>
            <w:r w:rsidR="00D23D11">
              <w:rPr>
                <w:rFonts w:ascii="Arial" w:hAnsi="Arial" w:cs="Arial"/>
                <w:sz w:val="20"/>
                <w:szCs w:val="16"/>
              </w:rPr>
              <w:t>.</w:t>
            </w:r>
          </w:p>
        </w:tc>
      </w:tr>
      <w:tr w:rsidR="006A724E" w:rsidRPr="00683A0C" w14:paraId="516388CE" w14:textId="77777777" w:rsidTr="00BB5A00">
        <w:tc>
          <w:tcPr>
            <w:tcW w:w="5000" w:type="pct"/>
            <w:gridSpan w:val="2"/>
            <w:tcBorders>
              <w:bottom w:val="single" w:sz="4" w:space="0" w:color="auto"/>
            </w:tcBorders>
            <w:shd w:val="clear" w:color="auto" w:fill="D6DCF0" w:themeFill="accent1" w:themeFillTint="33"/>
          </w:tcPr>
          <w:p w14:paraId="516388CD" w14:textId="77777777" w:rsidR="006A724E" w:rsidRPr="00683A0C" w:rsidRDefault="006A724E" w:rsidP="00BB5A00">
            <w:pPr>
              <w:rPr>
                <w:rFonts w:ascii="Arial" w:hAnsi="Arial" w:cs="Arial"/>
                <w:sz w:val="20"/>
                <w:szCs w:val="16"/>
              </w:rPr>
            </w:pPr>
            <w:r w:rsidRPr="00683A0C">
              <w:rPr>
                <w:rFonts w:ascii="Arial" w:hAnsi="Arial" w:cs="Arial"/>
                <w:b/>
                <w:sz w:val="20"/>
                <w:szCs w:val="16"/>
              </w:rPr>
              <w:t>Section 6: Funding</w:t>
            </w:r>
          </w:p>
        </w:tc>
      </w:tr>
      <w:tr w:rsidR="006A724E" w:rsidRPr="00683A0C" w14:paraId="516388D7" w14:textId="77777777" w:rsidTr="00BB5A00">
        <w:tc>
          <w:tcPr>
            <w:tcW w:w="1516" w:type="pct"/>
            <w:tcBorders>
              <w:bottom w:val="single" w:sz="4" w:space="0" w:color="auto"/>
            </w:tcBorders>
          </w:tcPr>
          <w:p w14:paraId="516388CF"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Funding Classes </w:t>
            </w:r>
          </w:p>
        </w:tc>
        <w:tc>
          <w:tcPr>
            <w:tcW w:w="3484" w:type="pct"/>
            <w:tcBorders>
              <w:bottom w:val="single" w:sz="4" w:space="0" w:color="auto"/>
            </w:tcBorders>
          </w:tcPr>
          <w:p w14:paraId="516388D0" w14:textId="77777777" w:rsidR="006A724E" w:rsidRPr="00683A0C" w:rsidRDefault="0009080A" w:rsidP="00BB5A00">
            <w:pPr>
              <w:rPr>
                <w:rFonts w:ascii="Arial" w:hAnsi="Arial" w:cs="Arial"/>
                <w:sz w:val="20"/>
                <w:szCs w:val="16"/>
              </w:rPr>
            </w:pPr>
            <w:r>
              <w:rPr>
                <w:rFonts w:ascii="MS Gothic" w:eastAsia="MS Gothic" w:hAnsi="MS Gothic" w:cs="MS Gothic" w:hint="eastAsia"/>
                <w:sz w:val="20"/>
                <w:szCs w:val="16"/>
              </w:rPr>
              <w:t>x</w:t>
            </w:r>
            <w:r w:rsidR="006A724E" w:rsidRPr="00683A0C">
              <w:rPr>
                <w:rFonts w:ascii="Arial" w:hAnsi="Arial" w:cs="Arial"/>
                <w:sz w:val="20"/>
                <w:szCs w:val="16"/>
              </w:rPr>
              <w:t xml:space="preserve"> </w:t>
            </w:r>
            <w:r>
              <w:rPr>
                <w:rFonts w:ascii="Arial" w:hAnsi="Arial" w:cs="Arial"/>
                <w:sz w:val="20"/>
                <w:szCs w:val="16"/>
              </w:rPr>
              <w:t xml:space="preserve">  </w:t>
            </w:r>
            <w:r w:rsidR="006A724E" w:rsidRPr="00683A0C">
              <w:rPr>
                <w:rFonts w:ascii="Arial" w:hAnsi="Arial" w:cs="Arial"/>
                <w:sz w:val="20"/>
                <w:szCs w:val="16"/>
              </w:rPr>
              <w:t xml:space="preserve">Shipper                              </w:t>
            </w:r>
            <w:r w:rsidR="00BC2A9B">
              <w:rPr>
                <w:rFonts w:ascii="Arial" w:hAnsi="Arial" w:cs="Arial"/>
                <w:sz w:val="20"/>
                <w:szCs w:val="16"/>
              </w:rPr>
              <w:t xml:space="preserve">                             </w:t>
            </w:r>
            <w:r w:rsidR="004E32DE">
              <w:rPr>
                <w:rFonts w:ascii="Arial" w:hAnsi="Arial" w:cs="Arial"/>
                <w:sz w:val="20"/>
                <w:szCs w:val="16"/>
              </w:rPr>
              <w:t>100</w:t>
            </w:r>
            <w:r w:rsidR="00BC2A9B">
              <w:rPr>
                <w:rFonts w:ascii="Arial" w:hAnsi="Arial" w:cs="Arial"/>
                <w:sz w:val="20"/>
                <w:szCs w:val="16"/>
              </w:rPr>
              <w:t xml:space="preserve">% </w:t>
            </w:r>
          </w:p>
          <w:p w14:paraId="516388D1" w14:textId="77777777"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  </w:t>
            </w:r>
            <w:r w:rsidR="00BC2A9B">
              <w:rPr>
                <w:rFonts w:ascii="Arial" w:hAnsi="Arial" w:cs="Arial"/>
                <w:sz w:val="20"/>
                <w:szCs w:val="16"/>
              </w:rPr>
              <w:t xml:space="preserve">                           XX% </w:t>
            </w:r>
            <w:r w:rsidRPr="00683A0C">
              <w:rPr>
                <w:rFonts w:ascii="Arial" w:hAnsi="Arial" w:cs="Arial"/>
                <w:sz w:val="20"/>
                <w:szCs w:val="16"/>
              </w:rPr>
              <w:t xml:space="preserve"> </w:t>
            </w:r>
          </w:p>
          <w:p w14:paraId="516388D2" w14:textId="77777777"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Distribution Network Operato</w:t>
            </w:r>
            <w:r w:rsidR="00BC2A9B">
              <w:rPr>
                <w:rFonts w:ascii="Arial" w:hAnsi="Arial" w:cs="Arial"/>
                <w:sz w:val="20"/>
                <w:szCs w:val="16"/>
              </w:rPr>
              <w:t xml:space="preserve">r                         XX% </w:t>
            </w:r>
          </w:p>
          <w:p w14:paraId="516388D3" w14:textId="77777777"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                                        </w:t>
            </w:r>
            <w:r w:rsidR="00BC2A9B">
              <w:rPr>
                <w:rFonts w:ascii="Arial" w:hAnsi="Arial" w:cs="Arial"/>
                <w:sz w:val="20"/>
                <w:szCs w:val="16"/>
              </w:rPr>
              <w:t xml:space="preserve">                           XX% </w:t>
            </w:r>
            <w:r w:rsidRPr="00683A0C">
              <w:rPr>
                <w:rFonts w:ascii="Arial" w:hAnsi="Arial" w:cs="Arial"/>
                <w:sz w:val="20"/>
                <w:szCs w:val="16"/>
              </w:rPr>
              <w:t xml:space="preserve"> </w:t>
            </w:r>
          </w:p>
          <w:p w14:paraId="516388D4" w14:textId="77777777" w:rsidR="006A724E" w:rsidRDefault="006A724E" w:rsidP="00BB5A00">
            <w:pPr>
              <w:rPr>
                <w:rFonts w:ascii="Arial" w:hAnsi="Arial" w:cs="Arial"/>
                <w:sz w:val="20"/>
                <w:szCs w:val="16"/>
              </w:rPr>
            </w:pPr>
            <w:r w:rsidRPr="00683A0C">
              <w:rPr>
                <w:rFonts w:ascii="Arial" w:hAnsi="Arial" w:cs="Arial"/>
                <w:sz w:val="20"/>
                <w:szCs w:val="16"/>
              </w:rPr>
              <w:t xml:space="preserve">TOTAL                                                                           </w:t>
            </w:r>
          </w:p>
          <w:p w14:paraId="516388D5" w14:textId="77777777" w:rsidR="00BA6E56" w:rsidRDefault="00BA6E56" w:rsidP="00BB5A00">
            <w:pPr>
              <w:rPr>
                <w:rFonts w:ascii="Arial" w:hAnsi="Arial" w:cs="Arial"/>
                <w:sz w:val="20"/>
                <w:szCs w:val="16"/>
              </w:rPr>
            </w:pPr>
          </w:p>
          <w:p w14:paraId="516388D6" w14:textId="77777777" w:rsidR="00BA6E56" w:rsidRPr="00683A0C" w:rsidRDefault="00BA6E56" w:rsidP="00BB5A00">
            <w:pPr>
              <w:rPr>
                <w:rFonts w:ascii="Arial" w:hAnsi="Arial" w:cs="Arial"/>
                <w:sz w:val="20"/>
                <w:szCs w:val="16"/>
              </w:rPr>
            </w:pPr>
          </w:p>
        </w:tc>
      </w:tr>
      <w:tr w:rsidR="00BA6E56" w:rsidRPr="00683A0C" w14:paraId="516388DD" w14:textId="77777777" w:rsidTr="00BB5A00">
        <w:tc>
          <w:tcPr>
            <w:tcW w:w="1516" w:type="pct"/>
            <w:tcBorders>
              <w:bottom w:val="single" w:sz="4" w:space="0" w:color="auto"/>
            </w:tcBorders>
          </w:tcPr>
          <w:p w14:paraId="516388D8" w14:textId="77777777" w:rsidR="00BA6E56" w:rsidRPr="00683A0C" w:rsidRDefault="00BA6E56" w:rsidP="00BB5A00">
            <w:pPr>
              <w:rPr>
                <w:rFonts w:ascii="Arial" w:hAnsi="Arial" w:cs="Arial"/>
                <w:b/>
                <w:sz w:val="20"/>
                <w:szCs w:val="16"/>
              </w:rPr>
            </w:pPr>
            <w:r w:rsidRPr="00683A0C">
              <w:rPr>
                <w:rFonts w:ascii="Arial" w:hAnsi="Arial" w:cs="Arial"/>
                <w:b/>
                <w:sz w:val="20"/>
                <w:szCs w:val="16"/>
              </w:rPr>
              <w:t>Service Line(s)</w:t>
            </w:r>
          </w:p>
        </w:tc>
        <w:tc>
          <w:tcPr>
            <w:tcW w:w="3484" w:type="pct"/>
            <w:tcBorders>
              <w:bottom w:val="single" w:sz="4" w:space="0" w:color="auto"/>
            </w:tcBorders>
          </w:tcPr>
          <w:p w14:paraId="516388D9" w14:textId="77777777" w:rsidR="00BA6E56" w:rsidRDefault="007A0A98" w:rsidP="00465DDB">
            <w:pPr>
              <w:rPr>
                <w:rFonts w:ascii="Arial" w:hAnsi="Arial" w:cs="Arial"/>
                <w:sz w:val="20"/>
                <w:szCs w:val="16"/>
              </w:rPr>
            </w:pPr>
            <w:r>
              <w:rPr>
                <w:rFonts w:ascii="Arial" w:hAnsi="Arial" w:cs="Arial"/>
                <w:sz w:val="20"/>
                <w:szCs w:val="16"/>
              </w:rPr>
              <w:t xml:space="preserve">Service Area </w:t>
            </w:r>
            <w:r w:rsidR="004E32DE">
              <w:rPr>
                <w:rFonts w:ascii="Arial" w:hAnsi="Arial" w:cs="Arial"/>
                <w:sz w:val="20"/>
                <w:szCs w:val="16"/>
              </w:rPr>
              <w:t>1 – Manage supply point registration</w:t>
            </w:r>
          </w:p>
          <w:p w14:paraId="516388DA" w14:textId="77777777" w:rsidR="00572352" w:rsidRDefault="00572352" w:rsidP="00465DDB">
            <w:pPr>
              <w:rPr>
                <w:rFonts w:ascii="Arial" w:hAnsi="Arial" w:cs="Arial"/>
                <w:sz w:val="20"/>
                <w:szCs w:val="16"/>
              </w:rPr>
            </w:pPr>
            <w:r>
              <w:rPr>
                <w:rFonts w:ascii="Arial" w:hAnsi="Arial" w:cs="Arial"/>
                <w:sz w:val="20"/>
                <w:szCs w:val="16"/>
              </w:rPr>
              <w:t>Candidate change to DSC Service Lines attached, should Users elect to include the reporting option.  Changes will not be necessary to the DSC if the report option is deselected.</w:t>
            </w:r>
          </w:p>
          <w:p w14:paraId="516388DB" w14:textId="77777777" w:rsidR="00572352" w:rsidRDefault="00572352" w:rsidP="00465DDB">
            <w:pPr>
              <w:rPr>
                <w:rFonts w:ascii="Arial" w:hAnsi="Arial" w:cs="Arial"/>
                <w:sz w:val="20"/>
                <w:szCs w:val="16"/>
              </w:rPr>
            </w:pPr>
          </w:p>
          <w:p w14:paraId="516388DC" w14:textId="77777777" w:rsidR="00572352" w:rsidRPr="00683A0C" w:rsidRDefault="00572352" w:rsidP="00465DDB">
            <w:pPr>
              <w:rPr>
                <w:rFonts w:ascii="Arial" w:hAnsi="Arial" w:cs="Arial"/>
                <w:sz w:val="20"/>
                <w:szCs w:val="16"/>
              </w:rPr>
            </w:pPr>
            <w:r>
              <w:rPr>
                <w:rFonts w:ascii="Arial" w:eastAsiaTheme="minorHAnsi" w:hAnsi="Arial" w:cs="Arial"/>
                <w:sz w:val="20"/>
                <w:szCs w:val="16"/>
                <w:lang w:eastAsia="en-US"/>
              </w:rPr>
              <w:object w:dxaOrig="1551" w:dyaOrig="1004" w14:anchorId="51638A53">
                <v:shape id="_x0000_i1026" type="#_x0000_t75" style="width:78pt;height:50.25pt" o:ole="">
                  <v:imagedata r:id="rId17" o:title=""/>
                </v:shape>
                <o:OLEObject Type="Embed" ProgID="Excel.Sheet.12" ShapeID="_x0000_i1026" DrawAspect="Icon" ObjectID="_1606316048" r:id="rId18"/>
              </w:object>
            </w:r>
          </w:p>
        </w:tc>
      </w:tr>
      <w:tr w:rsidR="00BA6E56" w:rsidRPr="00683A0C" w14:paraId="516388E0" w14:textId="77777777" w:rsidTr="00BB5A00">
        <w:tc>
          <w:tcPr>
            <w:tcW w:w="1516" w:type="pct"/>
            <w:tcBorders>
              <w:bottom w:val="single" w:sz="4" w:space="0" w:color="auto"/>
            </w:tcBorders>
          </w:tcPr>
          <w:p w14:paraId="516388DE" w14:textId="77777777" w:rsidR="00BA6E56" w:rsidRPr="00683A0C" w:rsidRDefault="00BA6E56" w:rsidP="00BB5A00">
            <w:pPr>
              <w:rPr>
                <w:rFonts w:ascii="Arial" w:hAnsi="Arial" w:cs="Arial"/>
                <w:b/>
                <w:sz w:val="20"/>
                <w:szCs w:val="16"/>
              </w:rPr>
            </w:pPr>
            <w:r w:rsidRPr="00683A0C">
              <w:rPr>
                <w:rFonts w:ascii="Arial" w:hAnsi="Arial" w:cs="Arial"/>
                <w:b/>
                <w:sz w:val="20"/>
                <w:szCs w:val="16"/>
              </w:rPr>
              <w:t xml:space="preserve">ROM or funding details </w:t>
            </w:r>
          </w:p>
        </w:tc>
        <w:tc>
          <w:tcPr>
            <w:tcW w:w="3484" w:type="pct"/>
            <w:tcBorders>
              <w:bottom w:val="single" w:sz="4" w:space="0" w:color="auto"/>
            </w:tcBorders>
          </w:tcPr>
          <w:p w14:paraId="516388DF" w14:textId="77777777" w:rsidR="00BA6E56" w:rsidRPr="00683A0C" w:rsidRDefault="004E32DE" w:rsidP="00465DDB">
            <w:pPr>
              <w:rPr>
                <w:rFonts w:ascii="Arial" w:hAnsi="Arial" w:cs="Arial"/>
                <w:sz w:val="20"/>
                <w:szCs w:val="16"/>
              </w:rPr>
            </w:pPr>
            <w:r>
              <w:rPr>
                <w:rFonts w:ascii="Arial" w:hAnsi="Arial" w:cs="Arial"/>
                <w:sz w:val="20"/>
                <w:szCs w:val="16"/>
              </w:rPr>
              <w:t>none</w:t>
            </w:r>
          </w:p>
        </w:tc>
      </w:tr>
      <w:tr w:rsidR="00BA6E56" w:rsidRPr="00683A0C" w14:paraId="516388E3" w14:textId="77777777" w:rsidTr="00BB5A00">
        <w:tc>
          <w:tcPr>
            <w:tcW w:w="1516" w:type="pct"/>
            <w:tcBorders>
              <w:bottom w:val="single" w:sz="4" w:space="0" w:color="auto"/>
            </w:tcBorders>
          </w:tcPr>
          <w:p w14:paraId="516388E1" w14:textId="77777777" w:rsidR="00BA6E56" w:rsidRPr="00683A0C" w:rsidRDefault="00BA6E56" w:rsidP="00BB5A00">
            <w:pPr>
              <w:rPr>
                <w:rFonts w:ascii="Arial" w:hAnsi="Arial" w:cs="Arial"/>
                <w:b/>
                <w:sz w:val="20"/>
                <w:szCs w:val="16"/>
              </w:rPr>
            </w:pPr>
            <w:r w:rsidRPr="00683A0C">
              <w:rPr>
                <w:rFonts w:ascii="Arial" w:hAnsi="Arial" w:cs="Arial"/>
                <w:b/>
                <w:sz w:val="20"/>
                <w:szCs w:val="16"/>
              </w:rPr>
              <w:t xml:space="preserve">Funding Comments </w:t>
            </w:r>
          </w:p>
        </w:tc>
        <w:tc>
          <w:tcPr>
            <w:tcW w:w="3484" w:type="pct"/>
            <w:tcBorders>
              <w:bottom w:val="single" w:sz="4" w:space="0" w:color="auto"/>
            </w:tcBorders>
          </w:tcPr>
          <w:p w14:paraId="516388E2" w14:textId="77777777" w:rsidR="00BA6E56" w:rsidRPr="00683A0C" w:rsidRDefault="004E32DE" w:rsidP="00465DDB">
            <w:pPr>
              <w:rPr>
                <w:rFonts w:ascii="Arial" w:hAnsi="Arial" w:cs="Arial"/>
                <w:sz w:val="20"/>
                <w:szCs w:val="16"/>
              </w:rPr>
            </w:pPr>
            <w:r>
              <w:rPr>
                <w:rFonts w:ascii="Arial" w:hAnsi="Arial" w:cs="Arial"/>
                <w:sz w:val="20"/>
                <w:szCs w:val="16"/>
              </w:rPr>
              <w:t>none</w:t>
            </w:r>
          </w:p>
        </w:tc>
      </w:tr>
      <w:tr w:rsidR="00BA6E56" w:rsidRPr="00683A0C" w14:paraId="516388E5" w14:textId="77777777" w:rsidTr="00BB5A00">
        <w:tc>
          <w:tcPr>
            <w:tcW w:w="5000" w:type="pct"/>
            <w:gridSpan w:val="2"/>
            <w:shd w:val="clear" w:color="auto" w:fill="D6DCF0" w:themeFill="accent1" w:themeFillTint="33"/>
          </w:tcPr>
          <w:p w14:paraId="516388E4" w14:textId="77777777" w:rsidR="00BA6E56" w:rsidRPr="00683A0C" w:rsidRDefault="00BA6E56" w:rsidP="00BB5A00">
            <w:pPr>
              <w:rPr>
                <w:rFonts w:ascii="Arial" w:hAnsi="Arial" w:cs="Arial"/>
                <w:sz w:val="20"/>
                <w:szCs w:val="16"/>
              </w:rPr>
            </w:pPr>
            <w:r w:rsidRPr="00683A0C">
              <w:rPr>
                <w:rFonts w:ascii="Arial" w:hAnsi="Arial" w:cs="Arial"/>
                <w:b/>
                <w:sz w:val="20"/>
                <w:szCs w:val="16"/>
              </w:rPr>
              <w:t>Section 7: DSC Voting Outcome</w:t>
            </w:r>
          </w:p>
        </w:tc>
      </w:tr>
      <w:tr w:rsidR="00BA6E56" w:rsidRPr="00683A0C" w14:paraId="516388EC" w14:textId="77777777" w:rsidTr="00BB5A00">
        <w:tc>
          <w:tcPr>
            <w:tcW w:w="1516" w:type="pct"/>
          </w:tcPr>
          <w:p w14:paraId="516388E6" w14:textId="77777777" w:rsidR="00BA6E56" w:rsidRPr="00683A0C" w:rsidRDefault="00BA6E56" w:rsidP="00BB5A00">
            <w:pPr>
              <w:rPr>
                <w:rFonts w:ascii="Arial" w:hAnsi="Arial" w:cs="Arial"/>
                <w:b/>
                <w:sz w:val="20"/>
                <w:szCs w:val="16"/>
              </w:rPr>
            </w:pPr>
            <w:r w:rsidRPr="00683A0C">
              <w:rPr>
                <w:rFonts w:ascii="Arial" w:hAnsi="Arial" w:cs="Arial"/>
                <w:b/>
                <w:sz w:val="20"/>
                <w:szCs w:val="16"/>
              </w:rPr>
              <w:t xml:space="preserve">Solution Voting </w:t>
            </w:r>
          </w:p>
        </w:tc>
        <w:tc>
          <w:tcPr>
            <w:tcW w:w="3484" w:type="pct"/>
          </w:tcPr>
          <w:p w14:paraId="516388E7" w14:textId="77777777" w:rsidR="00BA6E56" w:rsidRPr="00683A0C" w:rsidRDefault="00BA6E56"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Shipper                                      </w:t>
            </w:r>
            <w:r w:rsidR="00A217C6">
              <w:rPr>
                <w:rFonts w:ascii="Arial" w:hAnsi="Arial" w:cs="Arial"/>
                <w:sz w:val="20"/>
                <w:szCs w:val="16"/>
              </w:rPr>
              <w:t>Approve</w:t>
            </w:r>
          </w:p>
          <w:p w14:paraId="516388E8" w14:textId="77777777" w:rsidR="00BA6E56" w:rsidRPr="00683A0C" w:rsidRDefault="00BA6E56" w:rsidP="00BB5A00">
            <w:pPr>
              <w:tabs>
                <w:tab w:val="right" w:pos="6224"/>
              </w:tabs>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       NA</w:t>
            </w:r>
            <w:r w:rsidRPr="00683A0C">
              <w:rPr>
                <w:rFonts w:ascii="Arial" w:hAnsi="Arial" w:cs="Arial"/>
                <w:sz w:val="20"/>
                <w:szCs w:val="16"/>
              </w:rPr>
              <w:tab/>
            </w:r>
          </w:p>
          <w:p w14:paraId="516388E9" w14:textId="77777777" w:rsidR="00BA6E56" w:rsidRPr="00683A0C" w:rsidRDefault="00BA6E56"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Distribution Network Operator   NA </w:t>
            </w:r>
          </w:p>
          <w:p w14:paraId="516388EA" w14:textId="77777777" w:rsidR="00BA6E56" w:rsidRDefault="00BA6E56"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                                             NA </w:t>
            </w:r>
          </w:p>
          <w:p w14:paraId="516388EB" w14:textId="77777777" w:rsidR="00BA6E56" w:rsidRPr="00683A0C" w:rsidRDefault="00A217C6" w:rsidP="00BB5A00">
            <w:pPr>
              <w:rPr>
                <w:rFonts w:ascii="Arial" w:hAnsi="Arial" w:cs="Arial"/>
                <w:sz w:val="20"/>
                <w:szCs w:val="16"/>
              </w:rPr>
            </w:pPr>
            <w:r>
              <w:rPr>
                <w:rFonts w:ascii="Arial" w:hAnsi="Arial" w:cs="Arial"/>
                <w:sz w:val="20"/>
                <w:szCs w:val="16"/>
              </w:rPr>
              <w:t>Approved to proceed to ICoSS</w:t>
            </w:r>
          </w:p>
        </w:tc>
      </w:tr>
      <w:tr w:rsidR="00BA6E56" w:rsidRPr="00683A0C" w14:paraId="516388EF" w14:textId="77777777" w:rsidTr="00BB5A00">
        <w:tc>
          <w:tcPr>
            <w:tcW w:w="1516" w:type="pct"/>
          </w:tcPr>
          <w:p w14:paraId="516388ED" w14:textId="77777777" w:rsidR="00BA6E56" w:rsidRPr="00683A0C" w:rsidRDefault="00BA6E56" w:rsidP="00BB5A00">
            <w:pPr>
              <w:rPr>
                <w:rFonts w:ascii="Arial" w:hAnsi="Arial" w:cs="Arial"/>
                <w:b/>
                <w:sz w:val="20"/>
                <w:szCs w:val="16"/>
              </w:rPr>
            </w:pPr>
            <w:r w:rsidRPr="00683A0C">
              <w:rPr>
                <w:rFonts w:ascii="Arial" w:hAnsi="Arial" w:cs="Arial"/>
                <w:b/>
                <w:sz w:val="20"/>
                <w:szCs w:val="16"/>
              </w:rPr>
              <w:t xml:space="preserve">Meeting Date </w:t>
            </w:r>
          </w:p>
        </w:tc>
        <w:tc>
          <w:tcPr>
            <w:tcW w:w="3484" w:type="pct"/>
          </w:tcPr>
          <w:p w14:paraId="516388EE" w14:textId="7373D10F" w:rsidR="00BA6E56" w:rsidRPr="00683A0C" w:rsidRDefault="00032288" w:rsidP="00032288">
            <w:pPr>
              <w:rPr>
                <w:rFonts w:ascii="Arial" w:hAnsi="Arial" w:cs="Arial"/>
                <w:sz w:val="20"/>
                <w:szCs w:val="16"/>
              </w:rPr>
            </w:pPr>
            <w:r>
              <w:rPr>
                <w:rFonts w:ascii="Arial" w:hAnsi="Arial" w:cs="Arial"/>
                <w:sz w:val="20"/>
                <w:szCs w:val="16"/>
              </w:rPr>
              <w:t>12/12/2018</w:t>
            </w:r>
          </w:p>
        </w:tc>
      </w:tr>
      <w:tr w:rsidR="00BA6E56" w:rsidRPr="00683A0C" w14:paraId="516388F2" w14:textId="77777777" w:rsidTr="00BB5A00">
        <w:tc>
          <w:tcPr>
            <w:tcW w:w="1516" w:type="pct"/>
          </w:tcPr>
          <w:p w14:paraId="516388F0" w14:textId="77777777" w:rsidR="00BA6E56" w:rsidRPr="00683A0C" w:rsidRDefault="00BA6E56" w:rsidP="00BB5A00">
            <w:pPr>
              <w:rPr>
                <w:rFonts w:ascii="Arial" w:hAnsi="Arial" w:cs="Arial"/>
                <w:b/>
                <w:sz w:val="20"/>
                <w:szCs w:val="16"/>
              </w:rPr>
            </w:pPr>
            <w:r w:rsidRPr="00683A0C">
              <w:rPr>
                <w:rFonts w:ascii="Arial" w:hAnsi="Arial" w:cs="Arial"/>
                <w:b/>
                <w:sz w:val="20"/>
                <w:szCs w:val="16"/>
              </w:rPr>
              <w:t>Release Date</w:t>
            </w:r>
          </w:p>
        </w:tc>
        <w:tc>
          <w:tcPr>
            <w:tcW w:w="3484" w:type="pct"/>
          </w:tcPr>
          <w:p w14:paraId="516388F1" w14:textId="77777777" w:rsidR="00BA6E56" w:rsidRPr="00683A0C" w:rsidRDefault="00A217C6" w:rsidP="00BB5A00">
            <w:pPr>
              <w:rPr>
                <w:rFonts w:ascii="Arial" w:hAnsi="Arial" w:cs="Arial"/>
                <w:sz w:val="20"/>
                <w:szCs w:val="16"/>
              </w:rPr>
            </w:pPr>
            <w:r>
              <w:rPr>
                <w:rFonts w:ascii="Arial" w:hAnsi="Arial" w:cs="Arial"/>
                <w:sz w:val="20"/>
                <w:szCs w:val="16"/>
              </w:rPr>
              <w:t>Candidate for November 2019</w:t>
            </w:r>
          </w:p>
        </w:tc>
      </w:tr>
      <w:tr w:rsidR="00BA6E56" w:rsidRPr="00683A0C" w14:paraId="516388F5" w14:textId="77777777" w:rsidTr="00BB5A00">
        <w:tc>
          <w:tcPr>
            <w:tcW w:w="1516" w:type="pct"/>
            <w:tcBorders>
              <w:bottom w:val="single" w:sz="4" w:space="0" w:color="auto"/>
            </w:tcBorders>
          </w:tcPr>
          <w:p w14:paraId="516388F3" w14:textId="77777777" w:rsidR="00BA6E56" w:rsidRPr="00683A0C" w:rsidRDefault="00BA6E56" w:rsidP="00BB5A00">
            <w:pPr>
              <w:rPr>
                <w:rFonts w:ascii="Arial" w:hAnsi="Arial" w:cs="Arial"/>
                <w:b/>
                <w:sz w:val="20"/>
                <w:szCs w:val="16"/>
              </w:rPr>
            </w:pPr>
            <w:r w:rsidRPr="00683A0C">
              <w:rPr>
                <w:rFonts w:ascii="Arial" w:hAnsi="Arial" w:cs="Arial"/>
                <w:b/>
                <w:sz w:val="20"/>
                <w:szCs w:val="16"/>
              </w:rPr>
              <w:t xml:space="preserve">Overall Outcome </w:t>
            </w:r>
          </w:p>
        </w:tc>
        <w:tc>
          <w:tcPr>
            <w:tcW w:w="3484" w:type="pct"/>
            <w:tcBorders>
              <w:bottom w:val="single" w:sz="4" w:space="0" w:color="auto"/>
            </w:tcBorders>
          </w:tcPr>
          <w:p w14:paraId="516388F4" w14:textId="1BFAAD24" w:rsidR="00BA6E56" w:rsidRPr="00683A0C" w:rsidRDefault="00032288" w:rsidP="00BB5A00">
            <w:pPr>
              <w:rPr>
                <w:rFonts w:ascii="Arial" w:hAnsi="Arial" w:cs="Arial"/>
                <w:sz w:val="20"/>
                <w:szCs w:val="16"/>
              </w:rPr>
            </w:pPr>
            <w:r>
              <w:rPr>
                <w:rFonts w:ascii="Arial" w:hAnsi="Arial" w:cs="Arial"/>
                <w:sz w:val="20"/>
                <w:szCs w:val="16"/>
              </w:rPr>
              <w:t>Solution Option and recommended release outlined in section D2 approved.</w:t>
            </w:r>
          </w:p>
        </w:tc>
      </w:tr>
    </w:tbl>
    <w:p w14:paraId="516388F6" w14:textId="77777777" w:rsidR="006A724E" w:rsidRDefault="006A724E" w:rsidP="006A724E">
      <w:pPr>
        <w:pStyle w:val="XoParagraph"/>
      </w:pPr>
    </w:p>
    <w:p w14:paraId="516388F7" w14:textId="77777777" w:rsidR="007B4360" w:rsidRPr="00C07FCB" w:rsidRDefault="007B4360" w:rsidP="006A724E">
      <w:pPr>
        <w:pStyle w:val="XoParagraph"/>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9" w:history="1">
        <w:r w:rsidRPr="005D3A53">
          <w:rPr>
            <w:rStyle w:val="Hyperlink"/>
            <w:rFonts w:cs="Arial"/>
            <w:b/>
            <w:color w:val="0070C0"/>
            <w:sz w:val="22"/>
            <w:szCs w:val="22"/>
          </w:rPr>
          <w:t>.box.xoserve.portfoliooffice@xoserve.com</w:t>
        </w:r>
      </w:hyperlink>
    </w:p>
    <w:p w14:paraId="516388F8" w14:textId="77777777" w:rsidR="006A724E" w:rsidRPr="00883321" w:rsidRDefault="006A724E" w:rsidP="006A724E">
      <w:pPr>
        <w:pStyle w:val="XoParagraph"/>
      </w:pPr>
    </w:p>
    <w:p w14:paraId="516388F9" w14:textId="77777777" w:rsidR="005D3A53" w:rsidRDefault="005D3A53" w:rsidP="006A724E"/>
    <w:p w14:paraId="516388FA" w14:textId="77777777" w:rsidR="005D3A53" w:rsidRDefault="005D3A53"/>
    <w:p w14:paraId="516388FB" w14:textId="77777777" w:rsidR="00131356" w:rsidRDefault="00131356"/>
    <w:p w14:paraId="516388FC" w14:textId="77777777" w:rsidR="00131356" w:rsidRDefault="00131356"/>
    <w:p w14:paraId="516388FD" w14:textId="77777777" w:rsidR="00131356" w:rsidRDefault="00B75BDD" w:rsidP="00131356">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C</w:t>
      </w:r>
      <w:proofErr w:type="gramStart"/>
      <w:r>
        <w:rPr>
          <w:rFonts w:asciiTheme="majorHAnsi" w:hAnsiTheme="majorHAnsi" w:cstheme="majorHAnsi"/>
          <w:b/>
          <w:color w:val="3E5AA8"/>
          <w:sz w:val="40"/>
          <w:szCs w:val="60"/>
        </w:rPr>
        <w:t>:</w:t>
      </w:r>
      <w:r w:rsidR="00131356" w:rsidRPr="006253B1">
        <w:rPr>
          <w:rFonts w:asciiTheme="majorHAnsi" w:hAnsiTheme="majorHAnsi" w:cstheme="majorHAnsi"/>
          <w:b/>
          <w:color w:val="3E5AA8"/>
          <w:sz w:val="40"/>
          <w:szCs w:val="60"/>
        </w:rPr>
        <w:t>DSC</w:t>
      </w:r>
      <w:proofErr w:type="gramEnd"/>
      <w:r w:rsidR="00131356" w:rsidRPr="006253B1">
        <w:rPr>
          <w:rFonts w:asciiTheme="majorHAnsi" w:hAnsiTheme="majorHAnsi" w:cstheme="majorHAnsi"/>
          <w:b/>
          <w:color w:val="3E5AA8"/>
          <w:sz w:val="40"/>
          <w:szCs w:val="60"/>
        </w:rPr>
        <w:t xml:space="preserve"> Change Proposal</w:t>
      </w:r>
      <w:r w:rsidR="00131356">
        <w:rPr>
          <w:rFonts w:asciiTheme="majorHAnsi" w:hAnsiTheme="majorHAnsi" w:cstheme="majorHAnsi"/>
          <w:b/>
          <w:color w:val="3E5AA8"/>
          <w:sz w:val="40"/>
          <w:szCs w:val="60"/>
        </w:rPr>
        <w:t>: DSG Discussion</w:t>
      </w:r>
    </w:p>
    <w:p w14:paraId="516388FE" w14:textId="77777777" w:rsidR="00131356" w:rsidRPr="00EB7EA5" w:rsidRDefault="00131356" w:rsidP="00131356">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p w14:paraId="516388FF" w14:textId="77777777" w:rsidR="00131356" w:rsidRDefault="00131356"/>
    <w:tbl>
      <w:tblPr>
        <w:tblStyle w:val="TableGrid"/>
        <w:tblpPr w:leftFromText="180" w:rightFromText="180" w:vertAnchor="page" w:horzAnchor="margin" w:tblpY="3271"/>
        <w:tblW w:w="5256" w:type="pct"/>
        <w:tblLayout w:type="fixed"/>
        <w:tblLook w:val="04A0" w:firstRow="1" w:lastRow="0" w:firstColumn="1" w:lastColumn="0" w:noHBand="0" w:noVBand="1"/>
      </w:tblPr>
      <w:tblGrid>
        <w:gridCol w:w="2944"/>
        <w:gridCol w:w="6771"/>
      </w:tblGrid>
      <w:tr w:rsidR="007F4EA8" w:rsidRPr="00683A0C" w14:paraId="51638901" w14:textId="77777777" w:rsidTr="007F4EA8">
        <w:tc>
          <w:tcPr>
            <w:tcW w:w="5000" w:type="pct"/>
            <w:gridSpan w:val="2"/>
            <w:shd w:val="clear" w:color="auto" w:fill="84B8DA"/>
          </w:tcPr>
          <w:p w14:paraId="51638900" w14:textId="77777777" w:rsidR="007F4EA8" w:rsidRPr="00683A0C" w:rsidRDefault="007F4EA8" w:rsidP="007F4EA8">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7F4EA8" w:rsidRPr="00683A0C" w14:paraId="51638904" w14:textId="77777777" w:rsidTr="007F4EA8">
        <w:tc>
          <w:tcPr>
            <w:tcW w:w="1515" w:type="pct"/>
            <w:shd w:val="clear" w:color="auto" w:fill="84B8DA"/>
          </w:tcPr>
          <w:p w14:paraId="51638902" w14:textId="77777777" w:rsidR="007F4EA8" w:rsidRPr="00683A0C" w:rsidRDefault="007F4EA8" w:rsidP="007F4EA8">
            <w:pPr>
              <w:rPr>
                <w:rFonts w:cs="Arial"/>
                <w:b/>
                <w:szCs w:val="16"/>
              </w:rPr>
            </w:pPr>
            <w:r w:rsidRPr="006952E9">
              <w:rPr>
                <w:rFonts w:cs="Arial"/>
                <w:b/>
                <w:sz w:val="20"/>
                <w:szCs w:val="16"/>
              </w:rPr>
              <w:t>DSG Date</w:t>
            </w:r>
          </w:p>
        </w:tc>
        <w:tc>
          <w:tcPr>
            <w:tcW w:w="3485" w:type="pct"/>
            <w:shd w:val="clear" w:color="auto" w:fill="auto"/>
          </w:tcPr>
          <w:p w14:paraId="51638903" w14:textId="77777777" w:rsidR="007F4EA8" w:rsidRPr="00131356" w:rsidRDefault="007F4EA8" w:rsidP="007F4EA8">
            <w:pPr>
              <w:rPr>
                <w:rFonts w:cs="Arial"/>
                <w:szCs w:val="16"/>
              </w:rPr>
            </w:pPr>
            <w:r w:rsidRPr="00131356">
              <w:rPr>
                <w:rFonts w:cs="Arial"/>
                <w:szCs w:val="16"/>
              </w:rPr>
              <w:t>16</w:t>
            </w:r>
            <w:r w:rsidRPr="00131356">
              <w:rPr>
                <w:rFonts w:cs="Arial"/>
                <w:szCs w:val="16"/>
                <w:vertAlign w:val="superscript"/>
              </w:rPr>
              <w:t>th</w:t>
            </w:r>
            <w:r w:rsidRPr="00131356">
              <w:rPr>
                <w:rFonts w:cs="Arial"/>
                <w:szCs w:val="16"/>
              </w:rPr>
              <w:t xml:space="preserve"> July 2018</w:t>
            </w:r>
            <w:r>
              <w:rPr>
                <w:rFonts w:cs="Arial"/>
                <w:szCs w:val="16"/>
              </w:rPr>
              <w:t xml:space="preserve"> / 6</w:t>
            </w:r>
            <w:r w:rsidRPr="00C64E8E">
              <w:rPr>
                <w:rFonts w:cs="Arial"/>
                <w:szCs w:val="16"/>
                <w:vertAlign w:val="superscript"/>
              </w:rPr>
              <w:t>th</w:t>
            </w:r>
            <w:r>
              <w:rPr>
                <w:rFonts w:cs="Arial"/>
                <w:szCs w:val="16"/>
              </w:rPr>
              <w:t xml:space="preserve"> August 2018 / 17</w:t>
            </w:r>
            <w:r w:rsidRPr="00766760">
              <w:rPr>
                <w:rFonts w:cs="Arial"/>
                <w:szCs w:val="16"/>
                <w:vertAlign w:val="superscript"/>
              </w:rPr>
              <w:t>th</w:t>
            </w:r>
            <w:r>
              <w:rPr>
                <w:rFonts w:cs="Arial"/>
                <w:szCs w:val="16"/>
              </w:rPr>
              <w:t xml:space="preserve"> September 2018</w:t>
            </w:r>
          </w:p>
        </w:tc>
      </w:tr>
      <w:tr w:rsidR="007F4EA8" w:rsidRPr="00683A0C" w14:paraId="51638906" w14:textId="77777777" w:rsidTr="007F4EA8">
        <w:tc>
          <w:tcPr>
            <w:tcW w:w="5000" w:type="pct"/>
            <w:gridSpan w:val="2"/>
            <w:shd w:val="clear" w:color="auto" w:fill="84B8DA"/>
          </w:tcPr>
          <w:p w14:paraId="51638905" w14:textId="77777777" w:rsidR="007F4EA8" w:rsidRPr="00683A0C" w:rsidRDefault="007F4EA8" w:rsidP="007F4EA8">
            <w:pPr>
              <w:rPr>
                <w:rFonts w:cs="Arial"/>
                <w:b/>
                <w:szCs w:val="16"/>
              </w:rPr>
            </w:pPr>
            <w:r w:rsidRPr="006952E9">
              <w:rPr>
                <w:rFonts w:cs="Arial"/>
                <w:b/>
                <w:sz w:val="20"/>
                <w:szCs w:val="16"/>
              </w:rPr>
              <w:t>DSG Summary</w:t>
            </w:r>
          </w:p>
        </w:tc>
      </w:tr>
      <w:tr w:rsidR="007F4EA8" w:rsidRPr="00683A0C" w14:paraId="51638917" w14:textId="77777777" w:rsidTr="007F4EA8">
        <w:tc>
          <w:tcPr>
            <w:tcW w:w="5000" w:type="pct"/>
            <w:gridSpan w:val="2"/>
          </w:tcPr>
          <w:p w14:paraId="51638907" w14:textId="77777777" w:rsidR="007F4EA8" w:rsidRDefault="007F4EA8" w:rsidP="007F4EA8">
            <w:pPr>
              <w:rPr>
                <w:rFonts w:ascii="Arial" w:hAnsi="Arial" w:cs="Arial"/>
                <w:sz w:val="20"/>
                <w:szCs w:val="16"/>
              </w:rPr>
            </w:pPr>
          </w:p>
          <w:p w14:paraId="51638908" w14:textId="77777777" w:rsidR="007F4EA8" w:rsidRDefault="007F4EA8" w:rsidP="007F4EA8">
            <w:pPr>
              <w:rPr>
                <w:rFonts w:ascii="Arial" w:hAnsi="Arial" w:cs="Arial"/>
                <w:sz w:val="20"/>
                <w:szCs w:val="16"/>
              </w:rPr>
            </w:pPr>
            <w:r>
              <w:rPr>
                <w:rFonts w:ascii="Arial" w:eastAsiaTheme="minorHAnsi" w:hAnsi="Arial" w:cs="Arial"/>
                <w:sz w:val="20"/>
                <w:szCs w:val="16"/>
                <w:lang w:eastAsia="en-US"/>
              </w:rPr>
              <w:object w:dxaOrig="1551" w:dyaOrig="1004" w14:anchorId="51638A54">
                <v:shape id="_x0000_i1027" type="#_x0000_t75" style="width:77.25pt;height:50.25pt" o:ole="">
                  <v:imagedata r:id="rId20" o:title=""/>
                </v:shape>
                <o:OLEObject Type="Embed" ProgID="PowerPoint.Show.12" ShapeID="_x0000_i1027" DrawAspect="Icon" ObjectID="_1606316049" r:id="rId21"/>
              </w:object>
            </w:r>
          </w:p>
          <w:p w14:paraId="51638909" w14:textId="77777777" w:rsidR="007F4EA8" w:rsidRDefault="007F4EA8" w:rsidP="007F4EA8">
            <w:pPr>
              <w:rPr>
                <w:rFonts w:ascii="Arial" w:hAnsi="Arial" w:cs="Arial"/>
                <w:sz w:val="20"/>
                <w:szCs w:val="16"/>
              </w:rPr>
            </w:pPr>
          </w:p>
          <w:p w14:paraId="5163890A" w14:textId="77777777" w:rsidR="007F4EA8" w:rsidRPr="00131356" w:rsidRDefault="007F4EA8" w:rsidP="007F4EA8">
            <w:pPr>
              <w:rPr>
                <w:rFonts w:ascii="Arial" w:hAnsi="Arial" w:cs="Arial"/>
                <w:sz w:val="20"/>
                <w:szCs w:val="16"/>
              </w:rPr>
            </w:pPr>
            <w:r>
              <w:rPr>
                <w:rFonts w:ascii="Arial" w:hAnsi="Arial" w:cs="Arial"/>
                <w:sz w:val="20"/>
                <w:szCs w:val="16"/>
              </w:rPr>
              <w:t>Dave Addison</w:t>
            </w:r>
            <w:r w:rsidRPr="00131356">
              <w:rPr>
                <w:rFonts w:ascii="Arial" w:hAnsi="Arial" w:cs="Arial"/>
                <w:sz w:val="20"/>
                <w:szCs w:val="16"/>
              </w:rPr>
              <w:t xml:space="preserve"> presented slides 31 to 46, talking through the summary &amp; recommendation. This has been talked through at DSG many times. </w:t>
            </w:r>
          </w:p>
          <w:p w14:paraId="5163890B" w14:textId="77777777" w:rsidR="007F4EA8" w:rsidRPr="00131356" w:rsidRDefault="007F4EA8" w:rsidP="007F4EA8">
            <w:pPr>
              <w:rPr>
                <w:rFonts w:ascii="Arial" w:hAnsi="Arial" w:cs="Arial"/>
                <w:sz w:val="20"/>
                <w:szCs w:val="16"/>
              </w:rPr>
            </w:pPr>
            <w:r w:rsidRPr="00131356">
              <w:rPr>
                <w:rFonts w:ascii="Arial" w:hAnsi="Arial" w:cs="Arial"/>
                <w:sz w:val="20"/>
                <w:szCs w:val="16"/>
              </w:rPr>
              <w:t>DSG Discussion: Do we need to take account of this (and change UNC)?  Some thoughts:</w:t>
            </w:r>
          </w:p>
          <w:p w14:paraId="5163890C" w14:textId="77777777" w:rsidR="007F4EA8" w:rsidRPr="00131356" w:rsidRDefault="007F4EA8" w:rsidP="007F4EA8">
            <w:pPr>
              <w:rPr>
                <w:rFonts w:ascii="Arial" w:hAnsi="Arial" w:cs="Arial"/>
                <w:sz w:val="20"/>
                <w:szCs w:val="16"/>
              </w:rPr>
            </w:pPr>
            <w:r w:rsidRPr="00131356">
              <w:rPr>
                <w:rFonts w:ascii="Arial" w:hAnsi="Arial" w:cs="Arial"/>
                <w:sz w:val="20"/>
                <w:szCs w:val="16"/>
              </w:rPr>
              <w:t>•</w:t>
            </w:r>
            <w:r w:rsidRPr="00131356">
              <w:rPr>
                <w:rFonts w:ascii="Arial" w:hAnsi="Arial" w:cs="Arial"/>
                <w:sz w:val="20"/>
                <w:szCs w:val="16"/>
              </w:rPr>
              <w:tab/>
              <w:t>This will make the Mandatory Meter Reading field optional in UMR / UBR / UDR and responses</w:t>
            </w:r>
          </w:p>
          <w:p w14:paraId="5163890D" w14:textId="77777777" w:rsidR="007F4EA8" w:rsidRPr="00131356" w:rsidRDefault="007F4EA8" w:rsidP="007F4EA8">
            <w:pPr>
              <w:rPr>
                <w:rFonts w:ascii="Arial" w:hAnsi="Arial" w:cs="Arial"/>
                <w:sz w:val="20"/>
                <w:szCs w:val="16"/>
              </w:rPr>
            </w:pPr>
            <w:r w:rsidRPr="00131356">
              <w:rPr>
                <w:rFonts w:ascii="Arial" w:hAnsi="Arial" w:cs="Arial"/>
                <w:sz w:val="20"/>
                <w:szCs w:val="16"/>
              </w:rPr>
              <w:t>•</w:t>
            </w:r>
            <w:r w:rsidRPr="00131356">
              <w:rPr>
                <w:rFonts w:ascii="Arial" w:hAnsi="Arial" w:cs="Arial"/>
                <w:sz w:val="20"/>
                <w:szCs w:val="16"/>
              </w:rPr>
              <w:tab/>
              <w:t>Only had one response that indicated of portfolio of 150, only 1 was calling U+C only.</w:t>
            </w:r>
          </w:p>
          <w:p w14:paraId="5163890E" w14:textId="77777777" w:rsidR="007F4EA8" w:rsidRPr="00131356" w:rsidRDefault="007F4EA8" w:rsidP="007F4EA8">
            <w:pPr>
              <w:rPr>
                <w:rFonts w:ascii="Arial" w:hAnsi="Arial" w:cs="Arial"/>
                <w:sz w:val="20"/>
                <w:szCs w:val="16"/>
              </w:rPr>
            </w:pPr>
            <w:r w:rsidRPr="00131356">
              <w:rPr>
                <w:rFonts w:ascii="Arial" w:hAnsi="Arial" w:cs="Arial"/>
                <w:sz w:val="20"/>
                <w:szCs w:val="16"/>
              </w:rPr>
              <w:t>•</w:t>
            </w:r>
            <w:r w:rsidRPr="00131356">
              <w:rPr>
                <w:rFonts w:ascii="Arial" w:hAnsi="Arial" w:cs="Arial"/>
                <w:sz w:val="20"/>
                <w:szCs w:val="16"/>
              </w:rPr>
              <w:tab/>
              <w:t>Do we build to a UNC compliant solution only?</w:t>
            </w:r>
          </w:p>
          <w:p w14:paraId="5163890F" w14:textId="77777777" w:rsidR="007F4EA8" w:rsidRPr="00C64E8E" w:rsidRDefault="007F4EA8" w:rsidP="007F4EA8">
            <w:pPr>
              <w:rPr>
                <w:rFonts w:ascii="Arial" w:hAnsi="Arial" w:cs="Arial"/>
                <w:sz w:val="20"/>
                <w:szCs w:val="16"/>
              </w:rPr>
            </w:pPr>
          </w:p>
          <w:p w14:paraId="51638910" w14:textId="77777777" w:rsidR="007F4EA8" w:rsidRDefault="007F4EA8" w:rsidP="007F4EA8">
            <w:pPr>
              <w:rPr>
                <w:rFonts w:ascii="Arial" w:hAnsi="Arial" w:cs="Arial"/>
                <w:sz w:val="20"/>
                <w:szCs w:val="16"/>
              </w:rPr>
            </w:pPr>
            <w:r>
              <w:rPr>
                <w:rFonts w:ascii="Arial" w:hAnsi="Arial" w:cs="Arial"/>
                <w:b/>
                <w:sz w:val="20"/>
                <w:szCs w:val="16"/>
              </w:rPr>
              <w:t xml:space="preserve">06/08/18 – </w:t>
            </w:r>
            <w:r w:rsidRPr="00C64E8E">
              <w:rPr>
                <w:rFonts w:ascii="Arial" w:hAnsi="Arial" w:cs="Arial"/>
                <w:sz w:val="20"/>
                <w:szCs w:val="16"/>
              </w:rPr>
              <w:t xml:space="preserve">discussed with regards to the validation only being applied at the annual process e.g. Check read process. DSG agreed </w:t>
            </w:r>
            <w:r>
              <w:rPr>
                <w:rFonts w:ascii="Arial" w:hAnsi="Arial" w:cs="Arial"/>
                <w:sz w:val="20"/>
                <w:szCs w:val="16"/>
              </w:rPr>
              <w:t xml:space="preserve">that the meter and convertor index validation should not be applied to standard Shipper User to CDSP meter reading files. </w:t>
            </w:r>
          </w:p>
          <w:p w14:paraId="51638911" w14:textId="77777777" w:rsidR="007F4EA8" w:rsidRDefault="007F4EA8" w:rsidP="007F4EA8">
            <w:pPr>
              <w:rPr>
                <w:rFonts w:ascii="Arial" w:hAnsi="Arial" w:cs="Arial"/>
                <w:b/>
                <w:sz w:val="20"/>
                <w:szCs w:val="16"/>
              </w:rPr>
            </w:pPr>
          </w:p>
          <w:p w14:paraId="51638912" w14:textId="77777777" w:rsidR="007F4EA8" w:rsidRDefault="007F4EA8" w:rsidP="007F4EA8">
            <w:pPr>
              <w:rPr>
                <w:rFonts w:ascii="Arial" w:hAnsi="Arial" w:cs="Arial"/>
                <w:b/>
                <w:sz w:val="20"/>
                <w:szCs w:val="16"/>
              </w:rPr>
            </w:pPr>
            <w:r>
              <w:rPr>
                <w:rFonts w:ascii="Arial" w:hAnsi="Arial" w:cs="Arial"/>
                <w:b/>
                <w:sz w:val="20"/>
                <w:szCs w:val="16"/>
              </w:rPr>
              <w:t xml:space="preserve">17/09/18 – </w:t>
            </w:r>
          </w:p>
          <w:p w14:paraId="51638913" w14:textId="77777777" w:rsidR="007F4EA8" w:rsidRDefault="007F4EA8" w:rsidP="007F4EA8">
            <w:pPr>
              <w:rPr>
                <w:rFonts w:ascii="Arial" w:hAnsi="Arial" w:cs="Arial"/>
                <w:b/>
                <w:sz w:val="20"/>
                <w:szCs w:val="16"/>
              </w:rPr>
            </w:pPr>
          </w:p>
          <w:p w14:paraId="51638914" w14:textId="77777777" w:rsidR="007F4EA8" w:rsidRDefault="007F4EA8" w:rsidP="007F4EA8">
            <w:pPr>
              <w:rPr>
                <w:rFonts w:ascii="Arial" w:eastAsia="Times New Roman" w:hAnsi="Arial" w:cs="Arial"/>
                <w:sz w:val="20"/>
                <w:szCs w:val="20"/>
              </w:rPr>
            </w:pPr>
            <w:r>
              <w:rPr>
                <w:rFonts w:ascii="Arial" w:eastAsia="Times New Roman" w:hAnsi="Arial" w:cs="Arial"/>
                <w:sz w:val="20"/>
                <w:szCs w:val="20"/>
              </w:rPr>
              <w:t xml:space="preserve">DA presented this section to DSG. This Change was recently included within a Change Pack; however, it did not generate any responses. As this change only impacts </w:t>
            </w:r>
            <w:proofErr w:type="gramStart"/>
            <w:r>
              <w:rPr>
                <w:rFonts w:ascii="Arial" w:eastAsia="Times New Roman" w:hAnsi="Arial" w:cs="Arial"/>
                <w:sz w:val="20"/>
                <w:szCs w:val="20"/>
              </w:rPr>
              <w:t>I&amp;C</w:t>
            </w:r>
            <w:proofErr w:type="gramEnd"/>
            <w:r>
              <w:rPr>
                <w:rFonts w:ascii="Arial" w:eastAsia="Times New Roman" w:hAnsi="Arial" w:cs="Arial"/>
                <w:sz w:val="20"/>
                <w:szCs w:val="20"/>
              </w:rPr>
              <w:t xml:space="preserve"> Shippers, and DSG largely consists of Small Supply Point Shippers, this change will be taken to ICoSS for consultation. It’s a candidate for the November 2019 Release.</w:t>
            </w:r>
          </w:p>
          <w:p w14:paraId="51638915" w14:textId="77777777" w:rsidR="007F4EA8" w:rsidRDefault="007F4EA8" w:rsidP="007F4EA8">
            <w:pPr>
              <w:rPr>
                <w:rFonts w:ascii="Arial" w:hAnsi="Arial" w:cs="Arial"/>
                <w:b/>
                <w:sz w:val="20"/>
                <w:szCs w:val="16"/>
              </w:rPr>
            </w:pPr>
          </w:p>
          <w:p w14:paraId="51638916" w14:textId="77777777" w:rsidR="007F4EA8" w:rsidRPr="00683A0C" w:rsidRDefault="007F4EA8" w:rsidP="007F4EA8">
            <w:pPr>
              <w:rPr>
                <w:rFonts w:ascii="Arial" w:hAnsi="Arial" w:cs="Arial"/>
                <w:b/>
                <w:sz w:val="20"/>
                <w:szCs w:val="16"/>
              </w:rPr>
            </w:pPr>
          </w:p>
        </w:tc>
      </w:tr>
      <w:tr w:rsidR="007F4EA8" w:rsidRPr="00683A0C" w14:paraId="5163891A" w14:textId="77777777" w:rsidTr="007F4EA8">
        <w:tc>
          <w:tcPr>
            <w:tcW w:w="1515" w:type="pct"/>
            <w:shd w:val="clear" w:color="auto" w:fill="84B8DA"/>
          </w:tcPr>
          <w:p w14:paraId="51638918" w14:textId="77777777" w:rsidR="007F4EA8" w:rsidRPr="00130CB2" w:rsidRDefault="007F4EA8" w:rsidP="007F4EA8">
            <w:pPr>
              <w:rPr>
                <w:rFonts w:cs="Arial"/>
                <w:b/>
                <w:sz w:val="20"/>
                <w:szCs w:val="16"/>
              </w:rPr>
            </w:pPr>
            <w:r w:rsidRPr="00130CB2">
              <w:rPr>
                <w:rFonts w:cs="Arial"/>
                <w:b/>
                <w:sz w:val="20"/>
                <w:szCs w:val="16"/>
              </w:rPr>
              <w:t>Capture Document / Requirements</w:t>
            </w:r>
          </w:p>
        </w:tc>
        <w:tc>
          <w:tcPr>
            <w:tcW w:w="3485" w:type="pct"/>
            <w:vAlign w:val="center"/>
          </w:tcPr>
          <w:p w14:paraId="51638919" w14:textId="77777777" w:rsidR="007F4EA8" w:rsidRPr="00130CB2" w:rsidRDefault="007F4EA8" w:rsidP="007F4EA8">
            <w:pPr>
              <w:jc w:val="center"/>
              <w:rPr>
                <w:rFonts w:cs="Arial"/>
                <w:b/>
                <w:sz w:val="20"/>
                <w:szCs w:val="20"/>
              </w:rPr>
            </w:pPr>
            <w:r w:rsidRPr="00130CB2">
              <w:rPr>
                <w:rFonts w:cs="Arial"/>
                <w:sz w:val="20"/>
                <w:szCs w:val="20"/>
              </w:rPr>
              <w:t>INSERT</w:t>
            </w:r>
          </w:p>
        </w:tc>
      </w:tr>
      <w:tr w:rsidR="007F4EA8" w:rsidRPr="00683A0C" w14:paraId="5163891D" w14:textId="77777777" w:rsidTr="007F4EA8">
        <w:tc>
          <w:tcPr>
            <w:tcW w:w="1515" w:type="pct"/>
            <w:shd w:val="clear" w:color="auto" w:fill="84B8DA"/>
          </w:tcPr>
          <w:p w14:paraId="5163891B" w14:textId="77777777" w:rsidR="007F4EA8" w:rsidRPr="00130CB2" w:rsidRDefault="007F4EA8" w:rsidP="007F4EA8">
            <w:pPr>
              <w:rPr>
                <w:rFonts w:cs="Arial"/>
                <w:b/>
                <w:sz w:val="20"/>
                <w:szCs w:val="16"/>
              </w:rPr>
            </w:pPr>
            <w:r w:rsidRPr="00130CB2">
              <w:rPr>
                <w:rFonts w:cs="Arial"/>
                <w:b/>
                <w:sz w:val="20"/>
                <w:szCs w:val="16"/>
              </w:rPr>
              <w:t>DSG Recommendation</w:t>
            </w:r>
          </w:p>
        </w:tc>
        <w:tc>
          <w:tcPr>
            <w:tcW w:w="3485" w:type="pct"/>
            <w:vAlign w:val="center"/>
          </w:tcPr>
          <w:p w14:paraId="5163891C" w14:textId="77777777" w:rsidR="007F4EA8" w:rsidRPr="00130CB2" w:rsidRDefault="007F4EA8" w:rsidP="007F4EA8">
            <w:pPr>
              <w:jc w:val="center"/>
              <w:rPr>
                <w:rFonts w:cs="Arial"/>
                <w:b/>
                <w:sz w:val="20"/>
                <w:szCs w:val="20"/>
              </w:rPr>
            </w:pPr>
            <w:r w:rsidRPr="00130CB2">
              <w:rPr>
                <w:rFonts w:ascii="Arial" w:hAnsi="Arial" w:cs="Arial"/>
                <w:sz w:val="20"/>
                <w:szCs w:val="20"/>
              </w:rPr>
              <w:t>Defer</w:t>
            </w:r>
          </w:p>
        </w:tc>
      </w:tr>
      <w:tr w:rsidR="007F4EA8" w:rsidRPr="00683A0C" w14:paraId="51638920" w14:textId="77777777" w:rsidTr="007F4EA8">
        <w:tc>
          <w:tcPr>
            <w:tcW w:w="1515" w:type="pct"/>
            <w:shd w:val="clear" w:color="auto" w:fill="84B8DA"/>
          </w:tcPr>
          <w:p w14:paraId="5163891E" w14:textId="77777777" w:rsidR="007F4EA8" w:rsidRPr="00130CB2" w:rsidRDefault="007F4EA8" w:rsidP="007F4EA8">
            <w:pPr>
              <w:rPr>
                <w:rFonts w:cs="Arial"/>
                <w:b/>
                <w:sz w:val="20"/>
                <w:szCs w:val="16"/>
              </w:rPr>
            </w:pPr>
            <w:r w:rsidRPr="00130CB2">
              <w:rPr>
                <w:rFonts w:cs="Arial"/>
                <w:b/>
                <w:sz w:val="20"/>
                <w:szCs w:val="16"/>
              </w:rPr>
              <w:t>DSG Recommended Release</w:t>
            </w:r>
          </w:p>
        </w:tc>
        <w:tc>
          <w:tcPr>
            <w:tcW w:w="3485" w:type="pct"/>
            <w:vAlign w:val="center"/>
          </w:tcPr>
          <w:p w14:paraId="5163891F" w14:textId="77777777" w:rsidR="007F4EA8" w:rsidRPr="00130CB2" w:rsidRDefault="007F4EA8" w:rsidP="007F4EA8">
            <w:pPr>
              <w:jc w:val="center"/>
              <w:rPr>
                <w:rFonts w:cs="Arial"/>
                <w:b/>
                <w:sz w:val="20"/>
                <w:szCs w:val="20"/>
              </w:rPr>
            </w:pPr>
            <w:r>
              <w:rPr>
                <w:rFonts w:ascii="Arial" w:hAnsi="Arial" w:cs="Arial"/>
                <w:sz w:val="20"/>
                <w:szCs w:val="20"/>
              </w:rPr>
              <w:t>TBC</w:t>
            </w:r>
          </w:p>
        </w:tc>
      </w:tr>
    </w:tbl>
    <w:p w14:paraId="51638921" w14:textId="77777777" w:rsidR="000E5524" w:rsidRDefault="007F4EA8">
      <w:r>
        <w:t xml:space="preserve"> </w:t>
      </w:r>
      <w:r w:rsidR="000E5524">
        <w:br w:type="page"/>
      </w:r>
    </w:p>
    <w:p w14:paraId="071E3084" w14:textId="2760FB6D" w:rsidR="00D34ADA" w:rsidRDefault="00D34ADA"/>
    <w:tbl>
      <w:tblPr>
        <w:tblStyle w:val="TableGrid"/>
        <w:tblpPr w:leftFromText="180" w:rightFromText="180" w:vertAnchor="page" w:horzAnchor="margin" w:tblpY="2666"/>
        <w:tblW w:w="5256" w:type="pct"/>
        <w:tblLayout w:type="fixed"/>
        <w:tblLook w:val="04A0" w:firstRow="1" w:lastRow="0" w:firstColumn="1" w:lastColumn="0" w:noHBand="0" w:noVBand="1"/>
      </w:tblPr>
      <w:tblGrid>
        <w:gridCol w:w="2944"/>
        <w:gridCol w:w="6771"/>
      </w:tblGrid>
      <w:tr w:rsidR="00D34ADA" w:rsidRPr="00683A0C" w14:paraId="7804EFFE" w14:textId="77777777" w:rsidTr="00465DDB">
        <w:tc>
          <w:tcPr>
            <w:tcW w:w="5000" w:type="pct"/>
            <w:gridSpan w:val="2"/>
            <w:shd w:val="clear" w:color="auto" w:fill="84B8DA"/>
          </w:tcPr>
          <w:p w14:paraId="2C37E97B" w14:textId="10F7721E" w:rsidR="00D34ADA" w:rsidRPr="00683A0C" w:rsidRDefault="00D34ADA" w:rsidP="00465DDB">
            <w:pPr>
              <w:rPr>
                <w:rFonts w:ascii="Arial" w:hAnsi="Arial" w:cs="Arial"/>
                <w:sz w:val="20"/>
                <w:szCs w:val="16"/>
              </w:rPr>
            </w:pPr>
            <w:r>
              <w:rPr>
                <w:rFonts w:ascii="Arial" w:hAnsi="Arial" w:cs="Arial"/>
                <w:b/>
                <w:sz w:val="20"/>
                <w:szCs w:val="16"/>
              </w:rPr>
              <w:t xml:space="preserve">Section C2: </w:t>
            </w:r>
            <w:r w:rsidRPr="00683A0C">
              <w:rPr>
                <w:rFonts w:ascii="Arial" w:hAnsi="Arial" w:cs="Arial"/>
                <w:b/>
                <w:sz w:val="20"/>
                <w:szCs w:val="16"/>
              </w:rPr>
              <w:t xml:space="preserve">Delivery Sub-Group (DSG) Recommendations </w:t>
            </w:r>
          </w:p>
        </w:tc>
      </w:tr>
      <w:tr w:rsidR="00D34ADA" w:rsidRPr="00683A0C" w14:paraId="0221C5DC" w14:textId="77777777" w:rsidTr="00465DDB">
        <w:tc>
          <w:tcPr>
            <w:tcW w:w="1515" w:type="pct"/>
            <w:shd w:val="clear" w:color="auto" w:fill="84B8DA"/>
          </w:tcPr>
          <w:p w14:paraId="7077DB15" w14:textId="77777777" w:rsidR="00D34ADA" w:rsidRPr="00683A0C" w:rsidRDefault="00D34ADA" w:rsidP="00465DDB">
            <w:pPr>
              <w:rPr>
                <w:rFonts w:cs="Arial"/>
                <w:b/>
                <w:szCs w:val="16"/>
              </w:rPr>
            </w:pPr>
            <w:r w:rsidRPr="006952E9">
              <w:rPr>
                <w:rFonts w:cs="Arial"/>
                <w:b/>
                <w:sz w:val="20"/>
                <w:szCs w:val="16"/>
              </w:rPr>
              <w:t>DSG Date</w:t>
            </w:r>
          </w:p>
        </w:tc>
        <w:tc>
          <w:tcPr>
            <w:tcW w:w="3485" w:type="pct"/>
            <w:shd w:val="clear" w:color="auto" w:fill="auto"/>
          </w:tcPr>
          <w:p w14:paraId="411C9F8D" w14:textId="0C642A1F" w:rsidR="00D34ADA" w:rsidRPr="00D34ADA" w:rsidRDefault="00D34ADA" w:rsidP="00465DDB">
            <w:pPr>
              <w:rPr>
                <w:rFonts w:cs="Arial"/>
                <w:szCs w:val="16"/>
              </w:rPr>
            </w:pPr>
            <w:r w:rsidRPr="00D34ADA">
              <w:rPr>
                <w:rFonts w:cs="Arial"/>
                <w:szCs w:val="16"/>
              </w:rPr>
              <w:t>5</w:t>
            </w:r>
            <w:r w:rsidRPr="00D34ADA">
              <w:rPr>
                <w:rFonts w:cs="Arial"/>
                <w:szCs w:val="16"/>
                <w:vertAlign w:val="superscript"/>
              </w:rPr>
              <w:t>th</w:t>
            </w:r>
            <w:r w:rsidRPr="00D34ADA">
              <w:rPr>
                <w:rFonts w:cs="Arial"/>
                <w:szCs w:val="16"/>
              </w:rPr>
              <w:t xml:space="preserve"> November 2018</w:t>
            </w:r>
          </w:p>
        </w:tc>
      </w:tr>
      <w:tr w:rsidR="00D34ADA" w:rsidRPr="00683A0C" w14:paraId="562F9C11" w14:textId="77777777" w:rsidTr="00465DDB">
        <w:tc>
          <w:tcPr>
            <w:tcW w:w="5000" w:type="pct"/>
            <w:gridSpan w:val="2"/>
            <w:shd w:val="clear" w:color="auto" w:fill="84B8DA"/>
          </w:tcPr>
          <w:p w14:paraId="64B03008" w14:textId="77777777" w:rsidR="00D34ADA" w:rsidRPr="00683A0C" w:rsidRDefault="00D34ADA" w:rsidP="00465DDB">
            <w:pPr>
              <w:rPr>
                <w:rFonts w:cs="Arial"/>
                <w:b/>
                <w:szCs w:val="16"/>
              </w:rPr>
            </w:pPr>
            <w:r w:rsidRPr="006952E9">
              <w:rPr>
                <w:rFonts w:cs="Arial"/>
                <w:b/>
                <w:sz w:val="20"/>
                <w:szCs w:val="16"/>
              </w:rPr>
              <w:t>DSG Summary</w:t>
            </w:r>
          </w:p>
        </w:tc>
      </w:tr>
      <w:tr w:rsidR="00D34ADA" w:rsidRPr="00683A0C" w14:paraId="68FE7DFF" w14:textId="77777777" w:rsidTr="00465DDB">
        <w:tc>
          <w:tcPr>
            <w:tcW w:w="5000" w:type="pct"/>
            <w:gridSpan w:val="2"/>
          </w:tcPr>
          <w:p w14:paraId="7B831E00" w14:textId="77777777" w:rsidR="00D34ADA" w:rsidRPr="00683A0C" w:rsidRDefault="00D34ADA" w:rsidP="00465DDB">
            <w:pPr>
              <w:rPr>
                <w:rFonts w:ascii="Arial" w:hAnsi="Arial" w:cs="Arial"/>
                <w:b/>
                <w:sz w:val="20"/>
                <w:szCs w:val="16"/>
              </w:rPr>
            </w:pPr>
          </w:p>
          <w:p w14:paraId="5AE6D999" w14:textId="77777777" w:rsidR="00D34ADA" w:rsidRDefault="00D34ADA" w:rsidP="00D34ADA">
            <w:pPr>
              <w:pStyle w:val="Default"/>
              <w:rPr>
                <w:sz w:val="20"/>
                <w:szCs w:val="20"/>
              </w:rPr>
            </w:pPr>
            <w:r>
              <w:rPr>
                <w:sz w:val="20"/>
                <w:szCs w:val="20"/>
              </w:rPr>
              <w:t xml:space="preserve">David Addison (DA) provided a verbal update to DSG. Following the meeting, DA created some slides which are now on the presentation pack on Xoserve.com. </w:t>
            </w:r>
          </w:p>
          <w:p w14:paraId="6536A124" w14:textId="77777777" w:rsidR="00D34ADA" w:rsidRDefault="00D34ADA" w:rsidP="00D34ADA">
            <w:pPr>
              <w:pStyle w:val="Default"/>
              <w:rPr>
                <w:sz w:val="20"/>
                <w:szCs w:val="20"/>
              </w:rPr>
            </w:pPr>
            <w:r>
              <w:rPr>
                <w:sz w:val="20"/>
                <w:szCs w:val="20"/>
              </w:rPr>
              <w:t xml:space="preserve">DA explained that XRN4621 has been presented at DSG on numerous occasions. ChMC agreed to refer XRN4621 to ICoSS to solicit views on this change. </w:t>
            </w:r>
          </w:p>
          <w:p w14:paraId="7BD0C4C1" w14:textId="77777777" w:rsidR="00D34ADA" w:rsidRDefault="00D34ADA" w:rsidP="00D34ADA">
            <w:pPr>
              <w:pStyle w:val="Default"/>
              <w:pageBreakBefore/>
              <w:rPr>
                <w:sz w:val="20"/>
                <w:szCs w:val="20"/>
              </w:rPr>
            </w:pPr>
            <w:r>
              <w:rPr>
                <w:sz w:val="20"/>
                <w:szCs w:val="20"/>
              </w:rPr>
              <w:t xml:space="preserve">At previous DSG meetings, Xoserve’s expectation for the meter reading to be constructed going forward had been agreed. This was consistent with Uniform Network Code (UNC) obligations for meter readings to include converted and unconverted: M+U+C OR M+C i.e. U becomes ‘optional’ and no longer a conditional requirement if a converter is fitted. Meter index remains mandatory in the field. </w:t>
            </w:r>
          </w:p>
          <w:p w14:paraId="131928C9" w14:textId="77777777" w:rsidR="00D34ADA" w:rsidRDefault="00D34ADA" w:rsidP="00D34ADA">
            <w:pPr>
              <w:pStyle w:val="Default"/>
              <w:rPr>
                <w:sz w:val="20"/>
                <w:szCs w:val="20"/>
              </w:rPr>
            </w:pPr>
            <w:r>
              <w:rPr>
                <w:sz w:val="20"/>
                <w:szCs w:val="20"/>
              </w:rPr>
              <w:t xml:space="preserve">DA mentioned that a Change Pack was issued to ask further questions of parties, but little interest was received. One of these questions sought to understand in which circumstances Xoserve are expecting the reduced meter reading indexes to be provided. In conjunction with ICOSS, DA agreed in the instances where the standard reading was provided via the U12, U14 or the UO1 record, the instances that would remain unchanged would be RGMA (Job and UPD/SFN). </w:t>
            </w:r>
          </w:p>
          <w:p w14:paraId="473E667C" w14:textId="77777777" w:rsidR="00D34ADA" w:rsidRDefault="00D34ADA" w:rsidP="00D34ADA">
            <w:pPr>
              <w:pStyle w:val="Default"/>
              <w:rPr>
                <w:sz w:val="20"/>
                <w:szCs w:val="20"/>
              </w:rPr>
            </w:pPr>
            <w:r>
              <w:rPr>
                <w:sz w:val="20"/>
                <w:szCs w:val="20"/>
              </w:rPr>
              <w:t xml:space="preserve">DA stated that Xoserve do not expect RGMA to change. There was also a question about which read readings would have validation: Xoserve proposed that these validations would be applied to standard read files regardless of whether AMR was recorded as fitted on UK Link Systems. Otherwise, Xoserve would be rejecting reads, which would not be ideal for the affected parties. </w:t>
            </w:r>
          </w:p>
          <w:p w14:paraId="3FEE771E" w14:textId="77777777" w:rsidR="00D34ADA" w:rsidRDefault="00D34ADA" w:rsidP="00D34ADA">
            <w:pPr>
              <w:pStyle w:val="Default"/>
              <w:rPr>
                <w:sz w:val="20"/>
                <w:szCs w:val="20"/>
              </w:rPr>
            </w:pPr>
            <w:r>
              <w:rPr>
                <w:sz w:val="20"/>
                <w:szCs w:val="20"/>
              </w:rPr>
              <w:t xml:space="preserve">About the above validations, DA questioned whether the validation rules would be accepted – whether those validations within UNC are relevant, and if they should be applied on the UK Link Systems; DA stated he expected the validations would be applied by Shipper Users, not in UK Link Systems. </w:t>
            </w:r>
          </w:p>
          <w:p w14:paraId="3A5C8C18" w14:textId="77777777" w:rsidR="00D34ADA" w:rsidRDefault="00D34ADA" w:rsidP="00D34ADA">
            <w:pPr>
              <w:pStyle w:val="Default"/>
              <w:rPr>
                <w:sz w:val="20"/>
                <w:szCs w:val="20"/>
              </w:rPr>
            </w:pPr>
            <w:r>
              <w:rPr>
                <w:sz w:val="20"/>
                <w:szCs w:val="20"/>
              </w:rPr>
              <w:t xml:space="preserve">There was some discussion in DSG regarding whether a report could be generated to show where the reading has been accepted, but may indicate drift. </w:t>
            </w:r>
          </w:p>
          <w:p w14:paraId="0B775887" w14:textId="77777777" w:rsidR="00D34ADA" w:rsidRDefault="00D34ADA" w:rsidP="00D34ADA">
            <w:pPr>
              <w:pStyle w:val="Default"/>
              <w:rPr>
                <w:sz w:val="20"/>
                <w:szCs w:val="20"/>
              </w:rPr>
            </w:pPr>
            <w:r>
              <w:rPr>
                <w:sz w:val="20"/>
                <w:szCs w:val="20"/>
              </w:rPr>
              <w:t xml:space="preserve">DA questioned if a drift is identified, how this would be corrected; possibly the ‘Check to Check’ process could be amended to resolve this. When this option has been reviewed, DA stated that amending the Check to Check process principles significantly would therefore be complex; DA did mention that there is a process whereby the drift is identified using the consumption adjustment process; therefore, the use of the consumption adjustment process was recommended. </w:t>
            </w:r>
          </w:p>
          <w:p w14:paraId="7C8BE46B" w14:textId="77777777" w:rsidR="00D34ADA" w:rsidRDefault="00D34ADA" w:rsidP="00D34ADA">
            <w:pPr>
              <w:pStyle w:val="Default"/>
              <w:rPr>
                <w:sz w:val="20"/>
                <w:szCs w:val="20"/>
              </w:rPr>
            </w:pPr>
            <w:r>
              <w:rPr>
                <w:sz w:val="20"/>
                <w:szCs w:val="20"/>
              </w:rPr>
              <w:t xml:space="preserve">DA asked DSG to direct any questions they may have, after the meeting, to him. LW wanted to understand what was expected from DSG for this agenda item. DA stated that this change has been reviewed by ICOSS, and they were content with the solution DA proposed; this change was presented to DSG to see if they were content as well. DA mentioned that this change is a candidate for the November 2019 Major Release. </w:t>
            </w:r>
          </w:p>
          <w:p w14:paraId="7022E06E" w14:textId="1DC6D19D" w:rsidR="00D34ADA" w:rsidRDefault="00D34ADA" w:rsidP="00D34ADA">
            <w:pPr>
              <w:rPr>
                <w:rFonts w:ascii="Arial" w:hAnsi="Arial" w:cs="Arial"/>
                <w:b/>
                <w:sz w:val="20"/>
                <w:szCs w:val="16"/>
              </w:rPr>
            </w:pPr>
            <w:r>
              <w:rPr>
                <w:sz w:val="20"/>
                <w:szCs w:val="20"/>
              </w:rPr>
              <w:t>DSG did not provide any objections or considerations.</w:t>
            </w:r>
          </w:p>
          <w:p w14:paraId="6BF9CB70" w14:textId="77777777" w:rsidR="00D34ADA" w:rsidRPr="00683A0C" w:rsidRDefault="00D34ADA" w:rsidP="00465DDB">
            <w:pPr>
              <w:rPr>
                <w:rFonts w:ascii="Arial" w:hAnsi="Arial" w:cs="Arial"/>
                <w:b/>
                <w:sz w:val="20"/>
                <w:szCs w:val="16"/>
              </w:rPr>
            </w:pPr>
          </w:p>
        </w:tc>
      </w:tr>
      <w:tr w:rsidR="00D34ADA" w:rsidRPr="00683A0C" w14:paraId="2929122E" w14:textId="77777777" w:rsidTr="00465DDB">
        <w:tc>
          <w:tcPr>
            <w:tcW w:w="1515" w:type="pct"/>
            <w:shd w:val="clear" w:color="auto" w:fill="84B8DA"/>
          </w:tcPr>
          <w:p w14:paraId="063498A6" w14:textId="77777777" w:rsidR="00D34ADA" w:rsidRPr="00130CB2" w:rsidRDefault="00D34ADA" w:rsidP="00465DDB">
            <w:pPr>
              <w:rPr>
                <w:rFonts w:cs="Arial"/>
                <w:b/>
                <w:sz w:val="20"/>
                <w:szCs w:val="16"/>
              </w:rPr>
            </w:pPr>
            <w:r w:rsidRPr="00130CB2">
              <w:rPr>
                <w:rFonts w:cs="Arial"/>
                <w:b/>
                <w:sz w:val="20"/>
                <w:szCs w:val="16"/>
              </w:rPr>
              <w:t>Capture Document / Requirements</w:t>
            </w:r>
          </w:p>
        </w:tc>
        <w:tc>
          <w:tcPr>
            <w:tcW w:w="3485" w:type="pct"/>
            <w:vAlign w:val="center"/>
          </w:tcPr>
          <w:p w14:paraId="2AD0D932" w14:textId="5AC44560" w:rsidR="00D34ADA" w:rsidRPr="00130CB2" w:rsidRDefault="00D34ADA" w:rsidP="00465DDB">
            <w:pPr>
              <w:jc w:val="center"/>
              <w:rPr>
                <w:rFonts w:cs="Arial"/>
                <w:b/>
                <w:sz w:val="20"/>
                <w:szCs w:val="20"/>
              </w:rPr>
            </w:pPr>
            <w:r>
              <w:rPr>
                <w:rFonts w:cs="Arial"/>
                <w:sz w:val="20"/>
                <w:szCs w:val="20"/>
              </w:rPr>
              <w:t>N/A</w:t>
            </w:r>
          </w:p>
        </w:tc>
      </w:tr>
      <w:tr w:rsidR="00D34ADA" w:rsidRPr="00683A0C" w14:paraId="563EBC07" w14:textId="77777777" w:rsidTr="00465DDB">
        <w:tc>
          <w:tcPr>
            <w:tcW w:w="1515" w:type="pct"/>
            <w:shd w:val="clear" w:color="auto" w:fill="84B8DA"/>
          </w:tcPr>
          <w:p w14:paraId="27AB3F56" w14:textId="77777777" w:rsidR="00D34ADA" w:rsidRPr="00130CB2" w:rsidRDefault="00D34ADA" w:rsidP="00465DDB">
            <w:pPr>
              <w:rPr>
                <w:rFonts w:cs="Arial"/>
                <w:b/>
                <w:sz w:val="20"/>
                <w:szCs w:val="16"/>
              </w:rPr>
            </w:pPr>
            <w:r w:rsidRPr="00130CB2">
              <w:rPr>
                <w:rFonts w:cs="Arial"/>
                <w:b/>
                <w:sz w:val="20"/>
                <w:szCs w:val="16"/>
              </w:rPr>
              <w:t>DSG Recommendation</w:t>
            </w:r>
          </w:p>
        </w:tc>
        <w:tc>
          <w:tcPr>
            <w:tcW w:w="3485" w:type="pct"/>
            <w:vAlign w:val="center"/>
          </w:tcPr>
          <w:p w14:paraId="6FA98ACD" w14:textId="2BC6A28C" w:rsidR="00D34ADA" w:rsidRPr="00130CB2" w:rsidRDefault="00D34ADA" w:rsidP="00465DDB">
            <w:pPr>
              <w:jc w:val="center"/>
              <w:rPr>
                <w:rFonts w:cs="Arial"/>
                <w:b/>
                <w:sz w:val="20"/>
                <w:szCs w:val="20"/>
              </w:rPr>
            </w:pPr>
            <w:r>
              <w:rPr>
                <w:rFonts w:ascii="Arial" w:hAnsi="Arial" w:cs="Arial"/>
                <w:sz w:val="20"/>
                <w:szCs w:val="20"/>
              </w:rPr>
              <w:t>N/A</w:t>
            </w:r>
          </w:p>
        </w:tc>
      </w:tr>
      <w:tr w:rsidR="00D34ADA" w:rsidRPr="00683A0C" w14:paraId="107659D5" w14:textId="77777777" w:rsidTr="00465DDB">
        <w:tc>
          <w:tcPr>
            <w:tcW w:w="1515" w:type="pct"/>
            <w:shd w:val="clear" w:color="auto" w:fill="84B8DA"/>
          </w:tcPr>
          <w:p w14:paraId="3FC04590" w14:textId="77777777" w:rsidR="00D34ADA" w:rsidRPr="00130CB2" w:rsidRDefault="00D34ADA" w:rsidP="00465DDB">
            <w:pPr>
              <w:rPr>
                <w:rFonts w:cs="Arial"/>
                <w:b/>
                <w:sz w:val="20"/>
                <w:szCs w:val="16"/>
              </w:rPr>
            </w:pPr>
            <w:r w:rsidRPr="00130CB2">
              <w:rPr>
                <w:rFonts w:cs="Arial"/>
                <w:b/>
                <w:sz w:val="20"/>
                <w:szCs w:val="16"/>
              </w:rPr>
              <w:t>DSG Recommended Release</w:t>
            </w:r>
          </w:p>
        </w:tc>
        <w:tc>
          <w:tcPr>
            <w:tcW w:w="3485" w:type="pct"/>
            <w:vAlign w:val="center"/>
          </w:tcPr>
          <w:p w14:paraId="4E398A2A" w14:textId="06D11A79" w:rsidR="00D34ADA" w:rsidRPr="00130CB2" w:rsidRDefault="00D34ADA" w:rsidP="00465DDB">
            <w:pPr>
              <w:jc w:val="center"/>
              <w:rPr>
                <w:rFonts w:cs="Arial"/>
                <w:b/>
                <w:sz w:val="20"/>
                <w:szCs w:val="20"/>
              </w:rPr>
            </w:pPr>
            <w:r>
              <w:rPr>
                <w:rFonts w:ascii="Arial" w:hAnsi="Arial" w:cs="Arial"/>
                <w:sz w:val="20"/>
                <w:szCs w:val="20"/>
              </w:rPr>
              <w:t>N/A</w:t>
            </w:r>
          </w:p>
        </w:tc>
      </w:tr>
    </w:tbl>
    <w:p w14:paraId="0F6C8EC2" w14:textId="3C2F8C17" w:rsidR="00D34ADA" w:rsidRDefault="00D34ADA"/>
    <w:p w14:paraId="51638922" w14:textId="7664ADCD" w:rsidR="00D34ADA" w:rsidRDefault="00D34ADA"/>
    <w:p w14:paraId="3AA3676A" w14:textId="77777777" w:rsidR="007F4EA8" w:rsidRDefault="007F4EA8" w:rsidP="007F4EA8"/>
    <w:p w14:paraId="20B6B880" w14:textId="34EA5E36" w:rsidR="005F3B92" w:rsidRDefault="005F3B92" w:rsidP="007F4EA8">
      <w:pPr>
        <w:spacing w:after="0" w:line="240" w:lineRule="auto"/>
        <w:jc w:val="center"/>
        <w:rPr>
          <w:rFonts w:asciiTheme="majorHAnsi" w:hAnsiTheme="majorHAnsi" w:cstheme="majorHAnsi"/>
          <w:b/>
          <w:color w:val="3E5AA8"/>
          <w:sz w:val="32"/>
          <w:szCs w:val="60"/>
        </w:rPr>
      </w:pPr>
    </w:p>
    <w:p w14:paraId="1E2D0F5E" w14:textId="77777777" w:rsidR="005F3B92" w:rsidRDefault="005F3B92">
      <w:pPr>
        <w:rPr>
          <w:rFonts w:asciiTheme="majorHAnsi" w:hAnsiTheme="majorHAnsi" w:cstheme="majorHAnsi"/>
          <w:b/>
          <w:color w:val="3E5AA8"/>
          <w:sz w:val="32"/>
          <w:szCs w:val="60"/>
        </w:rPr>
      </w:pPr>
      <w:r>
        <w:rPr>
          <w:rFonts w:asciiTheme="majorHAnsi" w:hAnsiTheme="majorHAnsi" w:cstheme="majorHAnsi"/>
          <w:b/>
          <w:color w:val="3E5AA8"/>
          <w:sz w:val="32"/>
          <w:szCs w:val="60"/>
        </w:rPr>
        <w:br w:type="page"/>
      </w:r>
    </w:p>
    <w:tbl>
      <w:tblPr>
        <w:tblStyle w:val="TableGrid"/>
        <w:tblpPr w:leftFromText="180" w:rightFromText="180" w:vertAnchor="page" w:horzAnchor="margin" w:tblpY="2041"/>
        <w:tblW w:w="5256" w:type="pct"/>
        <w:tblLayout w:type="fixed"/>
        <w:tblLook w:val="04A0" w:firstRow="1" w:lastRow="0" w:firstColumn="1" w:lastColumn="0" w:noHBand="0" w:noVBand="1"/>
      </w:tblPr>
      <w:tblGrid>
        <w:gridCol w:w="2944"/>
        <w:gridCol w:w="6771"/>
      </w:tblGrid>
      <w:tr w:rsidR="005F3B92" w:rsidRPr="00683A0C" w14:paraId="7025720B" w14:textId="77777777" w:rsidTr="005F3B92">
        <w:tc>
          <w:tcPr>
            <w:tcW w:w="5000" w:type="pct"/>
            <w:gridSpan w:val="2"/>
            <w:shd w:val="clear" w:color="auto" w:fill="84B8DA"/>
          </w:tcPr>
          <w:p w14:paraId="7F9E1F58" w14:textId="3E7F39E1" w:rsidR="005F3B92" w:rsidRPr="00683A0C" w:rsidRDefault="005F3B92" w:rsidP="005F3B92">
            <w:pPr>
              <w:rPr>
                <w:rFonts w:ascii="Arial" w:hAnsi="Arial" w:cs="Arial"/>
                <w:sz w:val="20"/>
                <w:szCs w:val="16"/>
              </w:rPr>
            </w:pPr>
            <w:r>
              <w:rPr>
                <w:rFonts w:ascii="Arial" w:hAnsi="Arial" w:cs="Arial"/>
                <w:b/>
                <w:sz w:val="20"/>
                <w:szCs w:val="16"/>
              </w:rPr>
              <w:lastRenderedPageBreak/>
              <w:t xml:space="preserve">Section C3: </w:t>
            </w:r>
            <w:r w:rsidRPr="00683A0C">
              <w:rPr>
                <w:rFonts w:ascii="Arial" w:hAnsi="Arial" w:cs="Arial"/>
                <w:b/>
                <w:sz w:val="20"/>
                <w:szCs w:val="16"/>
              </w:rPr>
              <w:t xml:space="preserve">Delivery Sub-Group (DSG) Recommendations </w:t>
            </w:r>
          </w:p>
        </w:tc>
      </w:tr>
      <w:tr w:rsidR="005F3B92" w:rsidRPr="00683A0C" w14:paraId="14B1084B" w14:textId="77777777" w:rsidTr="005F3B92">
        <w:tc>
          <w:tcPr>
            <w:tcW w:w="1515" w:type="pct"/>
            <w:shd w:val="clear" w:color="auto" w:fill="84B8DA"/>
          </w:tcPr>
          <w:p w14:paraId="67951298" w14:textId="77777777" w:rsidR="005F3B92" w:rsidRPr="00683A0C" w:rsidRDefault="005F3B92" w:rsidP="005F3B92">
            <w:pPr>
              <w:rPr>
                <w:rFonts w:cs="Arial"/>
                <w:b/>
                <w:szCs w:val="16"/>
              </w:rPr>
            </w:pPr>
            <w:r w:rsidRPr="006952E9">
              <w:rPr>
                <w:rFonts w:cs="Arial"/>
                <w:b/>
                <w:sz w:val="20"/>
                <w:szCs w:val="16"/>
              </w:rPr>
              <w:t>DSG Date</w:t>
            </w:r>
          </w:p>
        </w:tc>
        <w:tc>
          <w:tcPr>
            <w:tcW w:w="3485" w:type="pct"/>
            <w:shd w:val="clear" w:color="auto" w:fill="auto"/>
          </w:tcPr>
          <w:p w14:paraId="5CF74222" w14:textId="4A8FAB3A" w:rsidR="005F3B92" w:rsidRPr="00D34ADA" w:rsidRDefault="005F3B92" w:rsidP="005F3B92">
            <w:pPr>
              <w:rPr>
                <w:rFonts w:cs="Arial"/>
                <w:szCs w:val="16"/>
              </w:rPr>
            </w:pPr>
            <w:r>
              <w:rPr>
                <w:rFonts w:cs="Arial"/>
                <w:szCs w:val="16"/>
              </w:rPr>
              <w:t>3</w:t>
            </w:r>
            <w:r w:rsidRPr="005F3B92">
              <w:rPr>
                <w:rFonts w:cs="Arial"/>
                <w:szCs w:val="16"/>
                <w:vertAlign w:val="superscript"/>
              </w:rPr>
              <w:t>rd</w:t>
            </w:r>
            <w:r>
              <w:rPr>
                <w:rFonts w:cs="Arial"/>
                <w:szCs w:val="16"/>
              </w:rPr>
              <w:t xml:space="preserve"> December 2018</w:t>
            </w:r>
          </w:p>
        </w:tc>
      </w:tr>
      <w:tr w:rsidR="005F3B92" w:rsidRPr="00683A0C" w14:paraId="69D24958" w14:textId="77777777" w:rsidTr="005F3B92">
        <w:tc>
          <w:tcPr>
            <w:tcW w:w="5000" w:type="pct"/>
            <w:gridSpan w:val="2"/>
            <w:shd w:val="clear" w:color="auto" w:fill="84B8DA"/>
          </w:tcPr>
          <w:p w14:paraId="6697D4F9" w14:textId="77777777" w:rsidR="005F3B92" w:rsidRPr="00683A0C" w:rsidRDefault="005F3B92" w:rsidP="005F3B92">
            <w:pPr>
              <w:rPr>
                <w:rFonts w:cs="Arial"/>
                <w:b/>
                <w:szCs w:val="16"/>
              </w:rPr>
            </w:pPr>
            <w:r w:rsidRPr="006952E9">
              <w:rPr>
                <w:rFonts w:cs="Arial"/>
                <w:b/>
                <w:sz w:val="20"/>
                <w:szCs w:val="16"/>
              </w:rPr>
              <w:t>DSG Summary</w:t>
            </w:r>
          </w:p>
        </w:tc>
      </w:tr>
      <w:tr w:rsidR="005F3B92" w:rsidRPr="00683A0C" w14:paraId="747B1346" w14:textId="77777777" w:rsidTr="005F3B92">
        <w:tc>
          <w:tcPr>
            <w:tcW w:w="5000" w:type="pct"/>
            <w:gridSpan w:val="2"/>
          </w:tcPr>
          <w:p w14:paraId="39076426" w14:textId="77777777" w:rsidR="005F3B92" w:rsidRPr="005F3B92" w:rsidRDefault="005F3B92" w:rsidP="005F3B92">
            <w:pPr>
              <w:rPr>
                <w:rFonts w:ascii="Arial" w:hAnsi="Arial" w:cs="Arial"/>
                <w:sz w:val="20"/>
                <w:szCs w:val="16"/>
              </w:rPr>
            </w:pPr>
            <w:r w:rsidRPr="005F3B92">
              <w:rPr>
                <w:rFonts w:ascii="Arial" w:hAnsi="Arial" w:cs="Arial"/>
                <w:sz w:val="20"/>
                <w:szCs w:val="16"/>
              </w:rPr>
              <w:t>David Addison (DA) presented slides 27 to 30 to DSG. DA mentioned that this change has been discussed at DSG already. DA explained that the red text on slide 27 was emphasis added to a previous DSG Slide and was intended to highlight decisions that the DSG had already made, and were consequently the basis of High Level Impact Assessment. XRN4621 was recently included within a Change Pack, and DA was pleased that the industry endorsed the approach proposed.</w:t>
            </w:r>
          </w:p>
          <w:p w14:paraId="6B99C544" w14:textId="77777777" w:rsidR="005F3B92" w:rsidRPr="005F3B92" w:rsidRDefault="005F3B92" w:rsidP="005F3B92">
            <w:pPr>
              <w:rPr>
                <w:rFonts w:ascii="Arial" w:hAnsi="Arial" w:cs="Arial"/>
                <w:sz w:val="20"/>
                <w:szCs w:val="16"/>
              </w:rPr>
            </w:pPr>
            <w:r w:rsidRPr="005F3B92">
              <w:rPr>
                <w:rFonts w:ascii="Arial" w:hAnsi="Arial" w:cs="Arial"/>
                <w:sz w:val="20"/>
                <w:szCs w:val="16"/>
              </w:rPr>
              <w:t>DA stated that the scope of the change is regarding the construction of the meter reading in User to CDSP files; the read U becomes ‘optional’; therefore, it would no longer be a conditional requirement if a converter is fitted.  DA indicated that he expected the conditionality to be amended in the U01 record in the AQ correction – although not listed in the HLSOA. The MBR conditionality change has been removed.</w:t>
            </w:r>
          </w:p>
          <w:p w14:paraId="0531BC24" w14:textId="77777777" w:rsidR="005F3B92" w:rsidRPr="005F3B92" w:rsidRDefault="005F3B92" w:rsidP="005F3B92">
            <w:pPr>
              <w:rPr>
                <w:rFonts w:ascii="Arial" w:hAnsi="Arial" w:cs="Arial"/>
                <w:sz w:val="20"/>
                <w:szCs w:val="16"/>
              </w:rPr>
            </w:pPr>
            <w:r w:rsidRPr="005F3B92">
              <w:rPr>
                <w:rFonts w:ascii="Arial" w:hAnsi="Arial" w:cs="Arial"/>
                <w:sz w:val="20"/>
                <w:szCs w:val="16"/>
              </w:rPr>
              <w:t>DA indicated that the validations would be undertaken by the Shipper Users. DA said that Meter to Unconverted index and Unconverted to Converted index validation are candidates but assessment to be conducted by the Shipper User. However, Xoserve are assessing mirroring this in order to have the ability to flag a reading which may have caused a failure of validation. Furthermore, DA explained that Xoserve haven’t done any work regarding the specification for reporting associated with this change; it didn’t seem sensible to hold this change up due to reporting as it is a candidate for the November 2019 release.</w:t>
            </w:r>
          </w:p>
          <w:p w14:paraId="43549C98" w14:textId="600B5D0F" w:rsidR="005F3B92" w:rsidRPr="005F3B92" w:rsidRDefault="005F3B92" w:rsidP="005F3B92">
            <w:pPr>
              <w:rPr>
                <w:rFonts w:ascii="Arial" w:hAnsi="Arial" w:cs="Arial"/>
                <w:sz w:val="20"/>
                <w:szCs w:val="16"/>
              </w:rPr>
            </w:pPr>
            <w:r w:rsidRPr="005F3B92">
              <w:rPr>
                <w:rFonts w:ascii="Arial" w:hAnsi="Arial" w:cs="Arial"/>
                <w:sz w:val="20"/>
                <w:szCs w:val="16"/>
              </w:rPr>
              <w:t>From slides 28 to 30, DA presented the results of the High Level Impact Assessment to DSG. This included system and process impacts. DSG members provided no comment. DA said that the cost assessments are still being validated. DSG members had no questions.</w:t>
            </w:r>
          </w:p>
          <w:p w14:paraId="45E4C58A" w14:textId="77777777" w:rsidR="005F3B92" w:rsidRPr="00683A0C" w:rsidRDefault="005F3B92" w:rsidP="005F3B92">
            <w:pPr>
              <w:rPr>
                <w:rFonts w:ascii="Arial" w:hAnsi="Arial" w:cs="Arial"/>
                <w:b/>
                <w:sz w:val="20"/>
                <w:szCs w:val="16"/>
              </w:rPr>
            </w:pPr>
          </w:p>
        </w:tc>
      </w:tr>
      <w:tr w:rsidR="005F3B92" w:rsidRPr="00683A0C" w14:paraId="0EB030CC" w14:textId="77777777" w:rsidTr="005F3B92">
        <w:tc>
          <w:tcPr>
            <w:tcW w:w="1515" w:type="pct"/>
            <w:shd w:val="clear" w:color="auto" w:fill="84B8DA"/>
          </w:tcPr>
          <w:p w14:paraId="309F63F5" w14:textId="77777777" w:rsidR="005F3B92" w:rsidRPr="00130CB2" w:rsidRDefault="005F3B92" w:rsidP="005F3B92">
            <w:pPr>
              <w:rPr>
                <w:rFonts w:cs="Arial"/>
                <w:b/>
                <w:sz w:val="20"/>
                <w:szCs w:val="16"/>
              </w:rPr>
            </w:pPr>
            <w:r w:rsidRPr="00130CB2">
              <w:rPr>
                <w:rFonts w:cs="Arial"/>
                <w:b/>
                <w:sz w:val="20"/>
                <w:szCs w:val="16"/>
              </w:rPr>
              <w:t>Capture Document / Requirements</w:t>
            </w:r>
          </w:p>
        </w:tc>
        <w:tc>
          <w:tcPr>
            <w:tcW w:w="3485" w:type="pct"/>
            <w:vAlign w:val="center"/>
          </w:tcPr>
          <w:p w14:paraId="6DCA8DD6" w14:textId="77777777" w:rsidR="005F3B92" w:rsidRPr="00130CB2" w:rsidRDefault="005F3B92" w:rsidP="005F3B92">
            <w:pPr>
              <w:jc w:val="center"/>
              <w:rPr>
                <w:rFonts w:cs="Arial"/>
                <w:b/>
                <w:sz w:val="20"/>
                <w:szCs w:val="20"/>
              </w:rPr>
            </w:pPr>
            <w:r>
              <w:rPr>
                <w:rFonts w:cs="Arial"/>
                <w:sz w:val="20"/>
                <w:szCs w:val="20"/>
              </w:rPr>
              <w:t>N/A</w:t>
            </w:r>
          </w:p>
        </w:tc>
      </w:tr>
      <w:tr w:rsidR="005F3B92" w:rsidRPr="00683A0C" w14:paraId="55253F57" w14:textId="77777777" w:rsidTr="005F3B92">
        <w:tc>
          <w:tcPr>
            <w:tcW w:w="1515" w:type="pct"/>
            <w:shd w:val="clear" w:color="auto" w:fill="84B8DA"/>
          </w:tcPr>
          <w:p w14:paraId="184CC4E0" w14:textId="77777777" w:rsidR="005F3B92" w:rsidRPr="00130CB2" w:rsidRDefault="005F3B92" w:rsidP="005F3B92">
            <w:pPr>
              <w:rPr>
                <w:rFonts w:cs="Arial"/>
                <w:b/>
                <w:sz w:val="20"/>
                <w:szCs w:val="16"/>
              </w:rPr>
            </w:pPr>
            <w:r w:rsidRPr="00130CB2">
              <w:rPr>
                <w:rFonts w:cs="Arial"/>
                <w:b/>
                <w:sz w:val="20"/>
                <w:szCs w:val="16"/>
              </w:rPr>
              <w:t>DSG Recommendation</w:t>
            </w:r>
          </w:p>
        </w:tc>
        <w:tc>
          <w:tcPr>
            <w:tcW w:w="3485" w:type="pct"/>
            <w:vAlign w:val="center"/>
          </w:tcPr>
          <w:p w14:paraId="542972C8" w14:textId="77777777" w:rsidR="005F3B92" w:rsidRPr="00130CB2" w:rsidRDefault="005F3B92" w:rsidP="005F3B92">
            <w:pPr>
              <w:jc w:val="center"/>
              <w:rPr>
                <w:rFonts w:cs="Arial"/>
                <w:b/>
                <w:sz w:val="20"/>
                <w:szCs w:val="20"/>
              </w:rPr>
            </w:pPr>
            <w:r>
              <w:rPr>
                <w:rFonts w:ascii="Arial" w:hAnsi="Arial" w:cs="Arial"/>
                <w:sz w:val="20"/>
                <w:szCs w:val="20"/>
              </w:rPr>
              <w:t>N/A</w:t>
            </w:r>
          </w:p>
        </w:tc>
      </w:tr>
      <w:tr w:rsidR="005F3B92" w:rsidRPr="00683A0C" w14:paraId="652B89C9" w14:textId="77777777" w:rsidTr="005F3B92">
        <w:tc>
          <w:tcPr>
            <w:tcW w:w="1515" w:type="pct"/>
            <w:shd w:val="clear" w:color="auto" w:fill="84B8DA"/>
          </w:tcPr>
          <w:p w14:paraId="10FBE0E6" w14:textId="77777777" w:rsidR="005F3B92" w:rsidRPr="00130CB2" w:rsidRDefault="005F3B92" w:rsidP="005F3B92">
            <w:pPr>
              <w:rPr>
                <w:rFonts w:cs="Arial"/>
                <w:b/>
                <w:sz w:val="20"/>
                <w:szCs w:val="16"/>
              </w:rPr>
            </w:pPr>
            <w:r w:rsidRPr="00130CB2">
              <w:rPr>
                <w:rFonts w:cs="Arial"/>
                <w:b/>
                <w:sz w:val="20"/>
                <w:szCs w:val="16"/>
              </w:rPr>
              <w:t>DSG Recommended Release</w:t>
            </w:r>
          </w:p>
        </w:tc>
        <w:tc>
          <w:tcPr>
            <w:tcW w:w="3485" w:type="pct"/>
            <w:vAlign w:val="center"/>
          </w:tcPr>
          <w:p w14:paraId="29EF876F" w14:textId="77777777" w:rsidR="005F3B92" w:rsidRPr="00130CB2" w:rsidRDefault="005F3B92" w:rsidP="005F3B92">
            <w:pPr>
              <w:jc w:val="center"/>
              <w:rPr>
                <w:rFonts w:cs="Arial"/>
                <w:b/>
                <w:sz w:val="20"/>
                <w:szCs w:val="20"/>
              </w:rPr>
            </w:pPr>
            <w:r>
              <w:rPr>
                <w:rFonts w:ascii="Arial" w:hAnsi="Arial" w:cs="Arial"/>
                <w:sz w:val="20"/>
                <w:szCs w:val="20"/>
              </w:rPr>
              <w:t>N/A</w:t>
            </w:r>
          </w:p>
        </w:tc>
      </w:tr>
    </w:tbl>
    <w:p w14:paraId="552D3819" w14:textId="77777777" w:rsidR="005F3B92" w:rsidRDefault="005F3B92">
      <w:pPr>
        <w:rPr>
          <w:rFonts w:asciiTheme="majorHAnsi" w:hAnsiTheme="majorHAnsi" w:cstheme="majorHAnsi"/>
          <w:b/>
          <w:color w:val="3E5AA8"/>
          <w:sz w:val="32"/>
          <w:szCs w:val="60"/>
        </w:rPr>
      </w:pPr>
      <w:r>
        <w:rPr>
          <w:rFonts w:asciiTheme="majorHAnsi" w:hAnsiTheme="majorHAnsi" w:cstheme="majorHAnsi"/>
          <w:b/>
          <w:color w:val="3E5AA8"/>
          <w:sz w:val="32"/>
          <w:szCs w:val="60"/>
        </w:rPr>
        <w:br w:type="page"/>
      </w:r>
    </w:p>
    <w:p w14:paraId="72C7F7C5" w14:textId="77777777" w:rsidR="005F3B92" w:rsidRPr="007F4EA8" w:rsidRDefault="005F3B92" w:rsidP="005F3B92">
      <w:pPr>
        <w:spacing w:after="0" w:line="240" w:lineRule="auto"/>
        <w:jc w:val="center"/>
        <w:rPr>
          <w:rFonts w:asciiTheme="majorHAnsi" w:hAnsiTheme="majorHAnsi" w:cstheme="majorHAnsi"/>
          <w:b/>
          <w:color w:val="3E5AA8"/>
          <w:sz w:val="32"/>
          <w:szCs w:val="60"/>
        </w:rPr>
      </w:pPr>
      <w:r w:rsidRPr="007F4EA8">
        <w:rPr>
          <w:rFonts w:asciiTheme="majorHAnsi" w:hAnsiTheme="majorHAnsi" w:cstheme="majorHAnsi"/>
          <w:b/>
          <w:color w:val="3E5AA8"/>
          <w:sz w:val="32"/>
          <w:szCs w:val="60"/>
        </w:rPr>
        <w:lastRenderedPageBreak/>
        <w:t>Section D: DSC Change Proposal High Level Solution Options</w:t>
      </w:r>
    </w:p>
    <w:p w14:paraId="5CFD4F1A" w14:textId="77777777" w:rsidR="00D34ADA" w:rsidRDefault="00D34ADA" w:rsidP="007F4EA8">
      <w:pPr>
        <w:spacing w:after="0" w:line="240" w:lineRule="auto"/>
        <w:jc w:val="center"/>
        <w:rPr>
          <w:rFonts w:asciiTheme="majorHAnsi" w:hAnsiTheme="majorHAnsi" w:cstheme="majorHAnsi"/>
          <w:b/>
          <w:color w:val="3E5AA8"/>
          <w:sz w:val="32"/>
          <w:szCs w:val="60"/>
        </w:rPr>
      </w:pPr>
    </w:p>
    <w:tbl>
      <w:tblPr>
        <w:tblStyle w:val="TableGrid"/>
        <w:tblpPr w:leftFromText="180" w:rightFromText="180" w:vertAnchor="page" w:horzAnchor="margin" w:tblpY="2611"/>
        <w:tblW w:w="5184" w:type="pct"/>
        <w:tblLayout w:type="fixed"/>
        <w:tblLook w:val="04A0" w:firstRow="1" w:lastRow="0" w:firstColumn="1" w:lastColumn="0" w:noHBand="0" w:noVBand="1"/>
      </w:tblPr>
      <w:tblGrid>
        <w:gridCol w:w="3323"/>
        <w:gridCol w:w="6259"/>
      </w:tblGrid>
      <w:tr w:rsidR="005F3B92" w:rsidRPr="00683A0C" w14:paraId="7251AB3D" w14:textId="77777777" w:rsidTr="005F3B92">
        <w:trPr>
          <w:trHeight w:val="198"/>
        </w:trPr>
        <w:tc>
          <w:tcPr>
            <w:tcW w:w="5000" w:type="pct"/>
            <w:gridSpan w:val="2"/>
            <w:shd w:val="clear" w:color="auto" w:fill="84B8DA"/>
          </w:tcPr>
          <w:p w14:paraId="51B044F1" w14:textId="77777777" w:rsidR="005F3B92" w:rsidRPr="00683A0C" w:rsidRDefault="005F3B92" w:rsidP="005F3B92">
            <w:pPr>
              <w:rPr>
                <w:rFonts w:ascii="Arial" w:hAnsi="Arial" w:cs="Arial"/>
                <w:sz w:val="20"/>
                <w:szCs w:val="16"/>
              </w:rPr>
            </w:pPr>
            <w:r>
              <w:rPr>
                <w:rFonts w:ascii="Arial" w:hAnsi="Arial" w:cs="Arial"/>
                <w:b/>
                <w:sz w:val="20"/>
                <w:szCs w:val="16"/>
              </w:rPr>
              <w:t>Section D1: Solution Options</w:t>
            </w:r>
            <w:r w:rsidRPr="00683A0C">
              <w:rPr>
                <w:rFonts w:ascii="Arial" w:hAnsi="Arial" w:cs="Arial"/>
                <w:b/>
                <w:sz w:val="20"/>
                <w:szCs w:val="16"/>
              </w:rPr>
              <w:t xml:space="preserve"> </w:t>
            </w:r>
          </w:p>
        </w:tc>
      </w:tr>
      <w:tr w:rsidR="005F3B92" w:rsidRPr="00683A0C" w14:paraId="5A8C1E9B" w14:textId="77777777" w:rsidTr="005F3B92">
        <w:trPr>
          <w:trHeight w:val="226"/>
        </w:trPr>
        <w:tc>
          <w:tcPr>
            <w:tcW w:w="5000" w:type="pct"/>
            <w:gridSpan w:val="2"/>
            <w:shd w:val="clear" w:color="auto" w:fill="84B8DA"/>
          </w:tcPr>
          <w:p w14:paraId="42232D42" w14:textId="77777777" w:rsidR="005F3B92" w:rsidRPr="00683A0C" w:rsidRDefault="005F3B92" w:rsidP="005F3B92">
            <w:pPr>
              <w:rPr>
                <w:rFonts w:cs="Arial"/>
                <w:b/>
                <w:szCs w:val="16"/>
              </w:rPr>
            </w:pPr>
            <w:r w:rsidRPr="006952E9">
              <w:rPr>
                <w:rFonts w:cs="Arial"/>
                <w:b/>
                <w:sz w:val="20"/>
                <w:szCs w:val="16"/>
              </w:rPr>
              <w:t>High Level summary options</w:t>
            </w:r>
          </w:p>
        </w:tc>
      </w:tr>
      <w:tr w:rsidR="005F3B92" w:rsidRPr="00683A0C" w14:paraId="60B5D9CC" w14:textId="77777777" w:rsidTr="005F3B92">
        <w:trPr>
          <w:trHeight w:val="699"/>
        </w:trPr>
        <w:tc>
          <w:tcPr>
            <w:tcW w:w="5000" w:type="pct"/>
            <w:gridSpan w:val="2"/>
          </w:tcPr>
          <w:p w14:paraId="4C7F1426" w14:textId="77777777" w:rsidR="005F3B92" w:rsidRDefault="005F3B92" w:rsidP="005F3B92">
            <w:pPr>
              <w:rPr>
                <w:rFonts w:cstheme="minorHAnsi"/>
                <w:color w:val="3E5AA8" w:themeColor="accent1"/>
              </w:rPr>
            </w:pPr>
            <w:r>
              <w:rPr>
                <w:rFonts w:cstheme="minorHAnsi"/>
                <w:color w:val="3E5AA8" w:themeColor="accent1"/>
              </w:rPr>
              <w:t xml:space="preserve">Meters record the volume of gas passed through the device.  This volume is, in conjunction with a calorific value, used to determine the energy consumed.  </w:t>
            </w:r>
          </w:p>
          <w:p w14:paraId="4234C89A" w14:textId="77777777" w:rsidR="005F3B92" w:rsidRDefault="005F3B92" w:rsidP="005F3B92">
            <w:pPr>
              <w:rPr>
                <w:rFonts w:cstheme="minorHAnsi"/>
                <w:color w:val="3E5AA8" w:themeColor="accent1"/>
              </w:rPr>
            </w:pPr>
          </w:p>
          <w:p w14:paraId="7E008AC4" w14:textId="77777777" w:rsidR="005F3B92" w:rsidRDefault="005F3B92" w:rsidP="005F3B92">
            <w:pPr>
              <w:rPr>
                <w:rFonts w:cstheme="minorHAnsi"/>
                <w:color w:val="3E5AA8" w:themeColor="accent1"/>
              </w:rPr>
            </w:pPr>
            <w:r>
              <w:rPr>
                <w:rFonts w:cstheme="minorHAnsi"/>
                <w:color w:val="3E5AA8" w:themeColor="accent1"/>
              </w:rPr>
              <w:t xml:space="preserve">Due to the impact of temperature and pressure on gas volume passing through a meter then converters are installed on some Supply Meter Points to ensure that the energy consumed is correctly recorded.  </w:t>
            </w:r>
          </w:p>
          <w:p w14:paraId="75D884B3" w14:textId="77777777" w:rsidR="005F3B92" w:rsidRDefault="005F3B92" w:rsidP="005F3B92">
            <w:pPr>
              <w:rPr>
                <w:rFonts w:cstheme="minorHAnsi"/>
                <w:color w:val="3E5AA8" w:themeColor="accent1"/>
              </w:rPr>
            </w:pPr>
          </w:p>
          <w:p w14:paraId="0E67BED7" w14:textId="77777777" w:rsidR="005F3B92" w:rsidRDefault="005F3B92" w:rsidP="005F3B92">
            <w:pPr>
              <w:rPr>
                <w:rFonts w:cstheme="minorHAnsi"/>
                <w:color w:val="3E5AA8" w:themeColor="accent1"/>
              </w:rPr>
            </w:pPr>
            <w:r>
              <w:rPr>
                <w:rFonts w:cstheme="minorHAnsi"/>
                <w:color w:val="3E5AA8" w:themeColor="accent1"/>
              </w:rPr>
              <w:t>These converter devices typically use ‘pulse’ technology – i.e. an electronic pulse is generated by the meter after a certain volume of gas is recorded, and that this pulse is then recorded by the converter.  Pulse technology is notoriously unreliable as pulses may be missed or multiple pulses may be generated or recorded.</w:t>
            </w:r>
          </w:p>
          <w:p w14:paraId="3D1102AA" w14:textId="77777777" w:rsidR="005F3B92" w:rsidRDefault="005F3B92" w:rsidP="005F3B92">
            <w:pPr>
              <w:rPr>
                <w:rFonts w:cstheme="minorHAnsi"/>
                <w:color w:val="3E5AA8" w:themeColor="accent1"/>
              </w:rPr>
            </w:pPr>
          </w:p>
          <w:p w14:paraId="50A01550" w14:textId="77777777" w:rsidR="005F3B92" w:rsidRDefault="005F3B92" w:rsidP="005F3B92">
            <w:pPr>
              <w:rPr>
                <w:rFonts w:cstheme="minorHAnsi"/>
                <w:color w:val="3E5AA8" w:themeColor="accent1"/>
              </w:rPr>
            </w:pPr>
            <w:r>
              <w:rPr>
                <w:rFonts w:cstheme="minorHAnsi"/>
                <w:color w:val="3E5AA8" w:themeColor="accent1"/>
              </w:rPr>
              <w:t>Where both a Meter and Convertor are present at the Supply Meter Point three indexes are available to form the Meter Reading – the Meter index, the Unconverted and Converted indexes of the Convertor device.</w:t>
            </w:r>
          </w:p>
          <w:p w14:paraId="285E8AEF" w14:textId="77777777" w:rsidR="005F3B92" w:rsidRDefault="005F3B92" w:rsidP="005F3B92">
            <w:pPr>
              <w:rPr>
                <w:rFonts w:cstheme="minorHAnsi"/>
                <w:color w:val="3E5AA8" w:themeColor="accent1"/>
              </w:rPr>
            </w:pPr>
          </w:p>
          <w:p w14:paraId="4E04C9BE" w14:textId="77777777" w:rsidR="005F3B92" w:rsidRPr="000B720F" w:rsidRDefault="005F3B92" w:rsidP="005F3B92">
            <w:pPr>
              <w:rPr>
                <w:rFonts w:cstheme="minorHAnsi"/>
                <w:color w:val="3E5AA8" w:themeColor="accent1"/>
              </w:rPr>
            </w:pPr>
            <w:r>
              <w:rPr>
                <w:rFonts w:cstheme="minorHAnsi"/>
                <w:color w:val="3E5AA8" w:themeColor="accent1"/>
              </w:rPr>
              <w:t xml:space="preserve">Where an AMR device is fitted typically only two ports are available to record indexes.  UNC </w:t>
            </w:r>
            <w:r w:rsidRPr="000B720F">
              <w:rPr>
                <w:rFonts w:cs="Arial"/>
                <w:color w:val="1D3E61" w:themeColor="text2"/>
              </w:rPr>
              <w:t xml:space="preserve">(M1.5.2) </w:t>
            </w:r>
            <w:r>
              <w:rPr>
                <w:rFonts w:cstheme="minorHAnsi"/>
                <w:color w:val="3E5AA8" w:themeColor="accent1"/>
              </w:rPr>
              <w:t xml:space="preserve">specifies that a Shipper User provided Meter Reading should be constructed.  i.e. </w:t>
            </w:r>
          </w:p>
          <w:p w14:paraId="28BC4C7A" w14:textId="77777777" w:rsidR="005F3B92" w:rsidRDefault="005F3B92" w:rsidP="005F3B92">
            <w:pPr>
              <w:pStyle w:val="Quote"/>
              <w:ind w:left="426"/>
            </w:pPr>
            <w:r w:rsidRPr="00004693">
              <w:t xml:space="preserve">For the purposes of the Code, in relation to a Supply Meter: </w:t>
            </w:r>
          </w:p>
          <w:p w14:paraId="5ACE9E9D" w14:textId="77777777" w:rsidR="005F3B92" w:rsidRDefault="005F3B92" w:rsidP="005F3B92">
            <w:pPr>
              <w:pStyle w:val="Quote"/>
              <w:ind w:left="426"/>
            </w:pPr>
            <w:r w:rsidRPr="00004693">
              <w:t xml:space="preserve">(a) a “Meter Reading” is: </w:t>
            </w:r>
          </w:p>
          <w:p w14:paraId="43A7D303" w14:textId="77777777" w:rsidR="005F3B92" w:rsidRDefault="005F3B92" w:rsidP="005F3B92">
            <w:pPr>
              <w:pStyle w:val="Quote"/>
              <w:ind w:left="426"/>
            </w:pPr>
            <w:r w:rsidRPr="00004693">
              <w:t xml:space="preserve">(i) the reading of the index of the Supply Meter; and </w:t>
            </w:r>
          </w:p>
          <w:p w14:paraId="1856FC19" w14:textId="77777777" w:rsidR="005F3B92" w:rsidRPr="00004693" w:rsidRDefault="005F3B92" w:rsidP="005F3B92">
            <w:pPr>
              <w:pStyle w:val="Quote"/>
              <w:ind w:left="426"/>
              <w:rPr>
                <w:rFonts w:cs="Arial"/>
                <w:b/>
                <w:color w:val="1D3E61" w:themeColor="text2"/>
              </w:rPr>
            </w:pPr>
            <w:r w:rsidRPr="00004693">
              <w:t xml:space="preserve">(ii) </w:t>
            </w:r>
            <w:r>
              <w:t xml:space="preserve">… </w:t>
            </w:r>
            <w:r w:rsidRPr="00004693">
              <w:t xml:space="preserve"> where Remote Meter Reading Equipment and such a convertor are installed, a Meter Reading need not include the unconverted reading of the convertor under paragraph (ii);</w:t>
            </w:r>
          </w:p>
          <w:p w14:paraId="5C121509" w14:textId="77777777" w:rsidR="005F3B92" w:rsidRDefault="005F3B92" w:rsidP="005F3B92">
            <w:pPr>
              <w:rPr>
                <w:rFonts w:cstheme="minorHAnsi"/>
                <w:color w:val="3E5AA8" w:themeColor="accent1"/>
              </w:rPr>
            </w:pPr>
          </w:p>
          <w:p w14:paraId="3CBDDED3" w14:textId="77777777" w:rsidR="005F3B92" w:rsidRDefault="005F3B92" w:rsidP="005F3B92">
            <w:pPr>
              <w:rPr>
                <w:rFonts w:cstheme="minorHAnsi"/>
                <w:color w:val="3E5AA8" w:themeColor="accent1"/>
              </w:rPr>
            </w:pPr>
            <w:r>
              <w:rPr>
                <w:rFonts w:cstheme="minorHAnsi"/>
                <w:color w:val="3E5AA8" w:themeColor="accent1"/>
              </w:rPr>
              <w:t>DSG (16</w:t>
            </w:r>
            <w:r w:rsidRPr="000B720F">
              <w:rPr>
                <w:rFonts w:cstheme="minorHAnsi"/>
                <w:color w:val="3E5AA8" w:themeColor="accent1"/>
                <w:vertAlign w:val="superscript"/>
              </w:rPr>
              <w:t>th</w:t>
            </w:r>
            <w:r>
              <w:rPr>
                <w:rFonts w:cstheme="minorHAnsi"/>
                <w:color w:val="3E5AA8" w:themeColor="accent1"/>
              </w:rPr>
              <w:t xml:space="preserve"> July 2018) confirmed that this change can assume that the construction of the Meter Reading will not be amended.</w:t>
            </w:r>
          </w:p>
          <w:p w14:paraId="5B1A1559" w14:textId="77777777" w:rsidR="005F3B92" w:rsidRDefault="005F3B92" w:rsidP="005F3B92">
            <w:pPr>
              <w:rPr>
                <w:rFonts w:cstheme="minorHAnsi"/>
                <w:color w:val="3E5AA8" w:themeColor="accent1"/>
              </w:rPr>
            </w:pPr>
          </w:p>
          <w:p w14:paraId="12B1E93A" w14:textId="77777777" w:rsidR="005F3B92" w:rsidRDefault="005F3B92" w:rsidP="005F3B92">
            <w:pPr>
              <w:rPr>
                <w:rFonts w:cstheme="minorHAnsi"/>
                <w:color w:val="3E5AA8" w:themeColor="accent1"/>
              </w:rPr>
            </w:pPr>
            <w:r>
              <w:rPr>
                <w:rFonts w:cstheme="minorHAnsi"/>
                <w:color w:val="3E5AA8" w:themeColor="accent1"/>
              </w:rPr>
              <w:t xml:space="preserve">Validation was previously described in the Network Code Validation Rules where the Meter and Unconverted Volume and also the Meter and Converted Volume </w:t>
            </w:r>
            <w:proofErr w:type="gramStart"/>
            <w:r>
              <w:rPr>
                <w:rFonts w:cstheme="minorHAnsi"/>
                <w:color w:val="3E5AA8" w:themeColor="accent1"/>
              </w:rPr>
              <w:t>was</w:t>
            </w:r>
            <w:proofErr w:type="gramEnd"/>
            <w:r>
              <w:rPr>
                <w:rFonts w:cstheme="minorHAnsi"/>
                <w:color w:val="3E5AA8" w:themeColor="accent1"/>
              </w:rPr>
              <w:t xml:space="preserve"> validated.</w:t>
            </w:r>
          </w:p>
          <w:p w14:paraId="4E4D0D24" w14:textId="77777777" w:rsidR="005F3B92" w:rsidRDefault="005F3B92" w:rsidP="005F3B92">
            <w:pPr>
              <w:rPr>
                <w:rFonts w:cstheme="minorHAnsi"/>
                <w:color w:val="3E5AA8" w:themeColor="accent1"/>
              </w:rPr>
            </w:pPr>
          </w:p>
          <w:p w14:paraId="7CFE0B52" w14:textId="77777777" w:rsidR="005F3B92" w:rsidRDefault="005F3B92" w:rsidP="005F3B92">
            <w:pPr>
              <w:rPr>
                <w:rFonts w:cstheme="minorHAnsi"/>
                <w:color w:val="3E5AA8" w:themeColor="accent1"/>
              </w:rPr>
            </w:pPr>
            <w:r>
              <w:rPr>
                <w:rFonts w:cstheme="minorHAnsi"/>
                <w:color w:val="3E5AA8" w:themeColor="accent1"/>
              </w:rPr>
              <w:t>This change seeks to:</w:t>
            </w:r>
          </w:p>
          <w:p w14:paraId="3905428C" w14:textId="77777777" w:rsidR="005F3B92" w:rsidRDefault="005F3B92" w:rsidP="005F3B92">
            <w:pPr>
              <w:pStyle w:val="ListParagraph"/>
              <w:numPr>
                <w:ilvl w:val="0"/>
                <w:numId w:val="3"/>
              </w:numPr>
              <w:contextualSpacing/>
              <w:rPr>
                <w:rFonts w:cstheme="minorHAnsi"/>
                <w:color w:val="3E5AA8" w:themeColor="accent1"/>
              </w:rPr>
            </w:pPr>
            <w:r>
              <w:rPr>
                <w:rFonts w:cstheme="minorHAnsi"/>
                <w:color w:val="3E5AA8" w:themeColor="accent1"/>
              </w:rPr>
              <w:t>Define how Meter Readings should be constructed and passed by Shipper Users to CDSP, and between CDSP and Users.</w:t>
            </w:r>
          </w:p>
          <w:p w14:paraId="19D6D525" w14:textId="77777777" w:rsidR="005F3B92" w:rsidRDefault="005F3B92" w:rsidP="005F3B92">
            <w:pPr>
              <w:pStyle w:val="ListParagraph"/>
              <w:numPr>
                <w:ilvl w:val="0"/>
                <w:numId w:val="3"/>
              </w:numPr>
              <w:contextualSpacing/>
              <w:rPr>
                <w:rFonts w:cstheme="minorHAnsi"/>
                <w:color w:val="3E5AA8" w:themeColor="accent1"/>
              </w:rPr>
            </w:pPr>
            <w:r>
              <w:rPr>
                <w:rFonts w:cstheme="minorHAnsi"/>
                <w:color w:val="3E5AA8" w:themeColor="accent1"/>
              </w:rPr>
              <w:t>Define how validation should be applied to Meter Readings.</w:t>
            </w:r>
          </w:p>
          <w:p w14:paraId="61BBAF93" w14:textId="77777777" w:rsidR="005F3B92" w:rsidRPr="00F538F2" w:rsidRDefault="005F3B92" w:rsidP="005F3B92">
            <w:pPr>
              <w:pStyle w:val="ListParagraph"/>
              <w:numPr>
                <w:ilvl w:val="0"/>
                <w:numId w:val="3"/>
              </w:numPr>
              <w:contextualSpacing/>
              <w:rPr>
                <w:rFonts w:cstheme="minorHAnsi"/>
                <w:color w:val="3E5AA8" w:themeColor="accent1"/>
              </w:rPr>
            </w:pPr>
            <w:r w:rsidRPr="00482CFB">
              <w:rPr>
                <w:rFonts w:cstheme="minorHAnsi"/>
                <w:color w:val="3E5AA8" w:themeColor="accent1"/>
              </w:rPr>
              <w:t>Define how any drift identified should be rectified.</w:t>
            </w:r>
          </w:p>
          <w:p w14:paraId="784B9103" w14:textId="77777777" w:rsidR="005F3B92" w:rsidRDefault="005F3B92" w:rsidP="005F3B92">
            <w:pPr>
              <w:rPr>
                <w:rFonts w:cstheme="minorHAnsi"/>
                <w:color w:val="3E5AA8" w:themeColor="accent1"/>
              </w:rPr>
            </w:pPr>
          </w:p>
          <w:p w14:paraId="06070E8A" w14:textId="77777777" w:rsidR="005F3B92" w:rsidRDefault="005F3B92" w:rsidP="005F3B92">
            <w:pPr>
              <w:rPr>
                <w:rFonts w:cstheme="minorHAnsi"/>
                <w:color w:val="3E5AA8" w:themeColor="accent1"/>
              </w:rPr>
            </w:pPr>
          </w:p>
          <w:p w14:paraId="57C56DB8" w14:textId="77777777" w:rsidR="005F3B92" w:rsidRDefault="005F3B92" w:rsidP="005F3B92">
            <w:pPr>
              <w:rPr>
                <w:rFonts w:cstheme="minorHAnsi"/>
                <w:color w:val="3E5AA8" w:themeColor="accent1"/>
              </w:rPr>
            </w:pPr>
            <w:r>
              <w:rPr>
                <w:rFonts w:cstheme="minorHAnsi"/>
                <w:color w:val="3E5AA8" w:themeColor="accent1"/>
              </w:rPr>
              <w:t>The options considered are:</w:t>
            </w:r>
          </w:p>
          <w:p w14:paraId="4C0EFE6A" w14:textId="77777777" w:rsidR="005F3B92" w:rsidRPr="00F65E1B" w:rsidRDefault="005F3B92" w:rsidP="005F3B92">
            <w:pPr>
              <w:spacing w:before="60" w:after="60"/>
              <w:jc w:val="both"/>
              <w:rPr>
                <w:rFonts w:cs="Arial"/>
                <w:color w:val="3E5AA8" w:themeColor="accent1"/>
              </w:rPr>
            </w:pPr>
            <w:r w:rsidRPr="00F65E1B">
              <w:rPr>
                <w:rFonts w:cs="Arial"/>
                <w:color w:val="3E5AA8" w:themeColor="accent1"/>
              </w:rPr>
              <w:t>Options were assessed with regards to this, and DSG concluded that the construction of the Meter Reading within UNC did not require amendment.  As such where a Convertor and AMR device is present Meter Readings must be sent with either:</w:t>
            </w:r>
          </w:p>
          <w:p w14:paraId="764308CA" w14:textId="77777777" w:rsidR="005F3B92" w:rsidRPr="00F65E1B" w:rsidRDefault="005F3B92" w:rsidP="005F3B92">
            <w:pPr>
              <w:pStyle w:val="ListParagraph"/>
              <w:numPr>
                <w:ilvl w:val="0"/>
                <w:numId w:val="4"/>
              </w:numPr>
              <w:spacing w:before="60" w:after="60"/>
              <w:contextualSpacing/>
              <w:jc w:val="both"/>
              <w:rPr>
                <w:rFonts w:cs="Arial"/>
                <w:color w:val="3E5AA8" w:themeColor="accent1"/>
              </w:rPr>
            </w:pPr>
            <w:r w:rsidRPr="00F65E1B">
              <w:rPr>
                <w:rFonts w:cs="Arial"/>
                <w:color w:val="3E5AA8" w:themeColor="accent1"/>
              </w:rPr>
              <w:t>Meter, Unconverted and Converter indexes, or</w:t>
            </w:r>
          </w:p>
          <w:p w14:paraId="04B516E3" w14:textId="77777777" w:rsidR="005F3B92" w:rsidRPr="00F65E1B" w:rsidRDefault="005F3B92" w:rsidP="005F3B92">
            <w:pPr>
              <w:pStyle w:val="ListParagraph"/>
              <w:numPr>
                <w:ilvl w:val="0"/>
                <w:numId w:val="4"/>
              </w:numPr>
              <w:spacing w:before="60" w:after="60"/>
              <w:contextualSpacing/>
              <w:jc w:val="both"/>
              <w:rPr>
                <w:rFonts w:cs="Arial"/>
                <w:color w:val="3E5AA8" w:themeColor="accent1"/>
              </w:rPr>
            </w:pPr>
            <w:r w:rsidRPr="00F65E1B">
              <w:rPr>
                <w:rFonts w:cs="Arial"/>
                <w:color w:val="3E5AA8" w:themeColor="accent1"/>
              </w:rPr>
              <w:t>Meter and Converted indexes</w:t>
            </w:r>
          </w:p>
          <w:p w14:paraId="323BAC5A" w14:textId="77777777" w:rsidR="005F3B92" w:rsidRDefault="005F3B92" w:rsidP="005F3B92">
            <w:pPr>
              <w:spacing w:before="60" w:after="60"/>
              <w:jc w:val="both"/>
              <w:rPr>
                <w:rFonts w:cs="Arial"/>
                <w:b/>
                <w:color w:val="3E5AA8" w:themeColor="accent1"/>
              </w:rPr>
            </w:pPr>
            <w:r>
              <w:rPr>
                <w:rFonts w:cs="Arial"/>
                <w:b/>
                <w:color w:val="3E5AA8" w:themeColor="accent1"/>
              </w:rPr>
              <w:t>Representation question – do you agree with proposed construction of Meter Reading proposal?</w:t>
            </w:r>
          </w:p>
          <w:p w14:paraId="364FC0C7" w14:textId="77777777" w:rsidR="005F3B92" w:rsidRDefault="005F3B92" w:rsidP="005F3B92">
            <w:pPr>
              <w:spacing w:before="60" w:after="60"/>
              <w:jc w:val="both"/>
              <w:rPr>
                <w:rFonts w:cs="Arial"/>
                <w:b/>
                <w:color w:val="3E5AA8" w:themeColor="accent1"/>
              </w:rPr>
            </w:pPr>
          </w:p>
          <w:p w14:paraId="2CA36218" w14:textId="77777777" w:rsidR="005F3B92" w:rsidRPr="00C32F7A" w:rsidRDefault="005F3B92" w:rsidP="005F3B92">
            <w:pPr>
              <w:spacing w:before="60" w:after="60"/>
              <w:jc w:val="both"/>
              <w:rPr>
                <w:rFonts w:cs="Arial"/>
                <w:color w:val="3E5AA8" w:themeColor="accent1"/>
              </w:rPr>
            </w:pPr>
            <w:r w:rsidRPr="00C32F7A">
              <w:rPr>
                <w:rFonts w:cs="Arial"/>
                <w:color w:val="3E5AA8" w:themeColor="accent1"/>
              </w:rPr>
              <w:t xml:space="preserve">This change will not be applied to any Meter Reading files that trigger the Check to Check </w:t>
            </w:r>
            <w:r w:rsidRPr="00C32F7A">
              <w:rPr>
                <w:rFonts w:cs="Arial"/>
                <w:color w:val="3E5AA8" w:themeColor="accent1"/>
              </w:rPr>
              <w:lastRenderedPageBreak/>
              <w:t xml:space="preserve">Reconciliation processes.  The proposed solution will be considered in the following Shipper User to CDSP Files: </w:t>
            </w:r>
          </w:p>
          <w:p w14:paraId="12F6F75B" w14:textId="77777777" w:rsidR="005F3B92" w:rsidRPr="00C32F7A" w:rsidRDefault="005F3B92" w:rsidP="005F3B92">
            <w:pPr>
              <w:pStyle w:val="ListParagraph"/>
              <w:numPr>
                <w:ilvl w:val="0"/>
                <w:numId w:val="8"/>
              </w:numPr>
              <w:spacing w:before="60" w:after="60"/>
              <w:contextualSpacing/>
              <w:jc w:val="both"/>
              <w:rPr>
                <w:rFonts w:cs="Arial"/>
                <w:color w:val="3E5AA8" w:themeColor="accent1"/>
              </w:rPr>
            </w:pPr>
            <w:r w:rsidRPr="00C32F7A">
              <w:rPr>
                <w:rFonts w:cs="Arial"/>
                <w:color w:val="3E5AA8" w:themeColor="accent1"/>
              </w:rPr>
              <w:t xml:space="preserve">UMR (U01 record); </w:t>
            </w:r>
          </w:p>
          <w:p w14:paraId="277C2039" w14:textId="77777777" w:rsidR="005F3B92" w:rsidRPr="00C32F7A" w:rsidRDefault="005F3B92" w:rsidP="005F3B92">
            <w:pPr>
              <w:pStyle w:val="ListParagraph"/>
              <w:numPr>
                <w:ilvl w:val="0"/>
                <w:numId w:val="8"/>
              </w:numPr>
              <w:spacing w:before="60" w:after="60"/>
              <w:contextualSpacing/>
              <w:jc w:val="both"/>
              <w:rPr>
                <w:rFonts w:cs="Arial"/>
                <w:color w:val="3E5AA8" w:themeColor="accent1"/>
              </w:rPr>
            </w:pPr>
            <w:r w:rsidRPr="00C32F7A">
              <w:rPr>
                <w:rFonts w:cs="Arial"/>
                <w:color w:val="3E5AA8" w:themeColor="accent1"/>
              </w:rPr>
              <w:t xml:space="preserve">UBR (U14 record) and </w:t>
            </w:r>
          </w:p>
          <w:p w14:paraId="5FECED18" w14:textId="77777777" w:rsidR="005F3B92" w:rsidRPr="00C32F7A" w:rsidRDefault="005F3B92" w:rsidP="005F3B92">
            <w:pPr>
              <w:pStyle w:val="ListParagraph"/>
              <w:numPr>
                <w:ilvl w:val="0"/>
                <w:numId w:val="8"/>
              </w:numPr>
              <w:spacing w:before="60" w:after="60"/>
              <w:contextualSpacing/>
              <w:jc w:val="both"/>
              <w:rPr>
                <w:rFonts w:cs="Arial"/>
                <w:color w:val="3E5AA8" w:themeColor="accent1"/>
              </w:rPr>
            </w:pPr>
            <w:r w:rsidRPr="00C32F7A">
              <w:rPr>
                <w:rFonts w:cs="Arial"/>
                <w:color w:val="3E5AA8" w:themeColor="accent1"/>
              </w:rPr>
              <w:t>UDR (U12 record).</w:t>
            </w:r>
          </w:p>
          <w:p w14:paraId="1F508903" w14:textId="77777777" w:rsidR="005F3B92" w:rsidRPr="00C32F7A" w:rsidRDefault="005F3B92" w:rsidP="005F3B92">
            <w:pPr>
              <w:spacing w:before="60" w:after="60"/>
              <w:jc w:val="both"/>
              <w:rPr>
                <w:rFonts w:cs="Arial"/>
                <w:color w:val="3E5AA8" w:themeColor="accent1"/>
              </w:rPr>
            </w:pPr>
            <w:r w:rsidRPr="00C32F7A">
              <w:rPr>
                <w:rFonts w:cs="Arial"/>
                <w:color w:val="3E5AA8" w:themeColor="accent1"/>
              </w:rPr>
              <w:t xml:space="preserve">The RD1 file (MRA to CDSP file) will also be amended by this change. </w:t>
            </w:r>
          </w:p>
          <w:p w14:paraId="6FA50304" w14:textId="77777777" w:rsidR="005F3B92" w:rsidRDefault="005F3B92" w:rsidP="005F3B92">
            <w:pPr>
              <w:spacing w:before="60" w:after="60"/>
              <w:jc w:val="both"/>
              <w:rPr>
                <w:rFonts w:cs="Arial"/>
                <w:b/>
                <w:color w:val="3E5AA8" w:themeColor="accent1"/>
              </w:rPr>
            </w:pPr>
            <w:r>
              <w:rPr>
                <w:rFonts w:cs="Arial"/>
                <w:b/>
                <w:color w:val="3E5AA8" w:themeColor="accent1"/>
              </w:rPr>
              <w:t>Representation question – do you agree with proposed Meter Reading files against which to apply this construction proposal?</w:t>
            </w:r>
          </w:p>
          <w:p w14:paraId="2871A2DF" w14:textId="77777777" w:rsidR="005F3B92" w:rsidRDefault="005F3B92" w:rsidP="005F3B92">
            <w:pPr>
              <w:spacing w:before="60" w:after="60"/>
              <w:jc w:val="both"/>
              <w:rPr>
                <w:rFonts w:cs="Arial"/>
                <w:b/>
                <w:color w:val="3E5AA8" w:themeColor="accent1"/>
              </w:rPr>
            </w:pPr>
          </w:p>
          <w:p w14:paraId="2A820693" w14:textId="77777777" w:rsidR="005F3B92" w:rsidRDefault="005F3B92" w:rsidP="005F3B92">
            <w:pPr>
              <w:spacing w:before="60" w:after="60"/>
              <w:jc w:val="both"/>
              <w:rPr>
                <w:rFonts w:cs="Arial"/>
                <w:b/>
                <w:color w:val="3E5AA8" w:themeColor="accent1"/>
              </w:rPr>
            </w:pPr>
            <w:r>
              <w:rPr>
                <w:rFonts w:cs="Arial"/>
                <w:b/>
                <w:color w:val="3E5AA8" w:themeColor="accent1"/>
              </w:rPr>
              <w:t>Options are available for how Meter Readings are submitted in the U01; U14 and U12.</w:t>
            </w:r>
          </w:p>
          <w:p w14:paraId="59430CC4" w14:textId="77777777" w:rsidR="005F3B92" w:rsidRPr="0043600D" w:rsidRDefault="005F3B92" w:rsidP="005F3B92">
            <w:pPr>
              <w:pStyle w:val="ListParagraph"/>
              <w:numPr>
                <w:ilvl w:val="0"/>
                <w:numId w:val="7"/>
              </w:numPr>
              <w:spacing w:before="60" w:after="60"/>
              <w:contextualSpacing/>
              <w:jc w:val="both"/>
              <w:rPr>
                <w:rFonts w:cs="Arial"/>
                <w:color w:val="3E5AA8" w:themeColor="accent1"/>
              </w:rPr>
            </w:pPr>
            <w:r>
              <w:rPr>
                <w:rFonts w:cs="Arial"/>
                <w:color w:val="3E5AA8" w:themeColor="accent1"/>
              </w:rPr>
              <w:t>Option i)</w:t>
            </w:r>
            <w:r w:rsidRPr="0043600D">
              <w:rPr>
                <w:rFonts w:cs="Arial"/>
                <w:color w:val="3E5AA8" w:themeColor="accent1"/>
              </w:rPr>
              <w:t xml:space="preserve"> – Construction of the Meter Reading to include just meter and converted index is assumed to be valid regardless of the Meter Reading Source</w:t>
            </w:r>
            <w:r>
              <w:rPr>
                <w:rFonts w:cs="Arial"/>
                <w:color w:val="3E5AA8" w:themeColor="accent1"/>
              </w:rPr>
              <w:t xml:space="preserve"> (</w:t>
            </w:r>
            <w:r w:rsidRPr="00F538F2">
              <w:rPr>
                <w:rFonts w:cs="Arial"/>
                <w:i/>
                <w:color w:val="3E5AA8" w:themeColor="accent1"/>
              </w:rPr>
              <w:t>preferred – typically only the converted index drives down stream processing</w:t>
            </w:r>
            <w:r>
              <w:rPr>
                <w:rFonts w:cs="Arial"/>
                <w:color w:val="3E5AA8" w:themeColor="accent1"/>
              </w:rPr>
              <w:t>)</w:t>
            </w:r>
            <w:r w:rsidRPr="0043600D">
              <w:rPr>
                <w:rFonts w:cs="Arial"/>
                <w:color w:val="3E5AA8" w:themeColor="accent1"/>
              </w:rPr>
              <w:t>.</w:t>
            </w:r>
          </w:p>
          <w:p w14:paraId="7C4DB376" w14:textId="77777777" w:rsidR="005F3B92" w:rsidRPr="0043600D" w:rsidRDefault="005F3B92" w:rsidP="005F3B92">
            <w:pPr>
              <w:pStyle w:val="ListParagraph"/>
              <w:numPr>
                <w:ilvl w:val="0"/>
                <w:numId w:val="7"/>
              </w:numPr>
              <w:spacing w:before="60" w:after="60"/>
              <w:contextualSpacing/>
              <w:jc w:val="both"/>
              <w:rPr>
                <w:rFonts w:cs="Arial"/>
                <w:color w:val="3E5AA8" w:themeColor="accent1"/>
              </w:rPr>
            </w:pPr>
            <w:r w:rsidRPr="0043600D">
              <w:rPr>
                <w:rFonts w:cs="Arial"/>
                <w:color w:val="3E5AA8" w:themeColor="accent1"/>
              </w:rPr>
              <w:t xml:space="preserve">Option </w:t>
            </w:r>
            <w:r>
              <w:rPr>
                <w:rFonts w:cs="Arial"/>
                <w:color w:val="3E5AA8" w:themeColor="accent1"/>
              </w:rPr>
              <w:t>ii)</w:t>
            </w:r>
            <w:r w:rsidRPr="0043600D">
              <w:rPr>
                <w:rFonts w:cs="Arial"/>
                <w:color w:val="3E5AA8" w:themeColor="accent1"/>
              </w:rPr>
              <w:t xml:space="preserve"> – Construction of the Meter Reading to include just meter and converted index is only valid with a subset of the Meter Reading Source – e.g. Read Source ‘R’ Remote Read Equipment only.</w:t>
            </w:r>
          </w:p>
          <w:p w14:paraId="4BEAA429" w14:textId="77777777" w:rsidR="005F3B92" w:rsidRDefault="005F3B92" w:rsidP="005F3B92">
            <w:pPr>
              <w:spacing w:before="60" w:after="60"/>
              <w:jc w:val="both"/>
              <w:rPr>
                <w:rFonts w:cs="Arial"/>
                <w:b/>
                <w:color w:val="3E5AA8" w:themeColor="accent1"/>
              </w:rPr>
            </w:pPr>
            <w:r>
              <w:rPr>
                <w:rFonts w:cs="Arial"/>
                <w:b/>
                <w:color w:val="3E5AA8" w:themeColor="accent1"/>
              </w:rPr>
              <w:t>Representation question – do you agree with the preferred option?</w:t>
            </w:r>
          </w:p>
          <w:p w14:paraId="03A8A120" w14:textId="77777777" w:rsidR="005F3B92" w:rsidRDefault="005F3B92" w:rsidP="005F3B92">
            <w:pPr>
              <w:spacing w:before="60" w:after="60"/>
              <w:jc w:val="both"/>
              <w:rPr>
                <w:rFonts w:cs="Arial"/>
                <w:b/>
                <w:color w:val="3E5AA8" w:themeColor="accent1"/>
              </w:rPr>
            </w:pPr>
          </w:p>
          <w:p w14:paraId="7739EF23" w14:textId="77777777" w:rsidR="005F3B92" w:rsidRPr="0043600D" w:rsidRDefault="005F3B92" w:rsidP="005F3B92">
            <w:pPr>
              <w:rPr>
                <w:b/>
              </w:rPr>
            </w:pPr>
            <w:r w:rsidRPr="00812DA8">
              <w:rPr>
                <w:b/>
              </w:rPr>
              <w:t>Meter Reading Validation Options</w:t>
            </w:r>
          </w:p>
          <w:p w14:paraId="0497F97F" w14:textId="77777777" w:rsidR="005F3B92" w:rsidRPr="00C32F7A" w:rsidRDefault="005F3B92" w:rsidP="005F3B92">
            <w:pPr>
              <w:spacing w:before="60" w:after="60"/>
              <w:jc w:val="both"/>
              <w:rPr>
                <w:rFonts w:cs="Arial"/>
                <w:color w:val="3E5AA8" w:themeColor="accent1"/>
              </w:rPr>
            </w:pPr>
            <w:r w:rsidRPr="00C32F7A">
              <w:rPr>
                <w:rFonts w:cs="Arial"/>
                <w:color w:val="3E5AA8" w:themeColor="accent1"/>
              </w:rPr>
              <w:t>Existing validation as described in the UNCVR– such as Outer Tolerance Validation – would continue to apply.</w:t>
            </w:r>
          </w:p>
          <w:p w14:paraId="554B2047" w14:textId="77777777" w:rsidR="005F3B92" w:rsidRPr="006934FF" w:rsidRDefault="005F3B92" w:rsidP="005F3B92">
            <w:pPr>
              <w:spacing w:before="60" w:after="60"/>
              <w:jc w:val="both"/>
              <w:rPr>
                <w:rFonts w:cs="Arial"/>
                <w:b/>
                <w:color w:val="3E5AA8" w:themeColor="accent1"/>
              </w:rPr>
            </w:pPr>
            <w:r w:rsidRPr="00F65E1B">
              <w:rPr>
                <w:rFonts w:cs="Arial"/>
                <w:b/>
                <w:color w:val="3E5AA8" w:themeColor="accent1"/>
              </w:rPr>
              <w:t xml:space="preserve">Options are available as to </w:t>
            </w:r>
            <w:r>
              <w:rPr>
                <w:rFonts w:cs="Arial"/>
                <w:b/>
                <w:color w:val="3E5AA8" w:themeColor="accent1"/>
              </w:rPr>
              <w:t>the validation between meter and converter indexes applied.</w:t>
            </w:r>
          </w:p>
          <w:p w14:paraId="3E2224E7" w14:textId="77777777" w:rsidR="005F3B92" w:rsidRPr="006934FF" w:rsidRDefault="005F3B92" w:rsidP="005F3B92">
            <w:pPr>
              <w:pStyle w:val="ListParagraph"/>
              <w:numPr>
                <w:ilvl w:val="0"/>
                <w:numId w:val="5"/>
              </w:numPr>
              <w:spacing w:before="60" w:after="60"/>
              <w:contextualSpacing/>
              <w:jc w:val="both"/>
              <w:rPr>
                <w:rFonts w:cs="Arial"/>
                <w:color w:val="3E5AA8" w:themeColor="accent1"/>
              </w:rPr>
            </w:pPr>
            <w:r w:rsidRPr="006934FF">
              <w:rPr>
                <w:rFonts w:cs="Arial"/>
                <w:color w:val="3E5AA8" w:themeColor="accent1"/>
              </w:rPr>
              <w:t>Option 0 – Do not apply validation</w:t>
            </w:r>
            <w:r>
              <w:rPr>
                <w:rFonts w:cs="Arial"/>
                <w:color w:val="3E5AA8" w:themeColor="accent1"/>
              </w:rPr>
              <w:t xml:space="preserve"> in UK Link systems (</w:t>
            </w:r>
            <w:r w:rsidRPr="00C64E8E">
              <w:rPr>
                <w:rFonts w:cs="Arial"/>
                <w:i/>
                <w:color w:val="3E5AA8" w:themeColor="accent1"/>
              </w:rPr>
              <w:t>Xoserve</w:t>
            </w:r>
            <w:r>
              <w:rPr>
                <w:rFonts w:cs="Arial"/>
                <w:color w:val="3E5AA8" w:themeColor="accent1"/>
              </w:rPr>
              <w:t xml:space="preserve"> </w:t>
            </w:r>
            <w:r w:rsidRPr="00F538F2">
              <w:rPr>
                <w:rFonts w:cs="Arial"/>
                <w:i/>
                <w:color w:val="3E5AA8" w:themeColor="accent1"/>
              </w:rPr>
              <w:t>preferred</w:t>
            </w:r>
            <w:r>
              <w:rPr>
                <w:rFonts w:cs="Arial"/>
                <w:color w:val="3E5AA8" w:themeColor="accent1"/>
              </w:rPr>
              <w:t xml:space="preserve"> – see statement regarding Option X below)</w:t>
            </w:r>
            <w:r w:rsidRPr="006934FF">
              <w:rPr>
                <w:rFonts w:cs="Arial"/>
                <w:color w:val="3E5AA8" w:themeColor="accent1"/>
              </w:rPr>
              <w:t>.</w:t>
            </w:r>
          </w:p>
          <w:p w14:paraId="3EEE74FB" w14:textId="77777777" w:rsidR="005F3B92" w:rsidRDefault="005F3B92" w:rsidP="005F3B92">
            <w:pPr>
              <w:pStyle w:val="ListParagraph"/>
              <w:numPr>
                <w:ilvl w:val="0"/>
                <w:numId w:val="5"/>
              </w:numPr>
              <w:spacing w:before="60" w:after="60"/>
              <w:contextualSpacing/>
              <w:jc w:val="both"/>
              <w:rPr>
                <w:rFonts w:cs="Arial"/>
                <w:color w:val="3E5AA8" w:themeColor="accent1"/>
              </w:rPr>
            </w:pPr>
            <w:r w:rsidRPr="006934FF">
              <w:rPr>
                <w:rFonts w:cs="Arial"/>
                <w:color w:val="3E5AA8" w:themeColor="accent1"/>
              </w:rPr>
              <w:t xml:space="preserve">Option 1 – Meter index to </w:t>
            </w:r>
            <w:r>
              <w:rPr>
                <w:rFonts w:cs="Arial"/>
                <w:color w:val="3E5AA8" w:themeColor="accent1"/>
              </w:rPr>
              <w:t>unc</w:t>
            </w:r>
            <w:r w:rsidRPr="006934FF">
              <w:rPr>
                <w:rFonts w:cs="Arial"/>
                <w:color w:val="3E5AA8" w:themeColor="accent1"/>
              </w:rPr>
              <w:t>onverted index only.</w:t>
            </w:r>
          </w:p>
          <w:p w14:paraId="5D0A8A76" w14:textId="77777777" w:rsidR="005F3B92" w:rsidRPr="006934FF" w:rsidRDefault="005F3B92" w:rsidP="005F3B92">
            <w:pPr>
              <w:pStyle w:val="ListParagraph"/>
              <w:numPr>
                <w:ilvl w:val="0"/>
                <w:numId w:val="5"/>
              </w:numPr>
              <w:spacing w:before="60" w:after="60"/>
              <w:contextualSpacing/>
              <w:jc w:val="both"/>
              <w:rPr>
                <w:rFonts w:cs="Arial"/>
                <w:color w:val="3E5AA8" w:themeColor="accent1"/>
              </w:rPr>
            </w:pPr>
            <w:r>
              <w:rPr>
                <w:rFonts w:cs="Arial"/>
                <w:color w:val="3E5AA8" w:themeColor="accent1"/>
              </w:rPr>
              <w:t>Option 2 – Meter index to converted index only.</w:t>
            </w:r>
          </w:p>
          <w:p w14:paraId="786EC36E" w14:textId="77777777" w:rsidR="005F3B92" w:rsidRPr="006934FF" w:rsidRDefault="005F3B92" w:rsidP="005F3B92">
            <w:pPr>
              <w:pStyle w:val="ListParagraph"/>
              <w:numPr>
                <w:ilvl w:val="0"/>
                <w:numId w:val="5"/>
              </w:numPr>
              <w:spacing w:before="60" w:after="60"/>
              <w:contextualSpacing/>
              <w:jc w:val="both"/>
              <w:rPr>
                <w:rFonts w:cs="Arial"/>
                <w:color w:val="3E5AA8" w:themeColor="accent1"/>
              </w:rPr>
            </w:pPr>
            <w:r>
              <w:rPr>
                <w:rFonts w:cs="Arial"/>
                <w:color w:val="3E5AA8" w:themeColor="accent1"/>
              </w:rPr>
              <w:t>Option 3 – Both tests applied individually - Meter index to u</w:t>
            </w:r>
            <w:r w:rsidRPr="006934FF">
              <w:rPr>
                <w:rFonts w:cs="Arial"/>
                <w:color w:val="3E5AA8" w:themeColor="accent1"/>
              </w:rPr>
              <w:t xml:space="preserve">nconverted index and </w:t>
            </w:r>
            <w:r>
              <w:rPr>
                <w:rFonts w:cs="Arial"/>
                <w:color w:val="3E5AA8" w:themeColor="accent1"/>
              </w:rPr>
              <w:t>Meter to c</w:t>
            </w:r>
            <w:r w:rsidRPr="006934FF">
              <w:rPr>
                <w:rFonts w:cs="Arial"/>
                <w:color w:val="3E5AA8" w:themeColor="accent1"/>
              </w:rPr>
              <w:t>onverted index.</w:t>
            </w:r>
          </w:p>
          <w:p w14:paraId="4C4C48BF" w14:textId="77777777" w:rsidR="005F3B92" w:rsidRDefault="005F3B92" w:rsidP="005F3B92">
            <w:pPr>
              <w:spacing w:before="60" w:after="60"/>
              <w:jc w:val="both"/>
              <w:rPr>
                <w:rFonts w:cs="Arial"/>
                <w:b/>
                <w:color w:val="3E5AA8" w:themeColor="accent1"/>
              </w:rPr>
            </w:pPr>
            <w:r>
              <w:rPr>
                <w:rFonts w:cs="Arial"/>
                <w:b/>
                <w:color w:val="3E5AA8" w:themeColor="accent1"/>
              </w:rPr>
              <w:t>Representation question – do you agree with the Xoserve preferred option?</w:t>
            </w:r>
          </w:p>
          <w:p w14:paraId="258FB5E8" w14:textId="77777777" w:rsidR="005F3B92" w:rsidRDefault="005F3B92" w:rsidP="005F3B92">
            <w:pPr>
              <w:spacing w:before="60" w:after="60"/>
              <w:jc w:val="both"/>
              <w:rPr>
                <w:rFonts w:cs="Arial"/>
                <w:b/>
                <w:color w:val="3E5AA8" w:themeColor="accent1"/>
              </w:rPr>
            </w:pPr>
          </w:p>
          <w:p w14:paraId="15425C0D" w14:textId="77777777" w:rsidR="005F3B92" w:rsidRDefault="005F3B92" w:rsidP="005F3B92">
            <w:pPr>
              <w:spacing w:before="60" w:after="60"/>
              <w:jc w:val="both"/>
              <w:rPr>
                <w:rFonts w:cs="Arial"/>
                <w:b/>
                <w:color w:val="3E5AA8" w:themeColor="accent1"/>
              </w:rPr>
            </w:pPr>
            <w:r>
              <w:rPr>
                <w:rFonts w:cs="Arial"/>
                <w:b/>
                <w:color w:val="3E5AA8" w:themeColor="accent1"/>
              </w:rPr>
              <w:t>Where Option 1 or 2 is selected, we need determine which parties should apply this validation.</w:t>
            </w:r>
          </w:p>
          <w:p w14:paraId="2DD21F3D" w14:textId="77777777" w:rsidR="005F3B92" w:rsidRDefault="005F3B92" w:rsidP="005F3B92">
            <w:pPr>
              <w:pStyle w:val="ListParagraph"/>
              <w:numPr>
                <w:ilvl w:val="0"/>
                <w:numId w:val="6"/>
              </w:numPr>
              <w:spacing w:before="60" w:after="60"/>
              <w:contextualSpacing/>
              <w:jc w:val="both"/>
              <w:rPr>
                <w:rFonts w:cs="Arial"/>
                <w:color w:val="3E5AA8" w:themeColor="accent1"/>
              </w:rPr>
            </w:pPr>
            <w:r w:rsidRPr="006934FF">
              <w:rPr>
                <w:rFonts w:cs="Arial"/>
                <w:color w:val="3E5AA8" w:themeColor="accent1"/>
              </w:rPr>
              <w:t xml:space="preserve">Option </w:t>
            </w:r>
            <w:r>
              <w:rPr>
                <w:rFonts w:cs="Arial"/>
                <w:color w:val="3E5AA8" w:themeColor="accent1"/>
              </w:rPr>
              <w:t>X</w:t>
            </w:r>
            <w:r w:rsidRPr="006934FF">
              <w:rPr>
                <w:rFonts w:cs="Arial"/>
                <w:color w:val="3E5AA8" w:themeColor="accent1"/>
              </w:rPr>
              <w:t xml:space="preserve"> – </w:t>
            </w:r>
            <w:r>
              <w:rPr>
                <w:rFonts w:cs="Arial"/>
                <w:color w:val="3E5AA8" w:themeColor="accent1"/>
              </w:rPr>
              <w:t xml:space="preserve">Validation is only applied by Shipper Users.  No validation applied by the CDSP.  Shipper Users validate prior to submission, Users select whether to submit Meter Readings, or take corrective action where drift is identified </w:t>
            </w:r>
            <w:r w:rsidRPr="00F538F2">
              <w:rPr>
                <w:rFonts w:cs="Arial"/>
                <w:i/>
                <w:color w:val="3E5AA8" w:themeColor="accent1"/>
              </w:rPr>
              <w:t>(</w:t>
            </w:r>
            <w:r>
              <w:rPr>
                <w:rFonts w:cs="Arial"/>
                <w:i/>
                <w:color w:val="3E5AA8" w:themeColor="accent1"/>
              </w:rPr>
              <w:t xml:space="preserve">Xoserve </w:t>
            </w:r>
            <w:r w:rsidRPr="00F538F2">
              <w:rPr>
                <w:rFonts w:cs="Arial"/>
                <w:i/>
                <w:color w:val="3E5AA8" w:themeColor="accent1"/>
              </w:rPr>
              <w:t>preferred – this allows Shipper Users to identify where corrective action is necessary, but where drift is occurring then they may continue to submit readings whilst remedial action is taken).</w:t>
            </w:r>
          </w:p>
          <w:p w14:paraId="710529B2" w14:textId="77777777" w:rsidR="005F3B92" w:rsidRPr="006934FF" w:rsidRDefault="005F3B92" w:rsidP="005F3B92">
            <w:pPr>
              <w:pStyle w:val="ListParagraph"/>
              <w:numPr>
                <w:ilvl w:val="0"/>
                <w:numId w:val="6"/>
              </w:numPr>
              <w:spacing w:before="60" w:after="60"/>
              <w:contextualSpacing/>
              <w:jc w:val="both"/>
              <w:rPr>
                <w:rFonts w:cs="Arial"/>
                <w:color w:val="3E5AA8" w:themeColor="accent1"/>
              </w:rPr>
            </w:pPr>
            <w:r>
              <w:rPr>
                <w:rFonts w:cs="Arial"/>
                <w:color w:val="3E5AA8" w:themeColor="accent1"/>
              </w:rPr>
              <w:t xml:space="preserve">Option Y - </w:t>
            </w:r>
            <w:r w:rsidRPr="006934FF">
              <w:rPr>
                <w:rFonts w:cs="Arial"/>
                <w:color w:val="3E5AA8" w:themeColor="accent1"/>
              </w:rPr>
              <w:t xml:space="preserve">All Readings </w:t>
            </w:r>
            <w:r>
              <w:rPr>
                <w:rFonts w:cs="Arial"/>
                <w:color w:val="3E5AA8" w:themeColor="accent1"/>
              </w:rPr>
              <w:t>received will be validated by CDSP (and Shipper Users in advance of submission to the CDSP).  Any validation failures would be rejected by the CDSP.</w:t>
            </w:r>
          </w:p>
          <w:p w14:paraId="6E1D76E4" w14:textId="77777777" w:rsidR="005F3B92" w:rsidRDefault="005F3B92" w:rsidP="005F3B92">
            <w:pPr>
              <w:spacing w:before="60" w:after="60"/>
              <w:jc w:val="both"/>
              <w:rPr>
                <w:rFonts w:cs="Arial"/>
                <w:b/>
                <w:color w:val="3E5AA8" w:themeColor="accent1"/>
              </w:rPr>
            </w:pPr>
            <w:r>
              <w:rPr>
                <w:rFonts w:cs="Arial"/>
                <w:b/>
                <w:color w:val="3E5AA8" w:themeColor="accent1"/>
              </w:rPr>
              <w:t>Representation question – do you agree with the Xoserve preferred option?</w:t>
            </w:r>
          </w:p>
          <w:p w14:paraId="7B66F1F3" w14:textId="77777777" w:rsidR="005F3B92" w:rsidRDefault="005F3B92" w:rsidP="005F3B92">
            <w:pPr>
              <w:spacing w:before="60" w:after="60"/>
              <w:jc w:val="both"/>
              <w:rPr>
                <w:rFonts w:cs="Arial"/>
                <w:b/>
                <w:color w:val="3E5AA8" w:themeColor="accent1"/>
              </w:rPr>
            </w:pPr>
          </w:p>
          <w:p w14:paraId="375CF17C" w14:textId="77777777" w:rsidR="005F3B92" w:rsidRDefault="005F3B92" w:rsidP="005F3B92">
            <w:pPr>
              <w:rPr>
                <w:b/>
              </w:rPr>
            </w:pPr>
            <w:r>
              <w:rPr>
                <w:b/>
              </w:rPr>
              <w:t>Amendment of Reconciliation Position when Drift Identified Options:</w:t>
            </w:r>
          </w:p>
          <w:p w14:paraId="03A905C8" w14:textId="77777777" w:rsidR="005F3B92" w:rsidRDefault="005F3B92" w:rsidP="005F3B92">
            <w:pPr>
              <w:rPr>
                <w:rFonts w:cs="Arial"/>
                <w:color w:val="3E5AA8" w:themeColor="accent1"/>
              </w:rPr>
            </w:pPr>
            <w:r w:rsidRPr="00BE7F73">
              <w:rPr>
                <w:rFonts w:cs="Arial"/>
                <w:color w:val="3E5AA8" w:themeColor="accent1"/>
              </w:rPr>
              <w:t>It is proposed that the Consumption adjustment process be used to correct drift between the Meter and the Converter.  Where an AMR device is fitted the</w:t>
            </w:r>
            <w:r>
              <w:rPr>
                <w:rFonts w:cs="Arial"/>
                <w:color w:val="3E5AA8" w:themeColor="accent1"/>
              </w:rPr>
              <w:t xml:space="preserve"> User will need to submit a Sit</w:t>
            </w:r>
            <w:r w:rsidRPr="00BE7F73">
              <w:rPr>
                <w:rFonts w:cs="Arial"/>
                <w:color w:val="3E5AA8" w:themeColor="accent1"/>
              </w:rPr>
              <w:t>e Visit Reading in order to prompt the Check to Check Reconciliation process, and a Consumption Adjustment can then be applied to this entire Check to Check period.  Where an AMR device is not present, the Consumption Adjustment can be applied to one or more reconciliation periods.</w:t>
            </w:r>
          </w:p>
          <w:p w14:paraId="064F7412" w14:textId="77777777" w:rsidR="005F3B92" w:rsidRDefault="005F3B92" w:rsidP="005F3B92">
            <w:pPr>
              <w:spacing w:before="60" w:after="60"/>
              <w:jc w:val="both"/>
              <w:rPr>
                <w:rFonts w:cs="Arial"/>
                <w:b/>
                <w:color w:val="3E5AA8" w:themeColor="accent1"/>
              </w:rPr>
            </w:pPr>
            <w:r>
              <w:rPr>
                <w:rFonts w:cs="Arial"/>
                <w:b/>
                <w:color w:val="3E5AA8" w:themeColor="accent1"/>
              </w:rPr>
              <w:lastRenderedPageBreak/>
              <w:t>Representation question – do you agree with the proposed solution?  Do you consider an alternative solution option should be considered?</w:t>
            </w:r>
          </w:p>
          <w:p w14:paraId="312482AC" w14:textId="77777777" w:rsidR="005F3B92" w:rsidRPr="00683A0C" w:rsidRDefault="005F3B92" w:rsidP="005F3B92">
            <w:pPr>
              <w:rPr>
                <w:rFonts w:ascii="Arial" w:hAnsi="Arial" w:cs="Arial"/>
                <w:b/>
                <w:sz w:val="20"/>
                <w:szCs w:val="16"/>
              </w:rPr>
            </w:pPr>
          </w:p>
        </w:tc>
      </w:tr>
      <w:tr w:rsidR="005F3B92" w:rsidRPr="00683A0C" w14:paraId="0B9E25CE" w14:textId="77777777" w:rsidTr="005F3B92">
        <w:trPr>
          <w:trHeight w:val="443"/>
        </w:trPr>
        <w:tc>
          <w:tcPr>
            <w:tcW w:w="1734" w:type="pct"/>
            <w:shd w:val="clear" w:color="auto" w:fill="84B8DA"/>
          </w:tcPr>
          <w:p w14:paraId="3B7154BB" w14:textId="77777777" w:rsidR="005F3B92" w:rsidRDefault="005F3B92" w:rsidP="005F3B92">
            <w:pPr>
              <w:rPr>
                <w:rFonts w:cs="Arial"/>
                <w:b/>
                <w:szCs w:val="16"/>
              </w:rPr>
            </w:pPr>
            <w:r w:rsidRPr="006952E9">
              <w:rPr>
                <w:rFonts w:cs="Arial"/>
                <w:b/>
                <w:sz w:val="20"/>
                <w:szCs w:val="16"/>
              </w:rPr>
              <w:lastRenderedPageBreak/>
              <w:t>Implementation date for this solution option</w:t>
            </w:r>
          </w:p>
        </w:tc>
        <w:tc>
          <w:tcPr>
            <w:tcW w:w="3266" w:type="pct"/>
          </w:tcPr>
          <w:p w14:paraId="05CC59D0" w14:textId="77777777" w:rsidR="005F3B92" w:rsidRDefault="005F3B92" w:rsidP="005F3B92">
            <w:pPr>
              <w:rPr>
                <w:rFonts w:cs="Arial"/>
                <w:szCs w:val="16"/>
              </w:rPr>
            </w:pPr>
            <w:r>
              <w:rPr>
                <w:rFonts w:cs="Arial"/>
                <w:szCs w:val="16"/>
              </w:rPr>
              <w:t>Proposed June 2019</w:t>
            </w:r>
          </w:p>
        </w:tc>
      </w:tr>
      <w:tr w:rsidR="005F3B92" w:rsidRPr="00683A0C" w14:paraId="4E4CF8E7" w14:textId="77777777" w:rsidTr="005F3B92">
        <w:trPr>
          <w:trHeight w:val="645"/>
        </w:trPr>
        <w:tc>
          <w:tcPr>
            <w:tcW w:w="1734" w:type="pct"/>
            <w:shd w:val="clear" w:color="auto" w:fill="84B8DA"/>
          </w:tcPr>
          <w:p w14:paraId="4D1D0DE0" w14:textId="77777777" w:rsidR="005F3B92" w:rsidRPr="00683A0C" w:rsidRDefault="005F3B92" w:rsidP="005F3B92">
            <w:pPr>
              <w:rPr>
                <w:rFonts w:ascii="Arial" w:hAnsi="Arial" w:cs="Arial"/>
                <w:b/>
                <w:sz w:val="20"/>
                <w:szCs w:val="16"/>
              </w:rPr>
            </w:pPr>
            <w:r>
              <w:rPr>
                <w:rFonts w:ascii="Arial" w:hAnsi="Arial" w:cs="Arial"/>
                <w:b/>
                <w:sz w:val="20"/>
                <w:szCs w:val="16"/>
              </w:rPr>
              <w:t>Xoserve preferred option; including rationale</w:t>
            </w:r>
          </w:p>
        </w:tc>
        <w:tc>
          <w:tcPr>
            <w:tcW w:w="3266" w:type="pct"/>
          </w:tcPr>
          <w:p w14:paraId="6EAA337F" w14:textId="77777777" w:rsidR="005F3B92" w:rsidRDefault="005F3B92" w:rsidP="005F3B92">
            <w:pPr>
              <w:rPr>
                <w:rFonts w:ascii="Arial" w:hAnsi="Arial" w:cs="Arial"/>
                <w:sz w:val="20"/>
                <w:szCs w:val="16"/>
              </w:rPr>
            </w:pPr>
            <w:r>
              <w:rPr>
                <w:rFonts w:cs="Arial"/>
                <w:szCs w:val="16"/>
              </w:rPr>
              <w:t>As referenced in Section D2.</w:t>
            </w:r>
          </w:p>
          <w:p w14:paraId="12868946" w14:textId="77777777" w:rsidR="005F3B92" w:rsidRPr="00683A0C" w:rsidRDefault="005F3B92" w:rsidP="005F3B92">
            <w:pPr>
              <w:rPr>
                <w:rFonts w:ascii="Arial" w:hAnsi="Arial" w:cs="Arial"/>
                <w:sz w:val="20"/>
                <w:szCs w:val="16"/>
              </w:rPr>
            </w:pPr>
          </w:p>
        </w:tc>
      </w:tr>
      <w:tr w:rsidR="005F3B92" w:rsidRPr="00683A0C" w14:paraId="7E3DEFBB" w14:textId="77777777" w:rsidTr="005F3B92">
        <w:trPr>
          <w:trHeight w:val="701"/>
        </w:trPr>
        <w:tc>
          <w:tcPr>
            <w:tcW w:w="1734" w:type="pct"/>
            <w:shd w:val="clear" w:color="auto" w:fill="84B8DA"/>
          </w:tcPr>
          <w:p w14:paraId="79F591C7" w14:textId="77777777" w:rsidR="005F3B92" w:rsidRPr="00683A0C" w:rsidRDefault="005F3B92" w:rsidP="005F3B92">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5CE673A8" w14:textId="77777777" w:rsidR="005F3B92" w:rsidRDefault="005F3B92" w:rsidP="005F3B92">
            <w:pPr>
              <w:rPr>
                <w:rFonts w:ascii="Arial" w:hAnsi="Arial" w:cs="Arial"/>
                <w:sz w:val="20"/>
                <w:szCs w:val="16"/>
              </w:rPr>
            </w:pPr>
            <w:r w:rsidRPr="00C64E8E">
              <w:rPr>
                <w:rFonts w:cs="Arial"/>
                <w:szCs w:val="16"/>
              </w:rPr>
              <w:t>NA – requested a wider industry view</w:t>
            </w:r>
          </w:p>
          <w:p w14:paraId="0FEFD152" w14:textId="77777777" w:rsidR="005F3B92" w:rsidRPr="00683A0C" w:rsidRDefault="005F3B92" w:rsidP="005F3B92">
            <w:pPr>
              <w:rPr>
                <w:rFonts w:ascii="Arial" w:hAnsi="Arial" w:cs="Arial"/>
                <w:sz w:val="20"/>
                <w:szCs w:val="16"/>
              </w:rPr>
            </w:pPr>
          </w:p>
        </w:tc>
      </w:tr>
    </w:tbl>
    <w:tbl>
      <w:tblPr>
        <w:tblStyle w:val="TableGrid"/>
        <w:tblpPr w:leftFromText="180" w:rightFromText="180" w:vertAnchor="page" w:horzAnchor="margin" w:tblpY="4126"/>
        <w:tblW w:w="5184" w:type="pct"/>
        <w:tblLayout w:type="fixed"/>
        <w:tblLook w:val="04A0" w:firstRow="1" w:lastRow="0" w:firstColumn="1" w:lastColumn="0" w:noHBand="0" w:noVBand="1"/>
      </w:tblPr>
      <w:tblGrid>
        <w:gridCol w:w="3323"/>
        <w:gridCol w:w="6259"/>
      </w:tblGrid>
      <w:tr w:rsidR="005F3B92" w:rsidRPr="00683A0C" w14:paraId="6E6761DD" w14:textId="77777777" w:rsidTr="005F3B92">
        <w:trPr>
          <w:trHeight w:val="477"/>
        </w:trPr>
        <w:tc>
          <w:tcPr>
            <w:tcW w:w="1734" w:type="pct"/>
            <w:tcBorders>
              <w:bottom w:val="single" w:sz="4" w:space="0" w:color="auto"/>
            </w:tcBorders>
            <w:shd w:val="clear" w:color="auto" w:fill="84B8DA"/>
          </w:tcPr>
          <w:p w14:paraId="61FEF053" w14:textId="77777777" w:rsidR="005F3B92" w:rsidRDefault="005F3B92" w:rsidP="005F3B92">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14:paraId="0C568635" w14:textId="77777777" w:rsidR="005F3B92" w:rsidRDefault="005F3B92" w:rsidP="005F3B92">
            <w:pPr>
              <w:rPr>
                <w:rFonts w:cs="Arial"/>
                <w:szCs w:val="16"/>
              </w:rPr>
            </w:pPr>
            <w:r>
              <w:rPr>
                <w:rFonts w:cs="Arial"/>
                <w:szCs w:val="16"/>
              </w:rPr>
              <w:t>24/08/2018</w:t>
            </w:r>
          </w:p>
        </w:tc>
      </w:tr>
    </w:tbl>
    <w:p w14:paraId="47A3C6E8" w14:textId="77777777" w:rsidR="00D34ADA" w:rsidRDefault="00D34ADA" w:rsidP="007F4EA8">
      <w:pPr>
        <w:spacing w:after="0" w:line="240" w:lineRule="auto"/>
        <w:jc w:val="center"/>
        <w:rPr>
          <w:rFonts w:asciiTheme="majorHAnsi" w:hAnsiTheme="majorHAnsi" w:cstheme="majorHAnsi"/>
          <w:b/>
          <w:color w:val="3E5AA8"/>
          <w:sz w:val="32"/>
          <w:szCs w:val="60"/>
        </w:rPr>
      </w:pPr>
    </w:p>
    <w:p w14:paraId="51638974" w14:textId="78ABB022" w:rsidR="00C64E8E" w:rsidRDefault="005F3B92">
      <w:pP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 </w:t>
      </w:r>
      <w:r w:rsidR="00C64E8E">
        <w:rPr>
          <w:rFonts w:asciiTheme="majorHAnsi" w:hAnsiTheme="majorHAnsi" w:cstheme="majorHAnsi"/>
          <w:b/>
          <w:color w:val="3E5AA8"/>
          <w:sz w:val="40"/>
          <w:szCs w:val="60"/>
        </w:rPr>
        <w:br w:type="page"/>
      </w:r>
    </w:p>
    <w:p w14:paraId="51638975" w14:textId="77777777" w:rsidR="00C64E8E" w:rsidRDefault="00C64E8E" w:rsidP="00C64E8E">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C64E8E" w14:paraId="51638978" w14:textId="77777777" w:rsidTr="00465DDB">
        <w:trPr>
          <w:trHeight w:val="183"/>
        </w:trPr>
        <w:tc>
          <w:tcPr>
            <w:tcW w:w="1150" w:type="pct"/>
            <w:shd w:val="clear" w:color="auto" w:fill="FCBC55"/>
          </w:tcPr>
          <w:p w14:paraId="51638976" w14:textId="77777777" w:rsidR="00C64E8E" w:rsidRPr="006253B1" w:rsidRDefault="00C64E8E" w:rsidP="00465DDB">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51638977" w14:textId="77777777" w:rsidR="00C64E8E" w:rsidRDefault="007A69E2" w:rsidP="00465DDB">
            <w:pPr>
              <w:rPr>
                <w:rFonts w:cs="Arial"/>
                <w:b/>
                <w:szCs w:val="16"/>
              </w:rPr>
            </w:pPr>
            <w:r>
              <w:rPr>
                <w:rFonts w:cs="Arial"/>
                <w:b/>
                <w:szCs w:val="16"/>
              </w:rPr>
              <w:t>N/A</w:t>
            </w:r>
          </w:p>
        </w:tc>
      </w:tr>
      <w:tr w:rsidR="00C64E8E" w14:paraId="5163897B" w14:textId="77777777" w:rsidTr="00465DDB">
        <w:trPr>
          <w:trHeight w:val="182"/>
        </w:trPr>
        <w:tc>
          <w:tcPr>
            <w:tcW w:w="1150" w:type="pct"/>
            <w:shd w:val="clear" w:color="auto" w:fill="FCBC55"/>
          </w:tcPr>
          <w:p w14:paraId="51638979" w14:textId="77777777" w:rsidR="00C64E8E" w:rsidRPr="006253B1" w:rsidRDefault="00C64E8E" w:rsidP="00465DDB">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5163897A" w14:textId="77777777" w:rsidR="00C64E8E" w:rsidRDefault="007A69E2" w:rsidP="00465DDB">
            <w:pPr>
              <w:rPr>
                <w:rFonts w:cs="Arial"/>
                <w:b/>
                <w:szCs w:val="16"/>
              </w:rPr>
            </w:pPr>
            <w:r>
              <w:rPr>
                <w:rFonts w:cs="Arial"/>
                <w:b/>
                <w:szCs w:val="16"/>
              </w:rPr>
              <w:t>N/A</w:t>
            </w:r>
          </w:p>
        </w:tc>
      </w:tr>
      <w:tr w:rsidR="00C64E8E" w:rsidRPr="00683A0C" w14:paraId="5163897D" w14:textId="77777777" w:rsidTr="00465DDB">
        <w:tc>
          <w:tcPr>
            <w:tcW w:w="5000" w:type="pct"/>
            <w:gridSpan w:val="3"/>
            <w:shd w:val="clear" w:color="auto" w:fill="FCBC55"/>
          </w:tcPr>
          <w:p w14:paraId="5163897C" w14:textId="77777777" w:rsidR="00C64E8E" w:rsidRPr="00A3194D" w:rsidRDefault="00C64E8E" w:rsidP="00465DDB">
            <w:pPr>
              <w:rPr>
                <w:rFonts w:cs="Arial"/>
                <w:sz w:val="20"/>
                <w:szCs w:val="20"/>
              </w:rPr>
            </w:pPr>
            <w:r w:rsidRPr="00A3194D">
              <w:rPr>
                <w:rFonts w:cs="Arial"/>
                <w:b/>
                <w:sz w:val="20"/>
                <w:szCs w:val="20"/>
              </w:rPr>
              <w:t>Section E1: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C64E8E" w14:paraId="51638986" w14:textId="77777777" w:rsidTr="00465DDB">
        <w:tc>
          <w:tcPr>
            <w:tcW w:w="5000" w:type="pct"/>
            <w:gridSpan w:val="3"/>
            <w:shd w:val="clear" w:color="auto" w:fill="auto"/>
          </w:tcPr>
          <w:p w14:paraId="5163897E" w14:textId="77777777" w:rsidR="00C64E8E" w:rsidRDefault="00C64E8E" w:rsidP="00465DDB">
            <w:pPr>
              <w:rPr>
                <w:rFonts w:cs="Arial"/>
                <w:b/>
                <w:szCs w:val="16"/>
              </w:rPr>
            </w:pPr>
          </w:p>
          <w:p w14:paraId="5163897F" w14:textId="77777777" w:rsidR="00C64E8E" w:rsidRDefault="00C64E8E" w:rsidP="00465DDB">
            <w:pPr>
              <w:rPr>
                <w:rFonts w:cs="Arial"/>
                <w:b/>
                <w:szCs w:val="16"/>
              </w:rPr>
            </w:pPr>
          </w:p>
          <w:p w14:paraId="51638980" w14:textId="77777777" w:rsidR="00C64E8E" w:rsidRDefault="00C64E8E" w:rsidP="00465DDB">
            <w:pPr>
              <w:rPr>
                <w:rFonts w:cs="Arial"/>
                <w:b/>
                <w:szCs w:val="16"/>
              </w:rPr>
            </w:pPr>
          </w:p>
          <w:p w14:paraId="51638981" w14:textId="77777777" w:rsidR="00C64E8E" w:rsidRDefault="00C64E8E" w:rsidP="00465DDB">
            <w:pPr>
              <w:rPr>
                <w:rFonts w:cs="Arial"/>
                <w:b/>
                <w:szCs w:val="16"/>
              </w:rPr>
            </w:pPr>
          </w:p>
          <w:p w14:paraId="51638982" w14:textId="77777777" w:rsidR="00C64E8E" w:rsidRDefault="00C64E8E" w:rsidP="00465DDB">
            <w:pPr>
              <w:rPr>
                <w:rFonts w:cs="Arial"/>
                <w:b/>
                <w:szCs w:val="16"/>
              </w:rPr>
            </w:pPr>
          </w:p>
          <w:p w14:paraId="51638983" w14:textId="77777777" w:rsidR="00C64E8E" w:rsidRDefault="00C64E8E" w:rsidP="00465DDB">
            <w:pPr>
              <w:rPr>
                <w:rFonts w:cs="Arial"/>
                <w:b/>
                <w:szCs w:val="16"/>
              </w:rPr>
            </w:pPr>
          </w:p>
          <w:p w14:paraId="51638984" w14:textId="77777777" w:rsidR="00C64E8E" w:rsidRDefault="00C64E8E" w:rsidP="00465DDB">
            <w:pPr>
              <w:rPr>
                <w:rFonts w:cs="Arial"/>
                <w:b/>
                <w:szCs w:val="16"/>
              </w:rPr>
            </w:pPr>
          </w:p>
          <w:p w14:paraId="51638985" w14:textId="77777777" w:rsidR="00C64E8E" w:rsidRDefault="00C64E8E" w:rsidP="00465DDB">
            <w:pPr>
              <w:rPr>
                <w:rFonts w:cs="Arial"/>
                <w:b/>
                <w:szCs w:val="16"/>
              </w:rPr>
            </w:pPr>
          </w:p>
        </w:tc>
      </w:tr>
      <w:tr w:rsidR="00C64E8E" w14:paraId="51638989" w14:textId="77777777" w:rsidTr="00465DDB">
        <w:trPr>
          <w:trHeight w:val="183"/>
        </w:trPr>
        <w:tc>
          <w:tcPr>
            <w:tcW w:w="2171" w:type="pct"/>
            <w:gridSpan w:val="2"/>
            <w:shd w:val="clear" w:color="auto" w:fill="FCBC55"/>
          </w:tcPr>
          <w:p w14:paraId="51638987" w14:textId="77777777" w:rsidR="00C64E8E" w:rsidRDefault="00C64E8E" w:rsidP="00465DDB">
            <w:pPr>
              <w:rPr>
                <w:rFonts w:cs="Arial"/>
                <w:b/>
                <w:szCs w:val="16"/>
              </w:rPr>
            </w:pPr>
            <w:r w:rsidRPr="006952E9">
              <w:rPr>
                <w:rFonts w:cs="Arial"/>
                <w:b/>
                <w:sz w:val="20"/>
                <w:szCs w:val="16"/>
              </w:rPr>
              <w:t>Implementation date for this option</w:t>
            </w:r>
          </w:p>
        </w:tc>
        <w:tc>
          <w:tcPr>
            <w:tcW w:w="2829" w:type="pct"/>
            <w:shd w:val="clear" w:color="auto" w:fill="auto"/>
          </w:tcPr>
          <w:p w14:paraId="51638988" w14:textId="77777777" w:rsidR="00C64E8E" w:rsidRPr="00683A0C" w:rsidRDefault="00C64E8E" w:rsidP="00465DDB">
            <w:pPr>
              <w:rPr>
                <w:rFonts w:cs="Arial"/>
                <w:szCs w:val="16"/>
              </w:rPr>
            </w:pPr>
            <w:r w:rsidRPr="00683A0C">
              <w:rPr>
                <w:rFonts w:ascii="Arial" w:hAnsi="Arial" w:cs="Arial"/>
                <w:sz w:val="20"/>
                <w:szCs w:val="16"/>
              </w:rPr>
              <w:t>Approve / Reject / Defer</w:t>
            </w:r>
          </w:p>
        </w:tc>
      </w:tr>
      <w:tr w:rsidR="00C64E8E" w14:paraId="5163898C" w14:textId="77777777" w:rsidTr="00465DDB">
        <w:trPr>
          <w:trHeight w:val="183"/>
        </w:trPr>
        <w:tc>
          <w:tcPr>
            <w:tcW w:w="2171" w:type="pct"/>
            <w:gridSpan w:val="2"/>
            <w:shd w:val="clear" w:color="auto" w:fill="FCBC55"/>
          </w:tcPr>
          <w:p w14:paraId="5163898A" w14:textId="77777777" w:rsidR="00C64E8E" w:rsidRPr="006952E9" w:rsidRDefault="00C64E8E" w:rsidP="00465DDB">
            <w:pPr>
              <w:rPr>
                <w:rFonts w:cs="Arial"/>
                <w:b/>
                <w:sz w:val="20"/>
                <w:szCs w:val="16"/>
              </w:rPr>
            </w:pPr>
            <w:r w:rsidRPr="006952E9">
              <w:rPr>
                <w:rFonts w:cs="Arial"/>
                <w:b/>
                <w:sz w:val="20"/>
                <w:szCs w:val="16"/>
              </w:rPr>
              <w:t>Xoserve preferred solution option</w:t>
            </w:r>
          </w:p>
        </w:tc>
        <w:tc>
          <w:tcPr>
            <w:tcW w:w="2829" w:type="pct"/>
            <w:shd w:val="clear" w:color="auto" w:fill="auto"/>
          </w:tcPr>
          <w:p w14:paraId="5163898B" w14:textId="77777777" w:rsidR="00C64E8E" w:rsidRDefault="00C64E8E" w:rsidP="00465DDB">
            <w:pPr>
              <w:rPr>
                <w:rFonts w:cs="Arial"/>
                <w:b/>
                <w:szCs w:val="16"/>
              </w:rPr>
            </w:pPr>
            <w:r w:rsidRPr="00683A0C">
              <w:rPr>
                <w:rFonts w:ascii="Arial" w:hAnsi="Arial" w:cs="Arial"/>
                <w:sz w:val="20"/>
                <w:szCs w:val="16"/>
              </w:rPr>
              <w:t>Approve / Reject / Defer</w:t>
            </w:r>
          </w:p>
        </w:tc>
      </w:tr>
      <w:tr w:rsidR="00C64E8E" w14:paraId="5163898F" w14:textId="77777777" w:rsidTr="00465DDB">
        <w:trPr>
          <w:trHeight w:val="182"/>
        </w:trPr>
        <w:tc>
          <w:tcPr>
            <w:tcW w:w="2171" w:type="pct"/>
            <w:gridSpan w:val="2"/>
            <w:shd w:val="clear" w:color="auto" w:fill="FCBC55"/>
          </w:tcPr>
          <w:p w14:paraId="5163898D" w14:textId="77777777" w:rsidR="00C64E8E" w:rsidRPr="006952E9" w:rsidRDefault="00C64E8E" w:rsidP="00465DDB">
            <w:pPr>
              <w:rPr>
                <w:rFonts w:cs="Arial"/>
                <w:b/>
                <w:sz w:val="20"/>
                <w:szCs w:val="16"/>
              </w:rPr>
            </w:pPr>
            <w:r w:rsidRPr="006952E9">
              <w:rPr>
                <w:rFonts w:cs="Arial"/>
                <w:b/>
                <w:sz w:val="20"/>
                <w:szCs w:val="16"/>
              </w:rPr>
              <w:t>DSG preferred solution option</w:t>
            </w:r>
          </w:p>
        </w:tc>
        <w:tc>
          <w:tcPr>
            <w:tcW w:w="2829" w:type="pct"/>
            <w:shd w:val="clear" w:color="auto" w:fill="auto"/>
          </w:tcPr>
          <w:p w14:paraId="5163898E" w14:textId="77777777" w:rsidR="00C64E8E" w:rsidRDefault="00C64E8E" w:rsidP="00465DDB">
            <w:pPr>
              <w:rPr>
                <w:rFonts w:cs="Arial"/>
                <w:b/>
                <w:szCs w:val="16"/>
              </w:rPr>
            </w:pPr>
            <w:r w:rsidRPr="00683A0C">
              <w:rPr>
                <w:rFonts w:ascii="Arial" w:hAnsi="Arial" w:cs="Arial"/>
                <w:sz w:val="20"/>
                <w:szCs w:val="16"/>
              </w:rPr>
              <w:t>Approve / Reject / Defer</w:t>
            </w:r>
          </w:p>
        </w:tc>
      </w:tr>
      <w:tr w:rsidR="00C64E8E" w:rsidRPr="00831BA8" w14:paraId="51638992" w14:textId="77777777" w:rsidTr="00465DDB">
        <w:tc>
          <w:tcPr>
            <w:tcW w:w="2171" w:type="pct"/>
            <w:gridSpan w:val="2"/>
            <w:shd w:val="clear" w:color="auto" w:fill="FCBC55"/>
          </w:tcPr>
          <w:p w14:paraId="51638990" w14:textId="77777777" w:rsidR="00C64E8E" w:rsidRPr="006952E9" w:rsidRDefault="00C64E8E" w:rsidP="00465DDB">
            <w:pPr>
              <w:rPr>
                <w:rFonts w:cs="Arial"/>
                <w:b/>
                <w:sz w:val="20"/>
                <w:szCs w:val="16"/>
              </w:rPr>
            </w:pPr>
            <w:r w:rsidRPr="006952E9">
              <w:rPr>
                <w:rFonts w:cs="Arial"/>
                <w:b/>
                <w:sz w:val="20"/>
                <w:szCs w:val="16"/>
              </w:rPr>
              <w:t>Publication of consultation response</w:t>
            </w:r>
          </w:p>
        </w:tc>
        <w:tc>
          <w:tcPr>
            <w:tcW w:w="2829" w:type="pct"/>
            <w:shd w:val="clear" w:color="auto" w:fill="auto"/>
          </w:tcPr>
          <w:p w14:paraId="51638991" w14:textId="77777777" w:rsidR="00C64E8E" w:rsidRPr="00EB7EA5" w:rsidRDefault="00C64E8E" w:rsidP="00465DDB">
            <w:pPr>
              <w:rPr>
                <w:rFonts w:ascii="Arial" w:hAnsi="Arial" w:cs="Arial"/>
                <w:sz w:val="20"/>
                <w:szCs w:val="16"/>
              </w:rPr>
            </w:pPr>
            <w:r w:rsidRPr="00EB7EA5">
              <w:rPr>
                <w:rFonts w:cs="Arial"/>
                <w:sz w:val="20"/>
                <w:szCs w:val="16"/>
              </w:rPr>
              <w:t>Publish / Private / None</w:t>
            </w:r>
          </w:p>
        </w:tc>
      </w:tr>
    </w:tbl>
    <w:p w14:paraId="51638993" w14:textId="77777777" w:rsidR="00C64E8E" w:rsidRPr="00EB7EA5" w:rsidRDefault="00C64E8E" w:rsidP="00C64E8E">
      <w:pPr>
        <w:rPr>
          <w:rFonts w:eastAsiaTheme="minorEastAsia" w:cs="Arial"/>
          <w:szCs w:val="16"/>
          <w:lang w:eastAsia="en-GB"/>
        </w:rPr>
      </w:pPr>
    </w:p>
    <w:p w14:paraId="51638994" w14:textId="77777777" w:rsidR="00C64E8E" w:rsidRPr="003022F8" w:rsidRDefault="00C64E8E" w:rsidP="00C64E8E">
      <w:pPr>
        <w:pStyle w:val="XoParagraph"/>
        <w:tabs>
          <w:tab w:val="left" w:pos="1397"/>
          <w:tab w:val="center" w:pos="4513"/>
        </w:tabs>
        <w:rPr>
          <w:rStyle w:val="Hyperlink"/>
          <w:rFonts w:cs="Arial"/>
          <w:b/>
          <w:color w:val="0070C0"/>
          <w:sz w:val="22"/>
          <w:szCs w:val="22"/>
        </w:rPr>
      </w:pPr>
      <w:r>
        <w:rPr>
          <w:rFonts w:cs="Arial"/>
          <w:b/>
          <w:sz w:val="22"/>
          <w:szCs w:val="22"/>
        </w:rPr>
        <w:tab/>
      </w:r>
      <w:r>
        <w:rPr>
          <w:rFonts w:cs="Arial"/>
          <w:b/>
          <w:sz w:val="22"/>
          <w:szCs w:val="22"/>
        </w:rPr>
        <w:tab/>
      </w: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22" w:history="1">
        <w:r w:rsidRPr="003022F8">
          <w:rPr>
            <w:rStyle w:val="Hyperlink"/>
            <w:rFonts w:cs="Arial"/>
            <w:b/>
            <w:color w:val="0070C0"/>
            <w:sz w:val="22"/>
            <w:szCs w:val="22"/>
          </w:rPr>
          <w:t>uklink@xoserve.com</w:t>
        </w:r>
      </w:hyperlink>
    </w:p>
    <w:tbl>
      <w:tblPr>
        <w:tblStyle w:val="TableGrid"/>
        <w:tblW w:w="0" w:type="auto"/>
        <w:tblLook w:val="04A0" w:firstRow="1" w:lastRow="0" w:firstColumn="1" w:lastColumn="0" w:noHBand="0" w:noVBand="1"/>
      </w:tblPr>
      <w:tblGrid>
        <w:gridCol w:w="2173"/>
        <w:gridCol w:w="3974"/>
      </w:tblGrid>
      <w:tr w:rsidR="007A69E2" w14:paraId="51638997" w14:textId="77777777" w:rsidTr="007A69E2">
        <w:tc>
          <w:tcPr>
            <w:tcW w:w="2173" w:type="dxa"/>
          </w:tcPr>
          <w:p w14:paraId="51638995" w14:textId="77777777" w:rsidR="007A69E2" w:rsidRPr="007A69E2" w:rsidRDefault="007A69E2" w:rsidP="007A69E2">
            <w:pPr>
              <w:rPr>
                <w:rFonts w:asciiTheme="majorHAnsi" w:hAnsiTheme="majorHAnsi" w:cstheme="majorHAnsi"/>
                <w:b/>
                <w:sz w:val="20"/>
                <w:szCs w:val="20"/>
              </w:rPr>
            </w:pPr>
            <w:r w:rsidRPr="007A69E2">
              <w:rPr>
                <w:rFonts w:asciiTheme="majorHAnsi" w:hAnsiTheme="majorHAnsi" w:cstheme="majorHAnsi"/>
                <w:b/>
                <w:sz w:val="20"/>
                <w:szCs w:val="20"/>
              </w:rPr>
              <w:t>Note from Xoserve:</w:t>
            </w:r>
          </w:p>
        </w:tc>
        <w:tc>
          <w:tcPr>
            <w:tcW w:w="3974" w:type="dxa"/>
          </w:tcPr>
          <w:p w14:paraId="51638996" w14:textId="77777777" w:rsidR="007A69E2" w:rsidRPr="007A69E2" w:rsidRDefault="007A69E2" w:rsidP="007A69E2">
            <w:pPr>
              <w:rPr>
                <w:rFonts w:asciiTheme="majorHAnsi" w:hAnsiTheme="majorHAnsi" w:cstheme="majorHAnsi"/>
                <w:b/>
                <w:sz w:val="20"/>
                <w:szCs w:val="20"/>
              </w:rPr>
            </w:pPr>
            <w:r w:rsidRPr="007A69E2">
              <w:rPr>
                <w:rFonts w:asciiTheme="majorHAnsi" w:hAnsiTheme="majorHAnsi" w:cstheme="majorHAnsi"/>
                <w:b/>
                <w:sz w:val="20"/>
                <w:szCs w:val="20"/>
              </w:rPr>
              <w:t>No response comments were received</w:t>
            </w:r>
          </w:p>
        </w:tc>
      </w:tr>
    </w:tbl>
    <w:p w14:paraId="51638998" w14:textId="77777777" w:rsidR="00C64E8E" w:rsidRDefault="00C64E8E" w:rsidP="00C64E8E">
      <w:pPr>
        <w:jc w:val="center"/>
        <w:rPr>
          <w:rFonts w:asciiTheme="majorHAnsi" w:hAnsiTheme="majorHAnsi" w:cstheme="majorHAnsi"/>
          <w:b/>
          <w:color w:val="3E5AA8"/>
          <w:sz w:val="40"/>
          <w:szCs w:val="60"/>
        </w:rPr>
      </w:pPr>
    </w:p>
    <w:p w14:paraId="51638999" w14:textId="77777777" w:rsidR="00B75BDD" w:rsidRDefault="00B75BDD" w:rsidP="00C64E8E">
      <w:pPr>
        <w:jc w:val="center"/>
        <w:rPr>
          <w:rFonts w:asciiTheme="majorHAnsi" w:hAnsiTheme="majorHAnsi" w:cstheme="majorHAnsi"/>
          <w:b/>
          <w:color w:val="3E5AA8"/>
          <w:sz w:val="40"/>
          <w:szCs w:val="60"/>
        </w:rPr>
      </w:pPr>
    </w:p>
    <w:p w14:paraId="5163899A" w14:textId="77777777" w:rsidR="00B75BDD" w:rsidRDefault="00B75BDD">
      <w:pPr>
        <w:rPr>
          <w:rFonts w:asciiTheme="majorHAnsi" w:hAnsiTheme="majorHAnsi" w:cstheme="majorHAnsi"/>
          <w:b/>
          <w:color w:val="3E5AA8"/>
          <w:sz w:val="40"/>
          <w:szCs w:val="60"/>
        </w:rPr>
      </w:pPr>
      <w:r>
        <w:rPr>
          <w:rFonts w:asciiTheme="majorHAnsi" w:hAnsiTheme="majorHAnsi" w:cstheme="majorHAnsi"/>
          <w:b/>
          <w:color w:val="3E5AA8"/>
          <w:sz w:val="40"/>
          <w:szCs w:val="60"/>
        </w:rPr>
        <w:br w:type="page"/>
      </w:r>
    </w:p>
    <w:p w14:paraId="5163899B" w14:textId="77777777" w:rsidR="00B75BDD" w:rsidRDefault="00B75BDD" w:rsidP="00B75BDD">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D2: </w:t>
      </w:r>
      <w:r w:rsidRPr="006253B1">
        <w:rPr>
          <w:rFonts w:asciiTheme="majorHAnsi" w:hAnsiTheme="majorHAnsi" w:cstheme="majorHAnsi"/>
          <w:b/>
          <w:color w:val="3E5AA8"/>
          <w:sz w:val="40"/>
          <w:szCs w:val="60"/>
        </w:rPr>
        <w:t xml:space="preserve">DSC </w:t>
      </w:r>
      <w:r>
        <w:rPr>
          <w:rFonts w:asciiTheme="majorHAnsi" w:hAnsiTheme="majorHAnsi" w:cstheme="majorHAnsi"/>
          <w:b/>
          <w:color w:val="3E5AA8"/>
          <w:sz w:val="40"/>
          <w:szCs w:val="60"/>
        </w:rPr>
        <w:t>Change Proposal High Level Solution Options</w:t>
      </w:r>
    </w:p>
    <w:tbl>
      <w:tblPr>
        <w:tblStyle w:val="TableGrid"/>
        <w:tblpPr w:leftFromText="180" w:rightFromText="180" w:vertAnchor="page" w:horzAnchor="margin" w:tblpY="2686"/>
        <w:tblW w:w="5184" w:type="pct"/>
        <w:tblLayout w:type="fixed"/>
        <w:tblLook w:val="04A0" w:firstRow="1" w:lastRow="0" w:firstColumn="1" w:lastColumn="0" w:noHBand="0" w:noVBand="1"/>
      </w:tblPr>
      <w:tblGrid>
        <w:gridCol w:w="3323"/>
        <w:gridCol w:w="6259"/>
      </w:tblGrid>
      <w:tr w:rsidR="00B75BDD" w:rsidRPr="00683A0C" w14:paraId="5163899D" w14:textId="77777777" w:rsidTr="00B75BDD">
        <w:trPr>
          <w:trHeight w:val="198"/>
        </w:trPr>
        <w:tc>
          <w:tcPr>
            <w:tcW w:w="5000" w:type="pct"/>
            <w:gridSpan w:val="2"/>
            <w:shd w:val="clear" w:color="auto" w:fill="84B8DA"/>
          </w:tcPr>
          <w:p w14:paraId="5163899C" w14:textId="77777777" w:rsidR="00B75BDD" w:rsidRPr="00683A0C" w:rsidRDefault="00B75BDD" w:rsidP="00B75BDD">
            <w:pPr>
              <w:rPr>
                <w:rFonts w:ascii="Arial" w:hAnsi="Arial" w:cs="Arial"/>
                <w:sz w:val="20"/>
                <w:szCs w:val="16"/>
              </w:rPr>
            </w:pPr>
            <w:r>
              <w:rPr>
                <w:rFonts w:ascii="Arial" w:hAnsi="Arial" w:cs="Arial"/>
                <w:b/>
                <w:sz w:val="20"/>
                <w:szCs w:val="16"/>
              </w:rPr>
              <w:t>Section D2: Solution Options</w:t>
            </w:r>
            <w:r w:rsidRPr="00683A0C">
              <w:rPr>
                <w:rFonts w:ascii="Arial" w:hAnsi="Arial" w:cs="Arial"/>
                <w:b/>
                <w:sz w:val="20"/>
                <w:szCs w:val="16"/>
              </w:rPr>
              <w:t xml:space="preserve"> </w:t>
            </w:r>
          </w:p>
        </w:tc>
      </w:tr>
      <w:tr w:rsidR="00B75BDD" w:rsidRPr="00683A0C" w14:paraId="5163899F" w14:textId="77777777" w:rsidTr="00B75BDD">
        <w:trPr>
          <w:trHeight w:val="226"/>
        </w:trPr>
        <w:tc>
          <w:tcPr>
            <w:tcW w:w="5000" w:type="pct"/>
            <w:gridSpan w:val="2"/>
            <w:shd w:val="clear" w:color="auto" w:fill="84B8DA"/>
          </w:tcPr>
          <w:p w14:paraId="5163899E" w14:textId="77777777" w:rsidR="00B75BDD" w:rsidRPr="00683A0C" w:rsidRDefault="00B75BDD" w:rsidP="00B75BDD">
            <w:pPr>
              <w:rPr>
                <w:rFonts w:cs="Arial"/>
                <w:b/>
                <w:szCs w:val="16"/>
              </w:rPr>
            </w:pPr>
            <w:r w:rsidRPr="006952E9">
              <w:rPr>
                <w:rFonts w:cs="Arial"/>
                <w:b/>
                <w:sz w:val="20"/>
                <w:szCs w:val="16"/>
              </w:rPr>
              <w:t>High Level summary options</w:t>
            </w:r>
          </w:p>
        </w:tc>
      </w:tr>
      <w:tr w:rsidR="00B75BDD" w:rsidRPr="00683A0C" w14:paraId="516389BC" w14:textId="77777777" w:rsidTr="00B75BDD">
        <w:trPr>
          <w:trHeight w:val="2787"/>
        </w:trPr>
        <w:tc>
          <w:tcPr>
            <w:tcW w:w="5000" w:type="pct"/>
            <w:gridSpan w:val="2"/>
          </w:tcPr>
          <w:p w14:paraId="516389A0" w14:textId="77777777" w:rsidR="00B75BDD" w:rsidRDefault="00B75BDD" w:rsidP="00B75BDD">
            <w:pPr>
              <w:rPr>
                <w:rFonts w:ascii="Arial" w:hAnsi="Arial" w:cs="Arial"/>
                <w:b/>
                <w:sz w:val="20"/>
                <w:szCs w:val="16"/>
              </w:rPr>
            </w:pPr>
          </w:p>
          <w:p w14:paraId="516389A1" w14:textId="77777777" w:rsidR="00B75BDD" w:rsidRPr="00B75BDD" w:rsidRDefault="00B75BDD" w:rsidP="00B75BDD">
            <w:pPr>
              <w:rPr>
                <w:rFonts w:ascii="Arial" w:hAnsi="Arial" w:cs="Arial"/>
                <w:sz w:val="20"/>
                <w:szCs w:val="16"/>
              </w:rPr>
            </w:pPr>
            <w:r w:rsidRPr="00B75BDD">
              <w:rPr>
                <w:rFonts w:ascii="Arial" w:hAnsi="Arial" w:cs="Arial"/>
                <w:sz w:val="20"/>
                <w:szCs w:val="16"/>
              </w:rPr>
              <w:t xml:space="preserve">In the August Change Pack the CDSP issued communication 2043.6 – RJ- RH - Suspension of the Validation between Meter Index and Unconverted Converter Index - Solution View.  In response to this Change Pack, no formal representations were received, but subsequently a number of Industrial and Commercial Shipper Users expressed a preference for some of the solution options outlined within the Change Pack.  This was highlighted to the DSC Change Management Committee who agreed to refer this Change Pack to </w:t>
            </w:r>
            <w:proofErr w:type="gramStart"/>
            <w:r w:rsidRPr="00B75BDD">
              <w:rPr>
                <w:rFonts w:ascii="Arial" w:hAnsi="Arial" w:cs="Arial"/>
                <w:sz w:val="20"/>
                <w:szCs w:val="16"/>
              </w:rPr>
              <w:t>the I</w:t>
            </w:r>
            <w:proofErr w:type="gramEnd"/>
            <w:r w:rsidRPr="00B75BDD">
              <w:rPr>
                <w:rFonts w:ascii="Arial" w:hAnsi="Arial" w:cs="Arial"/>
                <w:sz w:val="20"/>
                <w:szCs w:val="16"/>
              </w:rPr>
              <w:t>&amp;C Shippers and Suppliers Group (ICoSS) as this change particularly affected this market sector (i.e. Class B Shipper Users).</w:t>
            </w:r>
          </w:p>
          <w:p w14:paraId="516389A2" w14:textId="77777777" w:rsidR="00B75BDD" w:rsidRPr="00B75BDD" w:rsidRDefault="00B75BDD" w:rsidP="00B75BDD">
            <w:pPr>
              <w:rPr>
                <w:rFonts w:ascii="Arial" w:hAnsi="Arial" w:cs="Arial"/>
                <w:sz w:val="20"/>
                <w:szCs w:val="16"/>
              </w:rPr>
            </w:pPr>
          </w:p>
          <w:p w14:paraId="516389A3" w14:textId="77777777" w:rsidR="00B75BDD" w:rsidRPr="00B75BDD" w:rsidRDefault="00B75BDD" w:rsidP="00B75BDD">
            <w:pPr>
              <w:rPr>
                <w:rFonts w:ascii="Arial" w:hAnsi="Arial" w:cs="Arial"/>
                <w:sz w:val="20"/>
                <w:szCs w:val="16"/>
              </w:rPr>
            </w:pPr>
            <w:r w:rsidRPr="00B75BDD">
              <w:rPr>
                <w:rFonts w:ascii="Arial" w:hAnsi="Arial" w:cs="Arial"/>
                <w:sz w:val="20"/>
                <w:szCs w:val="16"/>
              </w:rPr>
              <w:t>In October 2018, ICoSS agreed with the recommended solution options proposed (described below).  These options were highlighted to the 5th November 2018 DSG meeting.</w:t>
            </w:r>
          </w:p>
          <w:p w14:paraId="516389A4" w14:textId="77777777" w:rsidR="00B75BDD" w:rsidRPr="00B75BDD" w:rsidRDefault="00B75BDD" w:rsidP="00B75BDD">
            <w:pPr>
              <w:rPr>
                <w:rFonts w:ascii="Arial" w:hAnsi="Arial" w:cs="Arial"/>
                <w:sz w:val="20"/>
                <w:szCs w:val="16"/>
              </w:rPr>
            </w:pPr>
          </w:p>
          <w:p w14:paraId="516389A5" w14:textId="77777777" w:rsidR="00B75BDD" w:rsidRPr="00B75BDD" w:rsidRDefault="00B75BDD" w:rsidP="00B75BDD">
            <w:pPr>
              <w:rPr>
                <w:rFonts w:ascii="Arial" w:hAnsi="Arial" w:cs="Arial"/>
                <w:sz w:val="20"/>
                <w:szCs w:val="16"/>
              </w:rPr>
            </w:pPr>
          </w:p>
          <w:p w14:paraId="516389A6" w14:textId="77777777" w:rsidR="00B75BDD" w:rsidRPr="00B75BDD" w:rsidRDefault="00B75BDD" w:rsidP="00B75BDD">
            <w:pPr>
              <w:rPr>
                <w:rFonts w:ascii="Arial" w:hAnsi="Arial" w:cs="Arial"/>
                <w:sz w:val="20"/>
                <w:szCs w:val="16"/>
              </w:rPr>
            </w:pPr>
            <w:r w:rsidRPr="00B75BDD">
              <w:rPr>
                <w:rFonts w:ascii="Arial" w:hAnsi="Arial" w:cs="Arial"/>
                <w:sz w:val="20"/>
                <w:szCs w:val="16"/>
              </w:rPr>
              <w:t>The recommended solution option</w:t>
            </w:r>
            <w:r w:rsidR="00163C6D">
              <w:rPr>
                <w:rFonts w:ascii="Arial" w:hAnsi="Arial" w:cs="Arial"/>
                <w:sz w:val="20"/>
                <w:szCs w:val="16"/>
              </w:rPr>
              <w:t xml:space="preserve"> is</w:t>
            </w:r>
            <w:r w:rsidRPr="00B75BDD">
              <w:rPr>
                <w:rFonts w:ascii="Arial" w:hAnsi="Arial" w:cs="Arial"/>
                <w:sz w:val="20"/>
                <w:szCs w:val="16"/>
              </w:rPr>
              <w:t>:</w:t>
            </w:r>
          </w:p>
          <w:p w14:paraId="516389A7" w14:textId="77777777" w:rsidR="00B75BDD" w:rsidRPr="00B75BDD" w:rsidRDefault="00B75BDD" w:rsidP="00B75BDD">
            <w:pPr>
              <w:rPr>
                <w:rFonts w:ascii="Arial" w:hAnsi="Arial" w:cs="Arial"/>
                <w:sz w:val="20"/>
                <w:szCs w:val="16"/>
              </w:rPr>
            </w:pPr>
            <w:r w:rsidRPr="00B75BDD">
              <w:rPr>
                <w:rFonts w:ascii="Arial" w:hAnsi="Arial" w:cs="Arial"/>
                <w:sz w:val="20"/>
                <w:szCs w:val="16"/>
              </w:rPr>
              <w:t>1.</w:t>
            </w:r>
            <w:r w:rsidRPr="00B75BDD">
              <w:rPr>
                <w:rFonts w:ascii="Arial" w:hAnsi="Arial" w:cs="Arial"/>
                <w:sz w:val="20"/>
                <w:szCs w:val="16"/>
              </w:rPr>
              <w:tab/>
              <w:t xml:space="preserve">Construction of the Meter Reading – proposed that the existing UNC definition UNC M1.5.2 remains relevant – i.e. </w:t>
            </w:r>
          </w:p>
          <w:p w14:paraId="516389A8" w14:textId="77777777" w:rsidR="00B75BDD" w:rsidRPr="00B75BDD" w:rsidRDefault="00B75BDD" w:rsidP="00B75BDD">
            <w:pPr>
              <w:rPr>
                <w:rFonts w:ascii="Arial" w:hAnsi="Arial" w:cs="Arial"/>
                <w:sz w:val="20"/>
                <w:szCs w:val="16"/>
              </w:rPr>
            </w:pPr>
            <w:r w:rsidRPr="00B75BDD">
              <w:rPr>
                <w:rFonts w:ascii="Arial" w:hAnsi="Arial" w:cs="Arial"/>
                <w:sz w:val="20"/>
                <w:szCs w:val="16"/>
              </w:rPr>
              <w:t>i.</w:t>
            </w:r>
            <w:r w:rsidRPr="00B75BDD">
              <w:rPr>
                <w:rFonts w:ascii="Arial" w:hAnsi="Arial" w:cs="Arial"/>
                <w:sz w:val="20"/>
                <w:szCs w:val="16"/>
              </w:rPr>
              <w:tab/>
              <w:t xml:space="preserve">Meter index (M) + Unconverted Converter index (U) +Converted Converter index (C) OR </w:t>
            </w:r>
          </w:p>
          <w:p w14:paraId="516389A9" w14:textId="77777777" w:rsidR="00B75BDD" w:rsidRPr="00B75BDD" w:rsidRDefault="00B75BDD" w:rsidP="00B75BDD">
            <w:pPr>
              <w:rPr>
                <w:rFonts w:ascii="Arial" w:hAnsi="Arial" w:cs="Arial"/>
                <w:sz w:val="20"/>
                <w:szCs w:val="16"/>
              </w:rPr>
            </w:pPr>
            <w:r w:rsidRPr="00B75BDD">
              <w:rPr>
                <w:rFonts w:ascii="Arial" w:hAnsi="Arial" w:cs="Arial"/>
                <w:sz w:val="20"/>
                <w:szCs w:val="16"/>
              </w:rPr>
              <w:t>ii.</w:t>
            </w:r>
            <w:r w:rsidRPr="00B75BDD">
              <w:rPr>
                <w:rFonts w:ascii="Arial" w:hAnsi="Arial" w:cs="Arial"/>
                <w:sz w:val="20"/>
                <w:szCs w:val="16"/>
              </w:rPr>
              <w:tab/>
              <w:t>M+C (i.e. U becomes ‘optional’ no longer a conditional requirement if a converter is fitted)]</w:t>
            </w:r>
          </w:p>
          <w:p w14:paraId="516389AA" w14:textId="77777777" w:rsidR="00B75BDD" w:rsidRPr="00B75BDD" w:rsidRDefault="00B75BDD" w:rsidP="00B75BDD">
            <w:pPr>
              <w:rPr>
                <w:rFonts w:ascii="Arial" w:hAnsi="Arial" w:cs="Arial"/>
                <w:sz w:val="20"/>
                <w:szCs w:val="16"/>
              </w:rPr>
            </w:pPr>
          </w:p>
          <w:p w14:paraId="516389AB" w14:textId="77777777" w:rsidR="00B75BDD" w:rsidRPr="00B75BDD" w:rsidRDefault="00B75BDD" w:rsidP="00B75BDD">
            <w:pPr>
              <w:rPr>
                <w:rFonts w:ascii="Arial" w:hAnsi="Arial" w:cs="Arial"/>
                <w:sz w:val="20"/>
                <w:szCs w:val="16"/>
              </w:rPr>
            </w:pPr>
            <w:r w:rsidRPr="00B75BDD">
              <w:rPr>
                <w:rFonts w:ascii="Arial" w:hAnsi="Arial" w:cs="Arial"/>
                <w:sz w:val="20"/>
                <w:szCs w:val="16"/>
              </w:rPr>
              <w:t>2.</w:t>
            </w:r>
            <w:r w:rsidRPr="00B75BDD">
              <w:rPr>
                <w:rFonts w:ascii="Arial" w:hAnsi="Arial" w:cs="Arial"/>
                <w:sz w:val="20"/>
                <w:szCs w:val="16"/>
              </w:rPr>
              <w:tab/>
              <w:t>The above change will apply to the means that Readings are loaded onto UKL are as defined above in the file / records.  The corresponding response records and notifications will have the corresponding conditionality changes.</w:t>
            </w:r>
          </w:p>
          <w:p w14:paraId="516389AC" w14:textId="77777777" w:rsidR="00B75BDD" w:rsidRPr="00B75BDD" w:rsidRDefault="00B75BDD" w:rsidP="00B75BDD">
            <w:pPr>
              <w:rPr>
                <w:rFonts w:ascii="Arial" w:hAnsi="Arial" w:cs="Arial"/>
                <w:sz w:val="20"/>
                <w:szCs w:val="16"/>
              </w:rPr>
            </w:pPr>
          </w:p>
          <w:p w14:paraId="516389AD" w14:textId="77777777" w:rsidR="00B75BDD" w:rsidRPr="00B75BDD" w:rsidRDefault="00B75BDD" w:rsidP="00B75BDD">
            <w:pPr>
              <w:rPr>
                <w:rFonts w:ascii="Arial" w:hAnsi="Arial" w:cs="Arial"/>
                <w:sz w:val="20"/>
                <w:szCs w:val="16"/>
              </w:rPr>
            </w:pPr>
            <w:r w:rsidRPr="00B75BDD">
              <w:rPr>
                <w:rFonts w:ascii="Arial" w:hAnsi="Arial" w:cs="Arial"/>
                <w:sz w:val="20"/>
                <w:szCs w:val="16"/>
              </w:rPr>
              <w:t>3.</w:t>
            </w:r>
            <w:r w:rsidRPr="00B75BDD">
              <w:rPr>
                <w:rFonts w:ascii="Arial" w:hAnsi="Arial" w:cs="Arial"/>
                <w:sz w:val="20"/>
                <w:szCs w:val="16"/>
              </w:rPr>
              <w:tab/>
              <w:t>This liberalised construction of the Meter Reading (as described in bullet 1(ii) will apply to the in scope means that Readings are received (as bullet 2) regardless of an AMR device being recorded in UK Link systems.</w:t>
            </w:r>
          </w:p>
          <w:p w14:paraId="516389AE" w14:textId="77777777" w:rsidR="00B75BDD" w:rsidRPr="00B75BDD" w:rsidRDefault="00B75BDD" w:rsidP="00B75BDD">
            <w:pPr>
              <w:rPr>
                <w:rFonts w:ascii="Arial" w:hAnsi="Arial" w:cs="Arial"/>
                <w:sz w:val="20"/>
                <w:szCs w:val="16"/>
              </w:rPr>
            </w:pPr>
          </w:p>
          <w:p w14:paraId="516389AF" w14:textId="77777777" w:rsidR="00B75BDD" w:rsidRPr="00B75BDD" w:rsidRDefault="00B75BDD" w:rsidP="00B75BDD">
            <w:pPr>
              <w:rPr>
                <w:rFonts w:ascii="Arial" w:hAnsi="Arial" w:cs="Arial"/>
                <w:sz w:val="20"/>
                <w:szCs w:val="16"/>
              </w:rPr>
            </w:pPr>
            <w:r w:rsidRPr="00B75BDD">
              <w:rPr>
                <w:rFonts w:ascii="Arial" w:hAnsi="Arial" w:cs="Arial"/>
                <w:sz w:val="20"/>
                <w:szCs w:val="16"/>
              </w:rPr>
              <w:t>4.</w:t>
            </w:r>
            <w:r w:rsidRPr="00B75BDD">
              <w:rPr>
                <w:rFonts w:ascii="Arial" w:hAnsi="Arial" w:cs="Arial"/>
                <w:sz w:val="20"/>
                <w:szCs w:val="16"/>
              </w:rPr>
              <w:tab/>
              <w:t>Meter to Unconverted index and Unconverted to Converted index validation are candidates but assessment will be conducted by the Shipper User rather than within UK Link system.  This requirement requires no validation change to UK Link systems.</w:t>
            </w:r>
          </w:p>
          <w:p w14:paraId="516389B0" w14:textId="77777777" w:rsidR="00B75BDD" w:rsidRPr="00B75BDD" w:rsidRDefault="00B75BDD" w:rsidP="00B75BDD">
            <w:pPr>
              <w:rPr>
                <w:rFonts w:ascii="Arial" w:hAnsi="Arial" w:cs="Arial"/>
                <w:sz w:val="20"/>
                <w:szCs w:val="16"/>
              </w:rPr>
            </w:pPr>
          </w:p>
          <w:p w14:paraId="516389B1" w14:textId="77777777" w:rsidR="00B75BDD" w:rsidRPr="00B75BDD" w:rsidRDefault="00B75BDD" w:rsidP="00B75BDD">
            <w:pPr>
              <w:rPr>
                <w:rFonts w:ascii="Arial" w:hAnsi="Arial" w:cs="Arial"/>
                <w:sz w:val="20"/>
                <w:szCs w:val="16"/>
              </w:rPr>
            </w:pPr>
            <w:r w:rsidRPr="00B75BDD">
              <w:rPr>
                <w:rFonts w:ascii="Arial" w:hAnsi="Arial" w:cs="Arial"/>
                <w:sz w:val="20"/>
                <w:szCs w:val="16"/>
              </w:rPr>
              <w:t>5.</w:t>
            </w:r>
            <w:r w:rsidRPr="00B75BDD">
              <w:rPr>
                <w:rFonts w:ascii="Arial" w:hAnsi="Arial" w:cs="Arial"/>
                <w:sz w:val="20"/>
                <w:szCs w:val="16"/>
              </w:rPr>
              <w:tab/>
              <w:t>The process to correct drift / consumption inaccuracies will be the existing Consumption Adjustments process, no amendment is required to the existing Check to Check process.  This requirement requires no change to UK Link systems.</w:t>
            </w:r>
          </w:p>
          <w:p w14:paraId="516389B2" w14:textId="77777777" w:rsidR="00B75BDD" w:rsidRPr="00B75BDD" w:rsidRDefault="00B75BDD" w:rsidP="00B75BDD">
            <w:pPr>
              <w:rPr>
                <w:rFonts w:ascii="Arial" w:hAnsi="Arial" w:cs="Arial"/>
                <w:sz w:val="20"/>
                <w:szCs w:val="16"/>
              </w:rPr>
            </w:pPr>
          </w:p>
          <w:p w14:paraId="516389B3" w14:textId="77777777" w:rsidR="00B75BDD" w:rsidRPr="00B75BDD" w:rsidRDefault="00B75BDD" w:rsidP="00B75BDD">
            <w:pPr>
              <w:rPr>
                <w:rFonts w:ascii="Arial" w:hAnsi="Arial" w:cs="Arial"/>
                <w:sz w:val="20"/>
                <w:szCs w:val="16"/>
              </w:rPr>
            </w:pPr>
            <w:r w:rsidRPr="00B75BDD">
              <w:rPr>
                <w:rFonts w:ascii="Arial" w:hAnsi="Arial" w:cs="Arial"/>
                <w:sz w:val="20"/>
                <w:szCs w:val="16"/>
              </w:rPr>
              <w:t>Consideration is required to a report to highlight potential drift / consumption inaccuracies between Meter and Converter indexes by the CDSP to Shipper User where readings have been accepted on UK Link systems.</w:t>
            </w:r>
          </w:p>
          <w:p w14:paraId="516389B4" w14:textId="77777777" w:rsidR="00B75BDD" w:rsidRPr="00B75BDD" w:rsidRDefault="00B75BDD" w:rsidP="00B75BDD">
            <w:pPr>
              <w:rPr>
                <w:rFonts w:ascii="Arial" w:hAnsi="Arial" w:cs="Arial"/>
                <w:sz w:val="20"/>
                <w:szCs w:val="16"/>
              </w:rPr>
            </w:pPr>
          </w:p>
          <w:p w14:paraId="516389B5" w14:textId="77777777" w:rsidR="00B75BDD" w:rsidRPr="00B75BDD" w:rsidRDefault="00B75BDD" w:rsidP="00B75BDD">
            <w:pPr>
              <w:rPr>
                <w:rFonts w:ascii="Arial" w:hAnsi="Arial" w:cs="Arial"/>
                <w:b/>
                <w:sz w:val="20"/>
                <w:szCs w:val="16"/>
              </w:rPr>
            </w:pPr>
            <w:r w:rsidRPr="00B75BDD">
              <w:rPr>
                <w:rFonts w:ascii="Arial" w:hAnsi="Arial" w:cs="Arial"/>
                <w:b/>
                <w:sz w:val="20"/>
                <w:szCs w:val="16"/>
              </w:rPr>
              <w:t>Users are requested to ratify the above solution option.</w:t>
            </w:r>
          </w:p>
          <w:p w14:paraId="516389B6" w14:textId="77777777" w:rsidR="00B75BDD" w:rsidRPr="00B75BDD" w:rsidRDefault="00B75BDD" w:rsidP="00B75BDD">
            <w:pPr>
              <w:rPr>
                <w:rFonts w:ascii="Arial" w:hAnsi="Arial" w:cs="Arial"/>
                <w:sz w:val="20"/>
                <w:szCs w:val="16"/>
              </w:rPr>
            </w:pPr>
          </w:p>
          <w:p w14:paraId="516389B7" w14:textId="77777777" w:rsidR="00B75BDD" w:rsidRPr="00B75BDD" w:rsidRDefault="00B75BDD" w:rsidP="00B75BDD">
            <w:pPr>
              <w:rPr>
                <w:rFonts w:ascii="Arial" w:hAnsi="Arial" w:cs="Arial"/>
                <w:sz w:val="20"/>
                <w:szCs w:val="16"/>
              </w:rPr>
            </w:pPr>
            <w:r w:rsidRPr="00B75BDD">
              <w:rPr>
                <w:rFonts w:ascii="Arial" w:hAnsi="Arial" w:cs="Arial"/>
                <w:sz w:val="20"/>
                <w:szCs w:val="16"/>
              </w:rPr>
              <w:t xml:space="preserve">Users are asked to note that a High Level Solution Option Assessment is underway on this </w:t>
            </w:r>
            <w:proofErr w:type="gramStart"/>
            <w:r w:rsidRPr="00B75BDD">
              <w:rPr>
                <w:rFonts w:ascii="Arial" w:hAnsi="Arial" w:cs="Arial"/>
                <w:sz w:val="20"/>
                <w:szCs w:val="16"/>
              </w:rPr>
              <w:t>basis</w:t>
            </w:r>
            <w:r w:rsidR="00163C6D">
              <w:rPr>
                <w:rFonts w:ascii="Arial" w:hAnsi="Arial" w:cs="Arial"/>
                <w:sz w:val="20"/>
                <w:szCs w:val="16"/>
              </w:rPr>
              <w:t>,</w:t>
            </w:r>
            <w:proofErr w:type="gramEnd"/>
            <w:r w:rsidR="00163C6D">
              <w:rPr>
                <w:rFonts w:ascii="Arial" w:hAnsi="Arial" w:cs="Arial"/>
                <w:sz w:val="20"/>
                <w:szCs w:val="16"/>
              </w:rPr>
              <w:t xml:space="preserve"> we will provide a view of costs as soon as we have them</w:t>
            </w:r>
            <w:r w:rsidRPr="00B75BDD">
              <w:rPr>
                <w:rFonts w:ascii="Arial" w:hAnsi="Arial" w:cs="Arial"/>
                <w:sz w:val="20"/>
                <w:szCs w:val="16"/>
              </w:rPr>
              <w:t>.</w:t>
            </w:r>
          </w:p>
          <w:p w14:paraId="516389B8" w14:textId="77777777" w:rsidR="00B75BDD" w:rsidRPr="00B75BDD" w:rsidRDefault="00B75BDD" w:rsidP="00B75BDD">
            <w:pPr>
              <w:rPr>
                <w:rFonts w:ascii="Arial" w:hAnsi="Arial" w:cs="Arial"/>
                <w:sz w:val="20"/>
                <w:szCs w:val="16"/>
              </w:rPr>
            </w:pPr>
          </w:p>
          <w:p w14:paraId="516389B9" w14:textId="77777777" w:rsidR="00B75BDD" w:rsidRPr="00B75BDD" w:rsidRDefault="00B75BDD" w:rsidP="00B75BDD">
            <w:pPr>
              <w:rPr>
                <w:rFonts w:ascii="Arial" w:hAnsi="Arial" w:cs="Arial"/>
                <w:b/>
                <w:sz w:val="20"/>
                <w:szCs w:val="16"/>
              </w:rPr>
            </w:pPr>
            <w:r w:rsidRPr="00B75BDD">
              <w:rPr>
                <w:rFonts w:ascii="Arial" w:hAnsi="Arial" w:cs="Arial"/>
                <w:b/>
                <w:sz w:val="20"/>
                <w:szCs w:val="16"/>
              </w:rPr>
              <w:t>Users are asked to provide comments with respect to</w:t>
            </w:r>
            <w:r w:rsidR="00163C6D">
              <w:rPr>
                <w:rFonts w:ascii="Arial" w:hAnsi="Arial" w:cs="Arial"/>
                <w:b/>
                <w:sz w:val="20"/>
                <w:szCs w:val="16"/>
              </w:rPr>
              <w:t xml:space="preserve"> inclusion in</w:t>
            </w:r>
            <w:r w:rsidRPr="00B75BDD">
              <w:rPr>
                <w:rFonts w:ascii="Arial" w:hAnsi="Arial" w:cs="Arial"/>
                <w:b/>
                <w:sz w:val="20"/>
                <w:szCs w:val="16"/>
              </w:rPr>
              <w:t xml:space="preserve"> the proposed November 2019 Major UK Link Release.</w:t>
            </w:r>
          </w:p>
          <w:p w14:paraId="516389BA" w14:textId="77777777" w:rsidR="00B75BDD" w:rsidRPr="00B75BDD" w:rsidRDefault="00B75BDD" w:rsidP="00B75BDD">
            <w:pPr>
              <w:rPr>
                <w:rFonts w:ascii="Arial" w:hAnsi="Arial" w:cs="Arial"/>
                <w:sz w:val="20"/>
                <w:szCs w:val="16"/>
              </w:rPr>
            </w:pPr>
          </w:p>
          <w:p w14:paraId="516389BB" w14:textId="77777777" w:rsidR="00B75BDD" w:rsidRPr="00683A0C" w:rsidRDefault="00B75BDD" w:rsidP="00B75BDD">
            <w:pPr>
              <w:rPr>
                <w:rFonts w:ascii="Arial" w:hAnsi="Arial" w:cs="Arial"/>
                <w:b/>
                <w:sz w:val="20"/>
                <w:szCs w:val="16"/>
              </w:rPr>
            </w:pPr>
            <w:r w:rsidRPr="00B75BDD">
              <w:rPr>
                <w:rFonts w:ascii="Arial" w:hAnsi="Arial" w:cs="Arial"/>
                <w:sz w:val="20"/>
                <w:szCs w:val="16"/>
              </w:rPr>
              <w:t>Note: It is not expected that the M03 Record (MBR File) conditionality will change but this is being verified.</w:t>
            </w:r>
          </w:p>
        </w:tc>
      </w:tr>
      <w:tr w:rsidR="00B75BDD" w:rsidRPr="00683A0C" w14:paraId="516389BF" w14:textId="77777777" w:rsidTr="00B75BDD">
        <w:trPr>
          <w:trHeight w:val="443"/>
        </w:trPr>
        <w:tc>
          <w:tcPr>
            <w:tcW w:w="1734" w:type="pct"/>
            <w:shd w:val="clear" w:color="auto" w:fill="84B8DA"/>
          </w:tcPr>
          <w:p w14:paraId="516389BD" w14:textId="77777777" w:rsidR="00B75BDD" w:rsidRDefault="00B75BDD" w:rsidP="00B75BDD">
            <w:pPr>
              <w:rPr>
                <w:rFonts w:cs="Arial"/>
                <w:b/>
                <w:szCs w:val="16"/>
              </w:rPr>
            </w:pPr>
            <w:r w:rsidRPr="006952E9">
              <w:rPr>
                <w:rFonts w:cs="Arial"/>
                <w:b/>
                <w:sz w:val="20"/>
                <w:szCs w:val="16"/>
              </w:rPr>
              <w:t>Implementation date for this solution option</w:t>
            </w:r>
          </w:p>
        </w:tc>
        <w:tc>
          <w:tcPr>
            <w:tcW w:w="3266" w:type="pct"/>
          </w:tcPr>
          <w:p w14:paraId="516389BE" w14:textId="77777777" w:rsidR="00B75BDD" w:rsidRDefault="00B75BDD" w:rsidP="00B75BDD">
            <w:pPr>
              <w:rPr>
                <w:rFonts w:cs="Arial"/>
                <w:szCs w:val="16"/>
              </w:rPr>
            </w:pPr>
            <w:r w:rsidRPr="00A375A7">
              <w:rPr>
                <w:rFonts w:ascii="Arial" w:hAnsi="Arial" w:cs="Arial"/>
                <w:sz w:val="20"/>
                <w:szCs w:val="20"/>
              </w:rPr>
              <w:t>November 2019 UK Link Release</w:t>
            </w:r>
          </w:p>
        </w:tc>
      </w:tr>
      <w:tr w:rsidR="00B75BDD" w:rsidRPr="00683A0C" w14:paraId="516389C3" w14:textId="77777777" w:rsidTr="00B75BDD">
        <w:trPr>
          <w:trHeight w:val="800"/>
        </w:trPr>
        <w:tc>
          <w:tcPr>
            <w:tcW w:w="1734" w:type="pct"/>
            <w:shd w:val="clear" w:color="auto" w:fill="84B8DA"/>
          </w:tcPr>
          <w:p w14:paraId="516389C0" w14:textId="77777777" w:rsidR="00B75BDD" w:rsidRPr="00683A0C" w:rsidRDefault="00B75BDD" w:rsidP="00B75BDD">
            <w:pPr>
              <w:rPr>
                <w:rFonts w:ascii="Arial" w:hAnsi="Arial" w:cs="Arial"/>
                <w:b/>
                <w:sz w:val="20"/>
                <w:szCs w:val="16"/>
              </w:rPr>
            </w:pPr>
            <w:r>
              <w:rPr>
                <w:rFonts w:ascii="Arial" w:hAnsi="Arial" w:cs="Arial"/>
                <w:b/>
                <w:sz w:val="20"/>
                <w:szCs w:val="16"/>
              </w:rPr>
              <w:lastRenderedPageBreak/>
              <w:t>Xoserve preferred option; including rationale</w:t>
            </w:r>
          </w:p>
        </w:tc>
        <w:tc>
          <w:tcPr>
            <w:tcW w:w="3266" w:type="pct"/>
          </w:tcPr>
          <w:p w14:paraId="516389C1" w14:textId="77777777" w:rsidR="00B75BDD" w:rsidRDefault="001C60AD" w:rsidP="00B75BDD">
            <w:pPr>
              <w:rPr>
                <w:rFonts w:ascii="Arial" w:hAnsi="Arial" w:cs="Arial"/>
                <w:sz w:val="20"/>
                <w:szCs w:val="16"/>
              </w:rPr>
            </w:pPr>
            <w:r>
              <w:rPr>
                <w:rFonts w:ascii="Arial" w:hAnsi="Arial" w:cs="Arial"/>
                <w:sz w:val="20"/>
                <w:szCs w:val="16"/>
              </w:rPr>
              <w:t>The preferred option is described above.</w:t>
            </w:r>
          </w:p>
          <w:p w14:paraId="516389C2" w14:textId="77777777" w:rsidR="00B75BDD" w:rsidRPr="00683A0C" w:rsidRDefault="00B75BDD" w:rsidP="00B75BDD">
            <w:pPr>
              <w:rPr>
                <w:rFonts w:ascii="Arial" w:hAnsi="Arial" w:cs="Arial"/>
                <w:sz w:val="20"/>
                <w:szCs w:val="16"/>
              </w:rPr>
            </w:pPr>
          </w:p>
        </w:tc>
      </w:tr>
      <w:tr w:rsidR="00B75BDD" w:rsidRPr="00683A0C" w14:paraId="516389CA" w14:textId="77777777" w:rsidTr="00B75BDD">
        <w:trPr>
          <w:trHeight w:val="1017"/>
        </w:trPr>
        <w:tc>
          <w:tcPr>
            <w:tcW w:w="1734" w:type="pct"/>
            <w:shd w:val="clear" w:color="auto" w:fill="84B8DA"/>
          </w:tcPr>
          <w:p w14:paraId="516389C4" w14:textId="77777777" w:rsidR="00B75BDD" w:rsidRPr="00683A0C" w:rsidRDefault="00B75BDD" w:rsidP="00B75BDD">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516389C5" w14:textId="77777777" w:rsidR="00B75BDD" w:rsidRDefault="00B75BDD" w:rsidP="00B75BDD">
            <w:pPr>
              <w:rPr>
                <w:rFonts w:ascii="Arial" w:hAnsi="Arial" w:cs="Arial"/>
                <w:sz w:val="20"/>
                <w:szCs w:val="20"/>
              </w:rPr>
            </w:pPr>
            <w:r w:rsidRPr="00A375A7">
              <w:rPr>
                <w:rFonts w:ascii="Arial" w:hAnsi="Arial" w:cs="Arial"/>
                <w:sz w:val="20"/>
                <w:szCs w:val="20"/>
              </w:rPr>
              <w:t xml:space="preserve">This has been discussed at DSG on a number of occasions (August – </w:t>
            </w:r>
            <w:r>
              <w:rPr>
                <w:rFonts w:ascii="Arial" w:hAnsi="Arial" w:cs="Arial"/>
                <w:sz w:val="20"/>
                <w:szCs w:val="20"/>
              </w:rPr>
              <w:t>September 2018), with no preferred solution option</w:t>
            </w:r>
            <w:r w:rsidR="000E5524">
              <w:rPr>
                <w:rFonts w:ascii="Arial" w:hAnsi="Arial" w:cs="Arial"/>
                <w:sz w:val="20"/>
                <w:szCs w:val="20"/>
              </w:rPr>
              <w:t xml:space="preserve"> </w:t>
            </w:r>
            <w:r>
              <w:rPr>
                <w:rFonts w:ascii="Arial" w:hAnsi="Arial" w:cs="Arial"/>
                <w:sz w:val="20"/>
                <w:szCs w:val="20"/>
              </w:rPr>
              <w:t>identified</w:t>
            </w:r>
            <w:r w:rsidR="000E5524">
              <w:rPr>
                <w:rFonts w:ascii="Arial" w:hAnsi="Arial" w:cs="Arial"/>
                <w:sz w:val="20"/>
                <w:szCs w:val="20"/>
              </w:rPr>
              <w:t xml:space="preserve"> save for the construction of Meter Reading</w:t>
            </w:r>
            <w:r>
              <w:rPr>
                <w:rFonts w:ascii="Arial" w:hAnsi="Arial" w:cs="Arial"/>
                <w:sz w:val="20"/>
                <w:szCs w:val="20"/>
              </w:rPr>
              <w:t>.</w:t>
            </w:r>
          </w:p>
          <w:p w14:paraId="516389C6" w14:textId="77777777" w:rsidR="007F2786" w:rsidRDefault="007F2786" w:rsidP="00B75BDD">
            <w:pPr>
              <w:rPr>
                <w:rFonts w:ascii="Arial" w:hAnsi="Arial" w:cs="Arial"/>
                <w:sz w:val="20"/>
                <w:szCs w:val="20"/>
              </w:rPr>
            </w:pPr>
          </w:p>
          <w:p w14:paraId="516389C7" w14:textId="77777777" w:rsidR="007F2786" w:rsidRDefault="007F2786" w:rsidP="00B75BDD">
            <w:pPr>
              <w:rPr>
                <w:rFonts w:ascii="Arial" w:hAnsi="Arial" w:cs="Arial"/>
                <w:sz w:val="20"/>
                <w:szCs w:val="16"/>
              </w:rPr>
            </w:pPr>
            <w:r>
              <w:rPr>
                <w:rFonts w:ascii="Arial" w:hAnsi="Arial" w:cs="Arial"/>
                <w:sz w:val="20"/>
                <w:szCs w:val="20"/>
              </w:rPr>
              <w:t>ChMC supported referral to ICoSS.  ICoSS supported the solution in D2 described above.</w:t>
            </w:r>
          </w:p>
          <w:p w14:paraId="516389C8" w14:textId="77777777" w:rsidR="00B75BDD" w:rsidRDefault="00B75BDD" w:rsidP="00B75BDD">
            <w:pPr>
              <w:rPr>
                <w:rFonts w:ascii="Arial" w:hAnsi="Arial" w:cs="Arial"/>
                <w:sz w:val="20"/>
                <w:szCs w:val="16"/>
              </w:rPr>
            </w:pPr>
          </w:p>
          <w:p w14:paraId="516389C9" w14:textId="77777777" w:rsidR="00B75BDD" w:rsidRPr="00683A0C" w:rsidRDefault="00B75BDD" w:rsidP="00B75BDD">
            <w:pPr>
              <w:rPr>
                <w:rFonts w:ascii="Arial" w:hAnsi="Arial" w:cs="Arial"/>
                <w:sz w:val="20"/>
                <w:szCs w:val="16"/>
              </w:rPr>
            </w:pPr>
          </w:p>
        </w:tc>
      </w:tr>
      <w:tr w:rsidR="00B75BDD" w:rsidRPr="00683A0C" w14:paraId="516389CD" w14:textId="77777777" w:rsidTr="00B75BDD">
        <w:trPr>
          <w:trHeight w:val="1017"/>
        </w:trPr>
        <w:tc>
          <w:tcPr>
            <w:tcW w:w="1734" w:type="pct"/>
            <w:tcBorders>
              <w:bottom w:val="single" w:sz="4" w:space="0" w:color="auto"/>
            </w:tcBorders>
            <w:shd w:val="clear" w:color="auto" w:fill="84B8DA"/>
          </w:tcPr>
          <w:p w14:paraId="516389CB" w14:textId="77777777" w:rsidR="00B75BDD" w:rsidRDefault="00B75BDD" w:rsidP="00B75BDD">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14:paraId="516389CC" w14:textId="77777777" w:rsidR="00B75BDD" w:rsidRDefault="00B75BDD" w:rsidP="00B75BDD">
            <w:pPr>
              <w:rPr>
                <w:rFonts w:cs="Arial"/>
                <w:szCs w:val="16"/>
              </w:rPr>
            </w:pPr>
            <w:r w:rsidRPr="00B75BDD">
              <w:rPr>
                <w:rFonts w:ascii="Arial" w:hAnsi="Arial" w:cs="Arial"/>
                <w:sz w:val="20"/>
                <w:szCs w:val="20"/>
              </w:rPr>
              <w:t>23/11/2018</w:t>
            </w:r>
          </w:p>
        </w:tc>
      </w:tr>
    </w:tbl>
    <w:p w14:paraId="516389CE" w14:textId="77777777" w:rsidR="00C64E8E" w:rsidRDefault="00C64E8E" w:rsidP="00C64E8E">
      <w:pPr>
        <w:jc w:val="center"/>
        <w:rPr>
          <w:rFonts w:asciiTheme="majorHAnsi" w:hAnsiTheme="majorHAnsi" w:cstheme="majorHAnsi"/>
          <w:b/>
          <w:color w:val="3E5AA8"/>
          <w:sz w:val="40"/>
          <w:szCs w:val="60"/>
        </w:rPr>
      </w:pPr>
    </w:p>
    <w:p w14:paraId="516389CF" w14:textId="77777777" w:rsidR="001C60AD" w:rsidRDefault="001C60AD" w:rsidP="001C60AD">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E2: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 Review</w:t>
      </w:r>
    </w:p>
    <w:p w14:paraId="516389D0" w14:textId="77777777" w:rsidR="00B75BDD" w:rsidRDefault="00B75BDD" w:rsidP="00C64E8E">
      <w:pPr>
        <w:jc w:val="center"/>
        <w:rPr>
          <w:rFonts w:asciiTheme="majorHAnsi" w:hAnsiTheme="majorHAnsi" w:cstheme="majorHAnsi"/>
          <w:b/>
          <w:color w:val="3E5AA8"/>
          <w:sz w:val="40"/>
          <w:szCs w:val="60"/>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1C60AD" w14:paraId="516389D3" w14:textId="77777777" w:rsidTr="00465DDB">
        <w:trPr>
          <w:trHeight w:val="183"/>
        </w:trPr>
        <w:tc>
          <w:tcPr>
            <w:tcW w:w="1150" w:type="pct"/>
            <w:shd w:val="clear" w:color="auto" w:fill="FCBC55"/>
          </w:tcPr>
          <w:p w14:paraId="516389D1" w14:textId="77777777" w:rsidR="001C60AD" w:rsidRPr="006253B1" w:rsidRDefault="001C60AD" w:rsidP="00465DDB">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516389D2" w14:textId="75C41207" w:rsidR="001C60AD" w:rsidRPr="00AF76F0" w:rsidRDefault="00AF76F0" w:rsidP="00465DDB">
            <w:pPr>
              <w:rPr>
                <w:rFonts w:cs="Arial"/>
                <w:b/>
                <w:sz w:val="20"/>
                <w:szCs w:val="16"/>
              </w:rPr>
            </w:pPr>
            <w:r w:rsidRPr="00AF76F0">
              <w:rPr>
                <w:rFonts w:cs="Arial"/>
                <w:b/>
                <w:sz w:val="20"/>
                <w:szCs w:val="16"/>
              </w:rPr>
              <w:t>Graham Wood</w:t>
            </w:r>
          </w:p>
        </w:tc>
      </w:tr>
      <w:tr w:rsidR="001C60AD" w14:paraId="516389D6" w14:textId="77777777" w:rsidTr="00465DDB">
        <w:trPr>
          <w:trHeight w:val="182"/>
        </w:trPr>
        <w:tc>
          <w:tcPr>
            <w:tcW w:w="1150" w:type="pct"/>
            <w:shd w:val="clear" w:color="auto" w:fill="FCBC55"/>
          </w:tcPr>
          <w:p w14:paraId="516389D4" w14:textId="77777777" w:rsidR="001C60AD" w:rsidRPr="006253B1" w:rsidRDefault="001C60AD" w:rsidP="00465DDB">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516389D5" w14:textId="5D251DA8" w:rsidR="001C60AD" w:rsidRPr="00AF76F0" w:rsidRDefault="006A3784" w:rsidP="00465DDB">
            <w:pPr>
              <w:rPr>
                <w:rFonts w:cs="Arial"/>
                <w:b/>
                <w:sz w:val="20"/>
                <w:szCs w:val="16"/>
              </w:rPr>
            </w:pPr>
            <w:hyperlink r:id="rId23" w:history="1">
              <w:r w:rsidR="00AF76F0" w:rsidRPr="00AF76F0">
                <w:rPr>
                  <w:rStyle w:val="Hyperlink"/>
                  <w:rFonts w:cs="Arial"/>
                  <w:b/>
                  <w:sz w:val="20"/>
                  <w:szCs w:val="16"/>
                </w:rPr>
                <w:t>Graham.Wood@centrica.com</w:t>
              </w:r>
            </w:hyperlink>
            <w:r w:rsidR="00AF76F0" w:rsidRPr="00AF76F0">
              <w:rPr>
                <w:rFonts w:cs="Arial"/>
                <w:b/>
                <w:sz w:val="20"/>
                <w:szCs w:val="16"/>
              </w:rPr>
              <w:t xml:space="preserve"> </w:t>
            </w:r>
          </w:p>
        </w:tc>
      </w:tr>
      <w:tr w:rsidR="001C60AD" w:rsidRPr="00683A0C" w14:paraId="516389D8" w14:textId="77777777" w:rsidTr="00465DDB">
        <w:tc>
          <w:tcPr>
            <w:tcW w:w="5000" w:type="pct"/>
            <w:gridSpan w:val="3"/>
            <w:shd w:val="clear" w:color="auto" w:fill="FCBC55"/>
          </w:tcPr>
          <w:p w14:paraId="516389D7" w14:textId="0397FE92" w:rsidR="001C60AD" w:rsidRPr="00A3194D" w:rsidRDefault="001C60AD" w:rsidP="00465DDB">
            <w:pPr>
              <w:rPr>
                <w:rFonts w:cs="Arial"/>
                <w:sz w:val="20"/>
                <w:szCs w:val="20"/>
              </w:rPr>
            </w:pPr>
            <w:r w:rsidRPr="00A3194D">
              <w:rPr>
                <w:rFonts w:cs="Arial"/>
                <w:b/>
                <w:sz w:val="20"/>
                <w:szCs w:val="20"/>
              </w:rPr>
              <w:t>Section E</w:t>
            </w:r>
            <w:r>
              <w:rPr>
                <w:rFonts w:cs="Arial"/>
                <w:b/>
                <w:sz w:val="20"/>
                <w:szCs w:val="20"/>
              </w:rPr>
              <w:t>2</w:t>
            </w:r>
            <w:r w:rsidR="00465DDB">
              <w:rPr>
                <w:rFonts w:cs="Arial"/>
                <w:b/>
                <w:sz w:val="20"/>
                <w:szCs w:val="20"/>
              </w:rPr>
              <w:t xml:space="preserve"> – Response 1</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1C60AD" w14:paraId="516389E1" w14:textId="77777777" w:rsidTr="00465DDB">
        <w:tc>
          <w:tcPr>
            <w:tcW w:w="5000" w:type="pct"/>
            <w:gridSpan w:val="3"/>
            <w:shd w:val="clear" w:color="auto" w:fill="auto"/>
          </w:tcPr>
          <w:p w14:paraId="516389D9" w14:textId="77777777" w:rsidR="001C60AD" w:rsidRDefault="001C60AD" w:rsidP="00465DDB">
            <w:pPr>
              <w:rPr>
                <w:rFonts w:cs="Arial"/>
                <w:b/>
                <w:szCs w:val="16"/>
              </w:rPr>
            </w:pPr>
          </w:p>
          <w:p w14:paraId="516389DA" w14:textId="7A4BC01C" w:rsidR="001C60AD" w:rsidRPr="00AF76F0" w:rsidRDefault="00AF76F0" w:rsidP="00465DDB">
            <w:pPr>
              <w:rPr>
                <w:rFonts w:cs="Arial"/>
                <w:sz w:val="20"/>
                <w:szCs w:val="16"/>
              </w:rPr>
            </w:pPr>
            <w:r w:rsidRPr="00AF76F0">
              <w:rPr>
                <w:rFonts w:cs="Arial"/>
                <w:sz w:val="20"/>
                <w:szCs w:val="16"/>
              </w:rPr>
              <w:t>We support the proposals.</w:t>
            </w:r>
          </w:p>
          <w:p w14:paraId="516389E0" w14:textId="77777777" w:rsidR="001C60AD" w:rsidRDefault="001C60AD" w:rsidP="00AF76F0">
            <w:pPr>
              <w:rPr>
                <w:rFonts w:cs="Arial"/>
                <w:b/>
                <w:szCs w:val="16"/>
              </w:rPr>
            </w:pPr>
          </w:p>
        </w:tc>
      </w:tr>
      <w:tr w:rsidR="001C60AD" w14:paraId="516389E4" w14:textId="77777777" w:rsidTr="00465DDB">
        <w:trPr>
          <w:trHeight w:val="183"/>
        </w:trPr>
        <w:tc>
          <w:tcPr>
            <w:tcW w:w="2171" w:type="pct"/>
            <w:gridSpan w:val="2"/>
            <w:shd w:val="clear" w:color="auto" w:fill="FCBC55"/>
          </w:tcPr>
          <w:p w14:paraId="516389E2" w14:textId="77777777" w:rsidR="001C60AD" w:rsidRDefault="001C60AD" w:rsidP="00465DDB">
            <w:pPr>
              <w:rPr>
                <w:rFonts w:cs="Arial"/>
                <w:b/>
                <w:szCs w:val="16"/>
              </w:rPr>
            </w:pPr>
            <w:r w:rsidRPr="006952E9">
              <w:rPr>
                <w:rFonts w:cs="Arial"/>
                <w:b/>
                <w:sz w:val="20"/>
                <w:szCs w:val="16"/>
              </w:rPr>
              <w:t>Implementation date for this option</w:t>
            </w:r>
          </w:p>
        </w:tc>
        <w:tc>
          <w:tcPr>
            <w:tcW w:w="2829" w:type="pct"/>
            <w:shd w:val="clear" w:color="auto" w:fill="auto"/>
          </w:tcPr>
          <w:p w14:paraId="516389E3" w14:textId="6F832321" w:rsidR="00AF76F0" w:rsidRPr="00AF76F0" w:rsidRDefault="00AF76F0" w:rsidP="00AF76F0">
            <w:pPr>
              <w:rPr>
                <w:rFonts w:ascii="Arial" w:hAnsi="Arial" w:cs="Arial"/>
                <w:sz w:val="20"/>
                <w:szCs w:val="16"/>
              </w:rPr>
            </w:pPr>
            <w:r>
              <w:rPr>
                <w:rFonts w:ascii="Arial" w:hAnsi="Arial" w:cs="Arial"/>
                <w:sz w:val="20"/>
                <w:szCs w:val="16"/>
              </w:rPr>
              <w:t>Approve</w:t>
            </w:r>
          </w:p>
        </w:tc>
      </w:tr>
      <w:tr w:rsidR="001C60AD" w14:paraId="516389E7" w14:textId="77777777" w:rsidTr="00465DDB">
        <w:trPr>
          <w:trHeight w:val="183"/>
        </w:trPr>
        <w:tc>
          <w:tcPr>
            <w:tcW w:w="2171" w:type="pct"/>
            <w:gridSpan w:val="2"/>
            <w:shd w:val="clear" w:color="auto" w:fill="FCBC55"/>
          </w:tcPr>
          <w:p w14:paraId="516389E5" w14:textId="77777777" w:rsidR="001C60AD" w:rsidRPr="006952E9" w:rsidRDefault="001C60AD" w:rsidP="00465DDB">
            <w:pPr>
              <w:rPr>
                <w:rFonts w:cs="Arial"/>
                <w:b/>
                <w:sz w:val="20"/>
                <w:szCs w:val="16"/>
              </w:rPr>
            </w:pPr>
            <w:r w:rsidRPr="006952E9">
              <w:rPr>
                <w:rFonts w:cs="Arial"/>
                <w:b/>
                <w:sz w:val="20"/>
                <w:szCs w:val="16"/>
              </w:rPr>
              <w:t>Xoserve preferred solution option</w:t>
            </w:r>
          </w:p>
        </w:tc>
        <w:tc>
          <w:tcPr>
            <w:tcW w:w="2829" w:type="pct"/>
            <w:shd w:val="clear" w:color="auto" w:fill="auto"/>
          </w:tcPr>
          <w:p w14:paraId="516389E6" w14:textId="383466F3" w:rsidR="001C60AD" w:rsidRDefault="00AF76F0" w:rsidP="00AF76F0">
            <w:pPr>
              <w:rPr>
                <w:rFonts w:cs="Arial"/>
                <w:b/>
                <w:szCs w:val="16"/>
              </w:rPr>
            </w:pPr>
            <w:r>
              <w:rPr>
                <w:rFonts w:ascii="Arial" w:hAnsi="Arial" w:cs="Arial"/>
                <w:sz w:val="20"/>
                <w:szCs w:val="16"/>
              </w:rPr>
              <w:t>Approve</w:t>
            </w:r>
          </w:p>
        </w:tc>
      </w:tr>
      <w:tr w:rsidR="001C60AD" w14:paraId="516389EA" w14:textId="77777777" w:rsidTr="00465DDB">
        <w:trPr>
          <w:trHeight w:val="182"/>
        </w:trPr>
        <w:tc>
          <w:tcPr>
            <w:tcW w:w="2171" w:type="pct"/>
            <w:gridSpan w:val="2"/>
            <w:shd w:val="clear" w:color="auto" w:fill="FCBC55"/>
          </w:tcPr>
          <w:p w14:paraId="516389E8" w14:textId="77777777" w:rsidR="001C60AD" w:rsidRPr="006952E9" w:rsidRDefault="001C60AD" w:rsidP="00465DDB">
            <w:pPr>
              <w:rPr>
                <w:rFonts w:cs="Arial"/>
                <w:b/>
                <w:sz w:val="20"/>
                <w:szCs w:val="16"/>
              </w:rPr>
            </w:pPr>
            <w:r w:rsidRPr="006952E9">
              <w:rPr>
                <w:rFonts w:cs="Arial"/>
                <w:b/>
                <w:sz w:val="20"/>
                <w:szCs w:val="16"/>
              </w:rPr>
              <w:t>DSG preferred solution option</w:t>
            </w:r>
          </w:p>
        </w:tc>
        <w:tc>
          <w:tcPr>
            <w:tcW w:w="2829" w:type="pct"/>
            <w:shd w:val="clear" w:color="auto" w:fill="auto"/>
          </w:tcPr>
          <w:p w14:paraId="516389E9" w14:textId="4029A388" w:rsidR="001C60AD" w:rsidRDefault="00AF76F0" w:rsidP="00AF76F0">
            <w:pPr>
              <w:rPr>
                <w:rFonts w:cs="Arial"/>
                <w:b/>
                <w:szCs w:val="16"/>
              </w:rPr>
            </w:pPr>
            <w:r>
              <w:rPr>
                <w:rFonts w:ascii="Arial" w:hAnsi="Arial" w:cs="Arial"/>
                <w:sz w:val="20"/>
                <w:szCs w:val="16"/>
              </w:rPr>
              <w:t>Approve</w:t>
            </w:r>
          </w:p>
        </w:tc>
      </w:tr>
      <w:tr w:rsidR="001C60AD" w:rsidRPr="00831BA8" w14:paraId="516389ED" w14:textId="77777777" w:rsidTr="00465DDB">
        <w:tc>
          <w:tcPr>
            <w:tcW w:w="2171" w:type="pct"/>
            <w:gridSpan w:val="2"/>
            <w:shd w:val="clear" w:color="auto" w:fill="FCBC55"/>
          </w:tcPr>
          <w:p w14:paraId="516389EB" w14:textId="77777777" w:rsidR="001C60AD" w:rsidRPr="006952E9" w:rsidRDefault="001C60AD" w:rsidP="00465DDB">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516389EC" w14:textId="25846AC5" w:rsidR="001C60AD" w:rsidRPr="00EB7EA5" w:rsidRDefault="00AF76F0" w:rsidP="00AF76F0">
            <w:pPr>
              <w:rPr>
                <w:rFonts w:ascii="Arial" w:hAnsi="Arial" w:cs="Arial"/>
                <w:sz w:val="20"/>
                <w:szCs w:val="16"/>
              </w:rPr>
            </w:pPr>
            <w:r>
              <w:rPr>
                <w:rFonts w:cs="Arial"/>
                <w:sz w:val="20"/>
                <w:szCs w:val="16"/>
              </w:rPr>
              <w:t>Publish</w:t>
            </w:r>
          </w:p>
        </w:tc>
      </w:tr>
      <w:tr w:rsidR="001C60AD" w:rsidRPr="00831BA8" w14:paraId="516389F4" w14:textId="77777777" w:rsidTr="00465DDB">
        <w:tc>
          <w:tcPr>
            <w:tcW w:w="2171" w:type="pct"/>
            <w:gridSpan w:val="2"/>
            <w:shd w:val="clear" w:color="auto" w:fill="FCBC55"/>
          </w:tcPr>
          <w:p w14:paraId="516389EE" w14:textId="150BD5B8" w:rsidR="001C60AD" w:rsidRPr="004543D8" w:rsidRDefault="001C60AD" w:rsidP="00465DDB">
            <w:pPr>
              <w:rPr>
                <w:rFonts w:cs="Arial"/>
                <w:b/>
                <w:sz w:val="20"/>
                <w:szCs w:val="20"/>
              </w:rPr>
            </w:pPr>
            <w:r>
              <w:rPr>
                <w:rFonts w:cs="Arial"/>
                <w:b/>
                <w:sz w:val="20"/>
                <w:szCs w:val="20"/>
              </w:rPr>
              <w:t>Section</w:t>
            </w:r>
            <w:r w:rsidR="00465DDB" w:rsidRPr="00A3194D">
              <w:rPr>
                <w:rFonts w:cs="Arial"/>
                <w:b/>
                <w:sz w:val="20"/>
                <w:szCs w:val="20"/>
              </w:rPr>
              <w:t xml:space="preserve"> E</w:t>
            </w:r>
            <w:r w:rsidR="00465DDB">
              <w:rPr>
                <w:rFonts w:cs="Arial"/>
                <w:b/>
                <w:sz w:val="20"/>
                <w:szCs w:val="20"/>
              </w:rPr>
              <w:t>2 – Response 1</w:t>
            </w:r>
            <w:r w:rsidRPr="004543D8">
              <w:rPr>
                <w:rFonts w:cs="Arial"/>
                <w:b/>
                <w:sz w:val="20"/>
                <w:szCs w:val="20"/>
              </w:rPr>
              <w:t xml:space="preserve">: Xoserve’ s Response to Organisations Comments </w:t>
            </w:r>
          </w:p>
        </w:tc>
        <w:tc>
          <w:tcPr>
            <w:tcW w:w="2829" w:type="pct"/>
            <w:shd w:val="clear" w:color="auto" w:fill="auto"/>
          </w:tcPr>
          <w:p w14:paraId="516389F0" w14:textId="7919793A" w:rsidR="001C60AD" w:rsidRPr="00AF76F0" w:rsidRDefault="00AF76F0" w:rsidP="00465DDB">
            <w:pPr>
              <w:rPr>
                <w:rFonts w:cs="Arial"/>
                <w:sz w:val="20"/>
                <w:szCs w:val="16"/>
              </w:rPr>
            </w:pPr>
            <w:r w:rsidRPr="00AF76F0">
              <w:rPr>
                <w:rFonts w:cs="Arial"/>
                <w:sz w:val="20"/>
                <w:szCs w:val="16"/>
              </w:rPr>
              <w:t>Thank you for your comments</w:t>
            </w:r>
          </w:p>
          <w:p w14:paraId="516389F3" w14:textId="77777777" w:rsidR="001C60AD" w:rsidRDefault="001C60AD" w:rsidP="00AF76F0">
            <w:pPr>
              <w:rPr>
                <w:rFonts w:cs="Arial"/>
                <w:szCs w:val="16"/>
              </w:rPr>
            </w:pPr>
          </w:p>
        </w:tc>
      </w:tr>
    </w:tbl>
    <w:p w14:paraId="516389F8" w14:textId="43C56232" w:rsidR="00214089" w:rsidRDefault="00214089" w:rsidP="006A724E">
      <w:pPr>
        <w:rPr>
          <w:b/>
          <w:sz w:val="28"/>
          <w:szCs w:val="28"/>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851B21" w14:paraId="6BD227A5" w14:textId="77777777" w:rsidTr="00465DDB">
        <w:trPr>
          <w:trHeight w:val="183"/>
        </w:trPr>
        <w:tc>
          <w:tcPr>
            <w:tcW w:w="1150" w:type="pct"/>
            <w:shd w:val="clear" w:color="auto" w:fill="FCBC55"/>
          </w:tcPr>
          <w:p w14:paraId="5B70B32E" w14:textId="77777777" w:rsidR="00851B21" w:rsidRPr="006253B1" w:rsidRDefault="00851B21" w:rsidP="00465DDB">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0D96C361" w14:textId="77777777" w:rsidR="00851B21" w:rsidRPr="00851B21" w:rsidRDefault="00851B21" w:rsidP="00465DDB">
            <w:pPr>
              <w:rPr>
                <w:rFonts w:cs="Arial"/>
                <w:b/>
                <w:sz w:val="20"/>
                <w:szCs w:val="20"/>
              </w:rPr>
            </w:pPr>
            <w:r w:rsidRPr="00851B21">
              <w:rPr>
                <w:rFonts w:cs="Arial"/>
                <w:b/>
                <w:sz w:val="20"/>
                <w:szCs w:val="20"/>
              </w:rPr>
              <w:t>Alison Neild</w:t>
            </w:r>
          </w:p>
        </w:tc>
      </w:tr>
      <w:tr w:rsidR="00851B21" w14:paraId="51CEEC2F" w14:textId="77777777" w:rsidTr="00465DDB">
        <w:trPr>
          <w:trHeight w:val="182"/>
        </w:trPr>
        <w:tc>
          <w:tcPr>
            <w:tcW w:w="1150" w:type="pct"/>
            <w:shd w:val="clear" w:color="auto" w:fill="FCBC55"/>
          </w:tcPr>
          <w:p w14:paraId="7847C2C0" w14:textId="77777777" w:rsidR="00851B21" w:rsidRPr="006253B1" w:rsidRDefault="00851B21" w:rsidP="00465DDB">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74072979" w14:textId="77777777" w:rsidR="00851B21" w:rsidRPr="00851B21" w:rsidRDefault="006A3784" w:rsidP="00465DDB">
            <w:pPr>
              <w:rPr>
                <w:rFonts w:cs="Arial"/>
                <w:b/>
                <w:sz w:val="20"/>
                <w:szCs w:val="20"/>
              </w:rPr>
            </w:pPr>
            <w:hyperlink r:id="rId24" w:history="1">
              <w:r w:rsidR="00851B21" w:rsidRPr="00851B21">
                <w:rPr>
                  <w:rStyle w:val="Hyperlink"/>
                  <w:rFonts w:cs="Arial"/>
                  <w:b/>
                  <w:sz w:val="20"/>
                  <w:szCs w:val="20"/>
                </w:rPr>
                <w:t>Alison.Neild@gazprom-energy.com</w:t>
              </w:r>
            </w:hyperlink>
            <w:r w:rsidR="00851B21" w:rsidRPr="00851B21">
              <w:rPr>
                <w:rFonts w:cs="Arial"/>
                <w:b/>
                <w:sz w:val="20"/>
                <w:szCs w:val="20"/>
              </w:rPr>
              <w:t xml:space="preserve"> </w:t>
            </w:r>
          </w:p>
        </w:tc>
      </w:tr>
      <w:tr w:rsidR="00851B21" w:rsidRPr="00683A0C" w14:paraId="7B3F684B" w14:textId="77777777" w:rsidTr="00465DDB">
        <w:tc>
          <w:tcPr>
            <w:tcW w:w="5000" w:type="pct"/>
            <w:gridSpan w:val="3"/>
            <w:shd w:val="clear" w:color="auto" w:fill="FCBC55"/>
          </w:tcPr>
          <w:p w14:paraId="0A47B034" w14:textId="13553316" w:rsidR="00851B21" w:rsidRPr="00A3194D" w:rsidRDefault="00851B21" w:rsidP="00465DDB">
            <w:pPr>
              <w:rPr>
                <w:rFonts w:cs="Arial"/>
                <w:sz w:val="20"/>
                <w:szCs w:val="20"/>
              </w:rPr>
            </w:pPr>
            <w:r w:rsidRPr="00A3194D">
              <w:rPr>
                <w:rFonts w:cs="Arial"/>
                <w:b/>
                <w:sz w:val="20"/>
                <w:szCs w:val="20"/>
              </w:rPr>
              <w:t>Section E</w:t>
            </w:r>
            <w:r w:rsidR="004B5E96">
              <w:rPr>
                <w:rFonts w:cs="Arial"/>
                <w:b/>
                <w:sz w:val="20"/>
                <w:szCs w:val="20"/>
              </w:rPr>
              <w:t>2</w:t>
            </w:r>
            <w:r w:rsidR="00465DDB">
              <w:rPr>
                <w:rFonts w:cs="Arial"/>
                <w:b/>
                <w:sz w:val="20"/>
                <w:szCs w:val="20"/>
              </w:rPr>
              <w:t xml:space="preserve"> – Response 2</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851B21" w14:paraId="64A78071" w14:textId="77777777" w:rsidTr="00465DDB">
        <w:tc>
          <w:tcPr>
            <w:tcW w:w="5000" w:type="pct"/>
            <w:gridSpan w:val="3"/>
            <w:shd w:val="clear" w:color="auto" w:fill="auto"/>
          </w:tcPr>
          <w:p w14:paraId="4A91084C" w14:textId="77777777" w:rsidR="00851B21" w:rsidRDefault="00851B21" w:rsidP="00465DDB">
            <w:pPr>
              <w:rPr>
                <w:rFonts w:cs="Arial"/>
                <w:b/>
                <w:szCs w:val="16"/>
              </w:rPr>
            </w:pPr>
          </w:p>
          <w:p w14:paraId="20FB52E3" w14:textId="77777777" w:rsidR="00851B21" w:rsidRDefault="00851B21" w:rsidP="00851B21">
            <w:pPr>
              <w:rPr>
                <w:rFonts w:cs="Arial"/>
                <w:b/>
                <w:szCs w:val="16"/>
              </w:rPr>
            </w:pPr>
          </w:p>
        </w:tc>
      </w:tr>
      <w:tr w:rsidR="00851B21" w14:paraId="4EA3C940" w14:textId="77777777" w:rsidTr="00465DDB">
        <w:trPr>
          <w:trHeight w:val="183"/>
        </w:trPr>
        <w:tc>
          <w:tcPr>
            <w:tcW w:w="2171" w:type="pct"/>
            <w:gridSpan w:val="2"/>
            <w:shd w:val="clear" w:color="auto" w:fill="FCBC55"/>
          </w:tcPr>
          <w:p w14:paraId="08F74ED0" w14:textId="77777777" w:rsidR="00851B21" w:rsidRDefault="00851B21" w:rsidP="00465DDB">
            <w:pPr>
              <w:rPr>
                <w:rFonts w:cs="Arial"/>
                <w:b/>
                <w:szCs w:val="16"/>
              </w:rPr>
            </w:pPr>
            <w:r w:rsidRPr="006952E9">
              <w:rPr>
                <w:rFonts w:cs="Arial"/>
                <w:b/>
                <w:sz w:val="20"/>
                <w:szCs w:val="16"/>
              </w:rPr>
              <w:t>Implementation date for this option</w:t>
            </w:r>
          </w:p>
        </w:tc>
        <w:tc>
          <w:tcPr>
            <w:tcW w:w="2829" w:type="pct"/>
            <w:shd w:val="clear" w:color="auto" w:fill="auto"/>
          </w:tcPr>
          <w:p w14:paraId="12973A49" w14:textId="77777777" w:rsidR="00851B21" w:rsidRPr="00AF76F0" w:rsidRDefault="00851B21" w:rsidP="00465DDB">
            <w:pPr>
              <w:rPr>
                <w:rFonts w:ascii="Arial" w:hAnsi="Arial" w:cs="Arial"/>
                <w:sz w:val="20"/>
                <w:szCs w:val="16"/>
              </w:rPr>
            </w:pPr>
            <w:r>
              <w:rPr>
                <w:rFonts w:ascii="Arial" w:hAnsi="Arial" w:cs="Arial"/>
                <w:sz w:val="20"/>
                <w:szCs w:val="16"/>
              </w:rPr>
              <w:t>Approve</w:t>
            </w:r>
          </w:p>
        </w:tc>
      </w:tr>
      <w:tr w:rsidR="00851B21" w14:paraId="0A5885D8" w14:textId="77777777" w:rsidTr="00465DDB">
        <w:trPr>
          <w:trHeight w:val="183"/>
        </w:trPr>
        <w:tc>
          <w:tcPr>
            <w:tcW w:w="2171" w:type="pct"/>
            <w:gridSpan w:val="2"/>
            <w:shd w:val="clear" w:color="auto" w:fill="FCBC55"/>
          </w:tcPr>
          <w:p w14:paraId="7C6C8812" w14:textId="77777777" w:rsidR="00851B21" w:rsidRPr="006952E9" w:rsidRDefault="00851B21" w:rsidP="00465DDB">
            <w:pPr>
              <w:rPr>
                <w:rFonts w:cs="Arial"/>
                <w:b/>
                <w:sz w:val="20"/>
                <w:szCs w:val="16"/>
              </w:rPr>
            </w:pPr>
            <w:r w:rsidRPr="006952E9">
              <w:rPr>
                <w:rFonts w:cs="Arial"/>
                <w:b/>
                <w:sz w:val="20"/>
                <w:szCs w:val="16"/>
              </w:rPr>
              <w:t>Xoserve preferred solution option</w:t>
            </w:r>
          </w:p>
        </w:tc>
        <w:tc>
          <w:tcPr>
            <w:tcW w:w="2829" w:type="pct"/>
            <w:shd w:val="clear" w:color="auto" w:fill="auto"/>
          </w:tcPr>
          <w:p w14:paraId="6AAD02FD" w14:textId="77777777" w:rsidR="00851B21" w:rsidRDefault="00851B21" w:rsidP="00465DDB">
            <w:pPr>
              <w:rPr>
                <w:rFonts w:cs="Arial"/>
                <w:b/>
                <w:szCs w:val="16"/>
              </w:rPr>
            </w:pPr>
            <w:r>
              <w:rPr>
                <w:rFonts w:ascii="Arial" w:hAnsi="Arial" w:cs="Arial"/>
                <w:sz w:val="20"/>
                <w:szCs w:val="16"/>
              </w:rPr>
              <w:t>Approve</w:t>
            </w:r>
          </w:p>
        </w:tc>
      </w:tr>
      <w:tr w:rsidR="00851B21" w14:paraId="35978640" w14:textId="77777777" w:rsidTr="00465DDB">
        <w:trPr>
          <w:trHeight w:val="182"/>
        </w:trPr>
        <w:tc>
          <w:tcPr>
            <w:tcW w:w="2171" w:type="pct"/>
            <w:gridSpan w:val="2"/>
            <w:shd w:val="clear" w:color="auto" w:fill="FCBC55"/>
          </w:tcPr>
          <w:p w14:paraId="01137275" w14:textId="77777777" w:rsidR="00851B21" w:rsidRPr="006952E9" w:rsidRDefault="00851B21" w:rsidP="00465DDB">
            <w:pPr>
              <w:rPr>
                <w:rFonts w:cs="Arial"/>
                <w:b/>
                <w:sz w:val="20"/>
                <w:szCs w:val="16"/>
              </w:rPr>
            </w:pPr>
            <w:r w:rsidRPr="006952E9">
              <w:rPr>
                <w:rFonts w:cs="Arial"/>
                <w:b/>
                <w:sz w:val="20"/>
                <w:szCs w:val="16"/>
              </w:rPr>
              <w:t>DSG preferred solution option</w:t>
            </w:r>
          </w:p>
        </w:tc>
        <w:tc>
          <w:tcPr>
            <w:tcW w:w="2829" w:type="pct"/>
            <w:shd w:val="clear" w:color="auto" w:fill="auto"/>
          </w:tcPr>
          <w:p w14:paraId="621AB4D0" w14:textId="77777777" w:rsidR="00851B21" w:rsidRDefault="00851B21" w:rsidP="00465DDB">
            <w:pPr>
              <w:rPr>
                <w:rFonts w:cs="Arial"/>
                <w:b/>
                <w:szCs w:val="16"/>
              </w:rPr>
            </w:pPr>
            <w:r>
              <w:rPr>
                <w:rFonts w:ascii="Arial" w:hAnsi="Arial" w:cs="Arial"/>
                <w:sz w:val="20"/>
                <w:szCs w:val="16"/>
              </w:rPr>
              <w:t>Approve</w:t>
            </w:r>
          </w:p>
        </w:tc>
      </w:tr>
      <w:tr w:rsidR="00851B21" w:rsidRPr="00831BA8" w14:paraId="3E39A9F3" w14:textId="77777777" w:rsidTr="00465DDB">
        <w:tc>
          <w:tcPr>
            <w:tcW w:w="2171" w:type="pct"/>
            <w:gridSpan w:val="2"/>
            <w:shd w:val="clear" w:color="auto" w:fill="FCBC55"/>
          </w:tcPr>
          <w:p w14:paraId="11061FC4" w14:textId="77777777" w:rsidR="00851B21" w:rsidRPr="006952E9" w:rsidRDefault="00851B21" w:rsidP="00465DDB">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32FD65DD" w14:textId="77777777" w:rsidR="00851B21" w:rsidRPr="00EB7EA5" w:rsidRDefault="00851B21" w:rsidP="00465DDB">
            <w:pPr>
              <w:rPr>
                <w:rFonts w:ascii="Arial" w:hAnsi="Arial" w:cs="Arial"/>
                <w:sz w:val="20"/>
                <w:szCs w:val="16"/>
              </w:rPr>
            </w:pPr>
            <w:r>
              <w:rPr>
                <w:rFonts w:cs="Arial"/>
                <w:sz w:val="20"/>
                <w:szCs w:val="16"/>
              </w:rPr>
              <w:t>Publish</w:t>
            </w:r>
          </w:p>
        </w:tc>
      </w:tr>
      <w:tr w:rsidR="00851B21" w:rsidRPr="00831BA8" w14:paraId="1D5C82E2" w14:textId="77777777" w:rsidTr="00465DDB">
        <w:tc>
          <w:tcPr>
            <w:tcW w:w="2171" w:type="pct"/>
            <w:gridSpan w:val="2"/>
            <w:shd w:val="clear" w:color="auto" w:fill="FCBC55"/>
          </w:tcPr>
          <w:p w14:paraId="4539A0E0" w14:textId="59D4DCBF" w:rsidR="00851B21" w:rsidRPr="004543D8" w:rsidRDefault="00851B21" w:rsidP="00465DDB">
            <w:pPr>
              <w:rPr>
                <w:rFonts w:cs="Arial"/>
                <w:b/>
                <w:sz w:val="20"/>
                <w:szCs w:val="20"/>
              </w:rPr>
            </w:pPr>
            <w:r>
              <w:rPr>
                <w:rFonts w:cs="Arial"/>
                <w:b/>
                <w:sz w:val="20"/>
                <w:szCs w:val="20"/>
              </w:rPr>
              <w:t>Section</w:t>
            </w:r>
            <w:r w:rsidR="00465DDB" w:rsidRPr="00A3194D">
              <w:rPr>
                <w:rFonts w:cs="Arial"/>
                <w:b/>
                <w:sz w:val="20"/>
                <w:szCs w:val="20"/>
              </w:rPr>
              <w:t xml:space="preserve"> E</w:t>
            </w:r>
            <w:r w:rsidR="00465DDB">
              <w:rPr>
                <w:rFonts w:cs="Arial"/>
                <w:b/>
                <w:sz w:val="20"/>
                <w:szCs w:val="20"/>
              </w:rPr>
              <w:t>2 – Response 2</w:t>
            </w:r>
            <w:r w:rsidRPr="004543D8">
              <w:rPr>
                <w:rFonts w:cs="Arial"/>
                <w:b/>
                <w:sz w:val="20"/>
                <w:szCs w:val="20"/>
              </w:rPr>
              <w:t xml:space="preserve">: Xoserve’ s Response to Organisations Comments </w:t>
            </w:r>
          </w:p>
        </w:tc>
        <w:tc>
          <w:tcPr>
            <w:tcW w:w="2829" w:type="pct"/>
            <w:shd w:val="clear" w:color="auto" w:fill="auto"/>
          </w:tcPr>
          <w:p w14:paraId="4EDD83CC" w14:textId="77777777" w:rsidR="00851B21" w:rsidRPr="00AF76F0" w:rsidRDefault="00851B21" w:rsidP="00465DDB">
            <w:pPr>
              <w:rPr>
                <w:rFonts w:cs="Arial"/>
                <w:sz w:val="20"/>
                <w:szCs w:val="16"/>
              </w:rPr>
            </w:pPr>
            <w:r w:rsidRPr="00AF76F0">
              <w:rPr>
                <w:rFonts w:cs="Arial"/>
                <w:sz w:val="20"/>
                <w:szCs w:val="16"/>
              </w:rPr>
              <w:t>Thank you for your comments</w:t>
            </w:r>
          </w:p>
          <w:p w14:paraId="2315FB75" w14:textId="77777777" w:rsidR="00851B21" w:rsidRDefault="00851B21" w:rsidP="00465DDB">
            <w:pPr>
              <w:rPr>
                <w:rFonts w:cs="Arial"/>
                <w:szCs w:val="16"/>
              </w:rPr>
            </w:pPr>
          </w:p>
        </w:tc>
      </w:tr>
    </w:tbl>
    <w:p w14:paraId="46EED9FC" w14:textId="77777777" w:rsidR="00851B21" w:rsidRDefault="00851B21" w:rsidP="006A724E">
      <w:pPr>
        <w:rPr>
          <w:b/>
        </w:rPr>
      </w:pPr>
    </w:p>
    <w:p w14:paraId="4E1697BC" w14:textId="77777777" w:rsidR="00851B21" w:rsidRDefault="00851B21" w:rsidP="006A724E">
      <w:pPr>
        <w:rPr>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4B5E96" w14:paraId="56897922" w14:textId="77777777" w:rsidTr="00465DDB">
        <w:trPr>
          <w:trHeight w:val="183"/>
        </w:trPr>
        <w:tc>
          <w:tcPr>
            <w:tcW w:w="1150" w:type="pct"/>
            <w:shd w:val="clear" w:color="auto" w:fill="FCBC55"/>
          </w:tcPr>
          <w:p w14:paraId="5D2DE31A" w14:textId="77777777" w:rsidR="004B5E96" w:rsidRPr="006253B1" w:rsidRDefault="004B5E96" w:rsidP="00465DDB">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446E4CEA" w14:textId="309CAF06" w:rsidR="004B5E96" w:rsidRPr="00851B21" w:rsidRDefault="004B5E96" w:rsidP="00465DDB">
            <w:pPr>
              <w:rPr>
                <w:rFonts w:cs="Arial"/>
                <w:b/>
                <w:sz w:val="20"/>
                <w:szCs w:val="20"/>
              </w:rPr>
            </w:pPr>
            <w:r>
              <w:rPr>
                <w:rFonts w:cs="Arial"/>
                <w:b/>
                <w:sz w:val="20"/>
                <w:szCs w:val="20"/>
              </w:rPr>
              <w:t>Npower</w:t>
            </w:r>
          </w:p>
        </w:tc>
      </w:tr>
      <w:tr w:rsidR="004B5E96" w14:paraId="6D8410E1" w14:textId="77777777" w:rsidTr="00465DDB">
        <w:trPr>
          <w:trHeight w:val="182"/>
        </w:trPr>
        <w:tc>
          <w:tcPr>
            <w:tcW w:w="1150" w:type="pct"/>
            <w:shd w:val="clear" w:color="auto" w:fill="FCBC55"/>
          </w:tcPr>
          <w:p w14:paraId="72F8FC2B" w14:textId="77777777" w:rsidR="004B5E96" w:rsidRPr="006253B1" w:rsidRDefault="004B5E96" w:rsidP="00465DDB">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54EEF043" w14:textId="378B33B0" w:rsidR="004B5E96" w:rsidRPr="00851B21" w:rsidRDefault="006A3784" w:rsidP="00465DDB">
            <w:pPr>
              <w:rPr>
                <w:rFonts w:cs="Arial"/>
                <w:b/>
                <w:sz w:val="20"/>
                <w:szCs w:val="20"/>
              </w:rPr>
            </w:pPr>
            <w:hyperlink r:id="rId25" w:history="1">
              <w:r w:rsidR="004B5E96" w:rsidRPr="00260B39">
                <w:rPr>
                  <w:rStyle w:val="Hyperlink"/>
                  <w:rFonts w:cs="Arial"/>
                  <w:b/>
                  <w:szCs w:val="16"/>
                </w:rPr>
                <w:t>Gas.Codes@npower.com</w:t>
              </w:r>
            </w:hyperlink>
            <w:r w:rsidR="004B5E96">
              <w:rPr>
                <w:rFonts w:cs="Arial"/>
                <w:b/>
                <w:szCs w:val="16"/>
              </w:rPr>
              <w:t xml:space="preserve"> </w:t>
            </w:r>
          </w:p>
        </w:tc>
      </w:tr>
      <w:tr w:rsidR="004B5E96" w:rsidRPr="00683A0C" w14:paraId="55A627F3" w14:textId="77777777" w:rsidTr="00465DDB">
        <w:tc>
          <w:tcPr>
            <w:tcW w:w="5000" w:type="pct"/>
            <w:gridSpan w:val="3"/>
            <w:shd w:val="clear" w:color="auto" w:fill="FCBC55"/>
          </w:tcPr>
          <w:p w14:paraId="7E888012" w14:textId="2C23F0C4" w:rsidR="004B5E96" w:rsidRPr="00A3194D" w:rsidRDefault="004B5E96" w:rsidP="00465DDB">
            <w:pPr>
              <w:rPr>
                <w:rFonts w:cs="Arial"/>
                <w:sz w:val="20"/>
                <w:szCs w:val="20"/>
              </w:rPr>
            </w:pPr>
            <w:r w:rsidRPr="00A3194D">
              <w:rPr>
                <w:rFonts w:cs="Arial"/>
                <w:b/>
                <w:sz w:val="20"/>
                <w:szCs w:val="20"/>
              </w:rPr>
              <w:t>Section E</w:t>
            </w:r>
            <w:r>
              <w:rPr>
                <w:rFonts w:cs="Arial"/>
                <w:b/>
                <w:sz w:val="20"/>
                <w:szCs w:val="20"/>
              </w:rPr>
              <w:t>2</w:t>
            </w:r>
            <w:r w:rsidR="00465DDB">
              <w:rPr>
                <w:rFonts w:cs="Arial"/>
                <w:b/>
                <w:sz w:val="20"/>
                <w:szCs w:val="20"/>
              </w:rPr>
              <w:t>- Response 3</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4B5E96" w14:paraId="2803F601" w14:textId="77777777" w:rsidTr="00465DDB">
        <w:tc>
          <w:tcPr>
            <w:tcW w:w="5000" w:type="pct"/>
            <w:gridSpan w:val="3"/>
            <w:shd w:val="clear" w:color="auto" w:fill="auto"/>
          </w:tcPr>
          <w:p w14:paraId="77411DFA" w14:textId="77777777" w:rsidR="004B5E96" w:rsidRDefault="004B5E96" w:rsidP="004B5E96">
            <w:pPr>
              <w:rPr>
                <w:rFonts w:cs="Arial"/>
                <w:sz w:val="20"/>
                <w:szCs w:val="16"/>
              </w:rPr>
            </w:pPr>
          </w:p>
          <w:p w14:paraId="182807AB" w14:textId="77777777" w:rsidR="004B5E96" w:rsidRDefault="004B5E96" w:rsidP="004B5E96">
            <w:pPr>
              <w:rPr>
                <w:rFonts w:cs="Arial"/>
                <w:sz w:val="20"/>
                <w:szCs w:val="16"/>
              </w:rPr>
            </w:pPr>
            <w:r w:rsidRPr="004B5E96">
              <w:rPr>
                <w:rFonts w:cs="Arial"/>
                <w:sz w:val="20"/>
                <w:szCs w:val="16"/>
              </w:rPr>
              <w:t>We are happy with the solution proposed and support an implementation date of Nov 19.</w:t>
            </w:r>
          </w:p>
          <w:p w14:paraId="52F1F9AB" w14:textId="680DDF6C" w:rsidR="004B5E96" w:rsidRPr="004B5E96" w:rsidRDefault="004B5E96" w:rsidP="004B5E96">
            <w:pPr>
              <w:rPr>
                <w:rFonts w:cs="Arial"/>
                <w:szCs w:val="16"/>
              </w:rPr>
            </w:pPr>
          </w:p>
        </w:tc>
      </w:tr>
      <w:tr w:rsidR="004B5E96" w14:paraId="63B88977" w14:textId="77777777" w:rsidTr="00465DDB">
        <w:trPr>
          <w:trHeight w:val="183"/>
        </w:trPr>
        <w:tc>
          <w:tcPr>
            <w:tcW w:w="2171" w:type="pct"/>
            <w:gridSpan w:val="2"/>
            <w:shd w:val="clear" w:color="auto" w:fill="FCBC55"/>
          </w:tcPr>
          <w:p w14:paraId="3B0158E2" w14:textId="77777777" w:rsidR="004B5E96" w:rsidRDefault="004B5E96" w:rsidP="00465DDB">
            <w:pPr>
              <w:rPr>
                <w:rFonts w:cs="Arial"/>
                <w:b/>
                <w:szCs w:val="16"/>
              </w:rPr>
            </w:pPr>
            <w:r w:rsidRPr="006952E9">
              <w:rPr>
                <w:rFonts w:cs="Arial"/>
                <w:b/>
                <w:sz w:val="20"/>
                <w:szCs w:val="16"/>
              </w:rPr>
              <w:t>Implementation date for this option</w:t>
            </w:r>
          </w:p>
        </w:tc>
        <w:tc>
          <w:tcPr>
            <w:tcW w:w="2829" w:type="pct"/>
            <w:shd w:val="clear" w:color="auto" w:fill="auto"/>
          </w:tcPr>
          <w:p w14:paraId="3DBBABBF" w14:textId="77777777" w:rsidR="004B5E96" w:rsidRPr="00AF76F0" w:rsidRDefault="004B5E96" w:rsidP="00465DDB">
            <w:pPr>
              <w:rPr>
                <w:rFonts w:ascii="Arial" w:hAnsi="Arial" w:cs="Arial"/>
                <w:sz w:val="20"/>
                <w:szCs w:val="16"/>
              </w:rPr>
            </w:pPr>
            <w:r>
              <w:rPr>
                <w:rFonts w:ascii="Arial" w:hAnsi="Arial" w:cs="Arial"/>
                <w:sz w:val="20"/>
                <w:szCs w:val="16"/>
              </w:rPr>
              <w:t>Approve</w:t>
            </w:r>
          </w:p>
        </w:tc>
      </w:tr>
      <w:tr w:rsidR="004B5E96" w14:paraId="25C9CCCA" w14:textId="77777777" w:rsidTr="00465DDB">
        <w:trPr>
          <w:trHeight w:val="183"/>
        </w:trPr>
        <w:tc>
          <w:tcPr>
            <w:tcW w:w="2171" w:type="pct"/>
            <w:gridSpan w:val="2"/>
            <w:shd w:val="clear" w:color="auto" w:fill="FCBC55"/>
          </w:tcPr>
          <w:p w14:paraId="397E7438" w14:textId="77777777" w:rsidR="004B5E96" w:rsidRPr="006952E9" w:rsidRDefault="004B5E96" w:rsidP="00465DDB">
            <w:pPr>
              <w:rPr>
                <w:rFonts w:cs="Arial"/>
                <w:b/>
                <w:sz w:val="20"/>
                <w:szCs w:val="16"/>
              </w:rPr>
            </w:pPr>
            <w:r w:rsidRPr="006952E9">
              <w:rPr>
                <w:rFonts w:cs="Arial"/>
                <w:b/>
                <w:sz w:val="20"/>
                <w:szCs w:val="16"/>
              </w:rPr>
              <w:t>Xoserve preferred solution option</w:t>
            </w:r>
          </w:p>
        </w:tc>
        <w:tc>
          <w:tcPr>
            <w:tcW w:w="2829" w:type="pct"/>
            <w:shd w:val="clear" w:color="auto" w:fill="auto"/>
          </w:tcPr>
          <w:p w14:paraId="433D67F4" w14:textId="67CC104D" w:rsidR="004B5E96" w:rsidRDefault="004B5E96" w:rsidP="00465DDB">
            <w:pPr>
              <w:rPr>
                <w:rFonts w:cs="Arial"/>
                <w:b/>
                <w:szCs w:val="16"/>
              </w:rPr>
            </w:pPr>
            <w:r>
              <w:rPr>
                <w:rFonts w:ascii="Arial" w:hAnsi="Arial" w:cs="Arial"/>
                <w:sz w:val="20"/>
                <w:szCs w:val="16"/>
              </w:rPr>
              <w:t>n/a</w:t>
            </w:r>
          </w:p>
        </w:tc>
      </w:tr>
      <w:tr w:rsidR="004B5E96" w14:paraId="7BB3277A" w14:textId="77777777" w:rsidTr="00465DDB">
        <w:trPr>
          <w:trHeight w:val="182"/>
        </w:trPr>
        <w:tc>
          <w:tcPr>
            <w:tcW w:w="2171" w:type="pct"/>
            <w:gridSpan w:val="2"/>
            <w:shd w:val="clear" w:color="auto" w:fill="FCBC55"/>
          </w:tcPr>
          <w:p w14:paraId="49C2305B" w14:textId="77777777" w:rsidR="004B5E96" w:rsidRPr="006952E9" w:rsidRDefault="004B5E96" w:rsidP="00465DDB">
            <w:pPr>
              <w:rPr>
                <w:rFonts w:cs="Arial"/>
                <w:b/>
                <w:sz w:val="20"/>
                <w:szCs w:val="16"/>
              </w:rPr>
            </w:pPr>
            <w:r w:rsidRPr="006952E9">
              <w:rPr>
                <w:rFonts w:cs="Arial"/>
                <w:b/>
                <w:sz w:val="20"/>
                <w:szCs w:val="16"/>
              </w:rPr>
              <w:t>DSG preferred solution option</w:t>
            </w:r>
          </w:p>
        </w:tc>
        <w:tc>
          <w:tcPr>
            <w:tcW w:w="2829" w:type="pct"/>
            <w:shd w:val="clear" w:color="auto" w:fill="auto"/>
          </w:tcPr>
          <w:p w14:paraId="39C5FE22" w14:textId="77777777" w:rsidR="004B5E96" w:rsidRDefault="004B5E96" w:rsidP="00465DDB">
            <w:pPr>
              <w:rPr>
                <w:rFonts w:cs="Arial"/>
                <w:b/>
                <w:szCs w:val="16"/>
              </w:rPr>
            </w:pPr>
            <w:r>
              <w:rPr>
                <w:rFonts w:ascii="Arial" w:hAnsi="Arial" w:cs="Arial"/>
                <w:sz w:val="20"/>
                <w:szCs w:val="16"/>
              </w:rPr>
              <w:t>Approve</w:t>
            </w:r>
          </w:p>
        </w:tc>
      </w:tr>
      <w:tr w:rsidR="004B5E96" w:rsidRPr="00831BA8" w14:paraId="017F9F37" w14:textId="77777777" w:rsidTr="00465DDB">
        <w:tc>
          <w:tcPr>
            <w:tcW w:w="2171" w:type="pct"/>
            <w:gridSpan w:val="2"/>
            <w:shd w:val="clear" w:color="auto" w:fill="FCBC55"/>
          </w:tcPr>
          <w:p w14:paraId="22FE7E50" w14:textId="77777777" w:rsidR="004B5E96" w:rsidRPr="006952E9" w:rsidRDefault="004B5E96" w:rsidP="00465DDB">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18409ACE" w14:textId="77777777" w:rsidR="004B5E96" w:rsidRPr="00EB7EA5" w:rsidRDefault="004B5E96" w:rsidP="00465DDB">
            <w:pPr>
              <w:rPr>
                <w:rFonts w:ascii="Arial" w:hAnsi="Arial" w:cs="Arial"/>
                <w:sz w:val="20"/>
                <w:szCs w:val="16"/>
              </w:rPr>
            </w:pPr>
            <w:r>
              <w:rPr>
                <w:rFonts w:cs="Arial"/>
                <w:sz w:val="20"/>
                <w:szCs w:val="16"/>
              </w:rPr>
              <w:t>Publish</w:t>
            </w:r>
          </w:p>
        </w:tc>
      </w:tr>
      <w:tr w:rsidR="004B5E96" w:rsidRPr="00831BA8" w14:paraId="26F2C5A1" w14:textId="77777777" w:rsidTr="00465DDB">
        <w:tc>
          <w:tcPr>
            <w:tcW w:w="2171" w:type="pct"/>
            <w:gridSpan w:val="2"/>
            <w:shd w:val="clear" w:color="auto" w:fill="FCBC55"/>
          </w:tcPr>
          <w:p w14:paraId="180BB44F" w14:textId="73C5F272" w:rsidR="004B5E96" w:rsidRPr="004543D8" w:rsidRDefault="004B5E96" w:rsidP="00465DDB">
            <w:pPr>
              <w:rPr>
                <w:rFonts w:cs="Arial"/>
                <w:b/>
                <w:sz w:val="20"/>
                <w:szCs w:val="20"/>
              </w:rPr>
            </w:pPr>
            <w:r>
              <w:rPr>
                <w:rFonts w:cs="Arial"/>
                <w:b/>
                <w:sz w:val="20"/>
                <w:szCs w:val="20"/>
              </w:rPr>
              <w:t>Section</w:t>
            </w:r>
            <w:r w:rsidR="00465DDB" w:rsidRPr="00A3194D">
              <w:rPr>
                <w:rFonts w:cs="Arial"/>
                <w:b/>
                <w:sz w:val="20"/>
                <w:szCs w:val="20"/>
              </w:rPr>
              <w:t xml:space="preserve"> E</w:t>
            </w:r>
            <w:r w:rsidR="00465DDB">
              <w:rPr>
                <w:rFonts w:cs="Arial"/>
                <w:b/>
                <w:sz w:val="20"/>
                <w:szCs w:val="20"/>
              </w:rPr>
              <w:t>2 – Response 3</w:t>
            </w:r>
            <w:r w:rsidRPr="004543D8">
              <w:rPr>
                <w:rFonts w:cs="Arial"/>
                <w:b/>
                <w:sz w:val="20"/>
                <w:szCs w:val="20"/>
              </w:rPr>
              <w:t xml:space="preserve">: Xoserve’ s Response to Organisations Comments </w:t>
            </w:r>
          </w:p>
        </w:tc>
        <w:tc>
          <w:tcPr>
            <w:tcW w:w="2829" w:type="pct"/>
            <w:shd w:val="clear" w:color="auto" w:fill="auto"/>
          </w:tcPr>
          <w:p w14:paraId="1410FE70" w14:textId="77777777" w:rsidR="004B5E96" w:rsidRPr="00AF76F0" w:rsidRDefault="004B5E96" w:rsidP="00465DDB">
            <w:pPr>
              <w:rPr>
                <w:rFonts w:cs="Arial"/>
                <w:sz w:val="20"/>
                <w:szCs w:val="16"/>
              </w:rPr>
            </w:pPr>
            <w:r w:rsidRPr="00AF76F0">
              <w:rPr>
                <w:rFonts w:cs="Arial"/>
                <w:sz w:val="20"/>
                <w:szCs w:val="16"/>
              </w:rPr>
              <w:t>Thank you for your comments</w:t>
            </w:r>
          </w:p>
          <w:p w14:paraId="6AFDD574" w14:textId="77777777" w:rsidR="004B5E96" w:rsidRDefault="004B5E96" w:rsidP="00465DDB">
            <w:pPr>
              <w:rPr>
                <w:rFonts w:cs="Arial"/>
                <w:szCs w:val="16"/>
              </w:rPr>
            </w:pPr>
          </w:p>
        </w:tc>
      </w:tr>
    </w:tbl>
    <w:p w14:paraId="52CDEBCC" w14:textId="77777777" w:rsidR="00851B21" w:rsidRDefault="00851B21" w:rsidP="006A724E">
      <w:pPr>
        <w:rPr>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5C4EAB" w14:paraId="34C990AE" w14:textId="77777777" w:rsidTr="00225D28">
        <w:trPr>
          <w:trHeight w:val="183"/>
        </w:trPr>
        <w:tc>
          <w:tcPr>
            <w:tcW w:w="1150" w:type="pct"/>
            <w:shd w:val="clear" w:color="auto" w:fill="FCBC55"/>
          </w:tcPr>
          <w:p w14:paraId="23BBEDEA" w14:textId="77777777" w:rsidR="005C4EAB" w:rsidRPr="006253B1" w:rsidRDefault="005C4EAB" w:rsidP="00225D28">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7BA2EF77" w14:textId="0C6EFE1B" w:rsidR="005C4EAB" w:rsidRPr="00851B21" w:rsidRDefault="005C4EAB" w:rsidP="00225D28">
            <w:pPr>
              <w:rPr>
                <w:rFonts w:cs="Arial"/>
                <w:b/>
                <w:sz w:val="20"/>
                <w:szCs w:val="20"/>
              </w:rPr>
            </w:pPr>
            <w:r>
              <w:rPr>
                <w:rFonts w:cs="Arial"/>
                <w:b/>
                <w:sz w:val="20"/>
                <w:szCs w:val="20"/>
              </w:rPr>
              <w:t>SSE</w:t>
            </w:r>
          </w:p>
        </w:tc>
      </w:tr>
      <w:tr w:rsidR="005C4EAB" w14:paraId="383EC146" w14:textId="77777777" w:rsidTr="00225D28">
        <w:trPr>
          <w:trHeight w:val="182"/>
        </w:trPr>
        <w:tc>
          <w:tcPr>
            <w:tcW w:w="1150" w:type="pct"/>
            <w:shd w:val="clear" w:color="auto" w:fill="FCBC55"/>
          </w:tcPr>
          <w:p w14:paraId="33C04525" w14:textId="77777777" w:rsidR="005C4EAB" w:rsidRPr="006253B1" w:rsidRDefault="005C4EAB" w:rsidP="00225D28">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72295F6D" w14:textId="236B4219" w:rsidR="005C4EAB" w:rsidRPr="00851B21" w:rsidRDefault="005C4EAB" w:rsidP="00225D28">
            <w:pPr>
              <w:rPr>
                <w:rFonts w:cs="Arial"/>
                <w:b/>
                <w:sz w:val="20"/>
                <w:szCs w:val="20"/>
              </w:rPr>
            </w:pPr>
            <w:r w:rsidRPr="005C4EAB">
              <w:rPr>
                <w:rFonts w:cs="Arial"/>
                <w:b/>
                <w:sz w:val="20"/>
                <w:szCs w:val="20"/>
              </w:rPr>
              <w:t>mark.jones@sse.com</w:t>
            </w:r>
          </w:p>
        </w:tc>
      </w:tr>
      <w:tr w:rsidR="005C4EAB" w:rsidRPr="00683A0C" w14:paraId="64D41D08" w14:textId="77777777" w:rsidTr="00225D28">
        <w:tc>
          <w:tcPr>
            <w:tcW w:w="5000" w:type="pct"/>
            <w:gridSpan w:val="3"/>
            <w:shd w:val="clear" w:color="auto" w:fill="FCBC55"/>
          </w:tcPr>
          <w:p w14:paraId="5A896AD4" w14:textId="7B5A1D01" w:rsidR="005C4EAB" w:rsidRPr="00A3194D" w:rsidRDefault="005C4EAB" w:rsidP="00225D28">
            <w:pPr>
              <w:rPr>
                <w:rFonts w:cs="Arial"/>
                <w:sz w:val="20"/>
                <w:szCs w:val="20"/>
              </w:rPr>
            </w:pPr>
            <w:r w:rsidRPr="00A3194D">
              <w:rPr>
                <w:rFonts w:cs="Arial"/>
                <w:b/>
                <w:sz w:val="20"/>
                <w:szCs w:val="20"/>
              </w:rPr>
              <w:t>Section E</w:t>
            </w:r>
            <w:r>
              <w:rPr>
                <w:rFonts w:cs="Arial"/>
                <w:b/>
                <w:sz w:val="20"/>
                <w:szCs w:val="20"/>
              </w:rPr>
              <w:t>2- Response 4</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5C4EAB" w14:paraId="099056C0" w14:textId="77777777" w:rsidTr="00225D28">
        <w:tc>
          <w:tcPr>
            <w:tcW w:w="5000" w:type="pct"/>
            <w:gridSpan w:val="3"/>
            <w:shd w:val="clear" w:color="auto" w:fill="auto"/>
          </w:tcPr>
          <w:p w14:paraId="386AA9D4" w14:textId="77777777" w:rsidR="005C4EAB" w:rsidRDefault="005C4EAB" w:rsidP="00225D28">
            <w:pPr>
              <w:rPr>
                <w:rFonts w:cs="Arial"/>
                <w:sz w:val="20"/>
                <w:szCs w:val="16"/>
              </w:rPr>
            </w:pPr>
          </w:p>
          <w:p w14:paraId="64D37313" w14:textId="5A9958A3" w:rsidR="005C4EAB" w:rsidRDefault="005C4EAB" w:rsidP="005C4EAB">
            <w:pPr>
              <w:rPr>
                <w:rFonts w:cs="Arial"/>
                <w:sz w:val="20"/>
                <w:szCs w:val="16"/>
              </w:rPr>
            </w:pPr>
            <w:r>
              <w:rPr>
                <w:rFonts w:cs="Arial"/>
                <w:sz w:val="20"/>
                <w:szCs w:val="16"/>
              </w:rPr>
              <w:t>In support; no other comments.</w:t>
            </w:r>
          </w:p>
          <w:p w14:paraId="3849FD8A" w14:textId="77777777" w:rsidR="005C4EAB" w:rsidRPr="004B5E96" w:rsidRDefault="005C4EAB" w:rsidP="005C4EAB">
            <w:pPr>
              <w:rPr>
                <w:rFonts w:cs="Arial"/>
                <w:szCs w:val="16"/>
              </w:rPr>
            </w:pPr>
          </w:p>
        </w:tc>
      </w:tr>
      <w:tr w:rsidR="005C4EAB" w14:paraId="25275180" w14:textId="77777777" w:rsidTr="00225D28">
        <w:trPr>
          <w:trHeight w:val="183"/>
        </w:trPr>
        <w:tc>
          <w:tcPr>
            <w:tcW w:w="2171" w:type="pct"/>
            <w:gridSpan w:val="2"/>
            <w:shd w:val="clear" w:color="auto" w:fill="FCBC55"/>
          </w:tcPr>
          <w:p w14:paraId="015CBF66" w14:textId="77777777" w:rsidR="005C4EAB" w:rsidRDefault="005C4EAB" w:rsidP="00225D28">
            <w:pPr>
              <w:rPr>
                <w:rFonts w:cs="Arial"/>
                <w:b/>
                <w:szCs w:val="16"/>
              </w:rPr>
            </w:pPr>
            <w:r w:rsidRPr="006952E9">
              <w:rPr>
                <w:rFonts w:cs="Arial"/>
                <w:b/>
                <w:sz w:val="20"/>
                <w:szCs w:val="16"/>
              </w:rPr>
              <w:t>Implementation date for this option</w:t>
            </w:r>
          </w:p>
        </w:tc>
        <w:tc>
          <w:tcPr>
            <w:tcW w:w="2829" w:type="pct"/>
            <w:shd w:val="clear" w:color="auto" w:fill="auto"/>
          </w:tcPr>
          <w:p w14:paraId="5E274FA5" w14:textId="77777777" w:rsidR="005C4EAB" w:rsidRPr="00AF76F0" w:rsidRDefault="005C4EAB" w:rsidP="00225D28">
            <w:pPr>
              <w:rPr>
                <w:rFonts w:ascii="Arial" w:hAnsi="Arial" w:cs="Arial"/>
                <w:sz w:val="20"/>
                <w:szCs w:val="16"/>
              </w:rPr>
            </w:pPr>
            <w:r>
              <w:rPr>
                <w:rFonts w:ascii="Arial" w:hAnsi="Arial" w:cs="Arial"/>
                <w:sz w:val="20"/>
                <w:szCs w:val="16"/>
              </w:rPr>
              <w:t>Approve</w:t>
            </w:r>
          </w:p>
        </w:tc>
      </w:tr>
      <w:tr w:rsidR="005C4EAB" w14:paraId="35CBF3D9" w14:textId="77777777" w:rsidTr="00225D28">
        <w:trPr>
          <w:trHeight w:val="183"/>
        </w:trPr>
        <w:tc>
          <w:tcPr>
            <w:tcW w:w="2171" w:type="pct"/>
            <w:gridSpan w:val="2"/>
            <w:shd w:val="clear" w:color="auto" w:fill="FCBC55"/>
          </w:tcPr>
          <w:p w14:paraId="706E514C" w14:textId="77777777" w:rsidR="005C4EAB" w:rsidRPr="006952E9" w:rsidRDefault="005C4EAB" w:rsidP="00225D28">
            <w:pPr>
              <w:rPr>
                <w:rFonts w:cs="Arial"/>
                <w:b/>
                <w:sz w:val="20"/>
                <w:szCs w:val="16"/>
              </w:rPr>
            </w:pPr>
            <w:r w:rsidRPr="006952E9">
              <w:rPr>
                <w:rFonts w:cs="Arial"/>
                <w:b/>
                <w:sz w:val="20"/>
                <w:szCs w:val="16"/>
              </w:rPr>
              <w:t>Xoserve preferred solution option</w:t>
            </w:r>
          </w:p>
        </w:tc>
        <w:tc>
          <w:tcPr>
            <w:tcW w:w="2829" w:type="pct"/>
            <w:shd w:val="clear" w:color="auto" w:fill="auto"/>
          </w:tcPr>
          <w:p w14:paraId="5331BA7B" w14:textId="77777777" w:rsidR="005C4EAB" w:rsidRDefault="005C4EAB" w:rsidP="00225D28">
            <w:pPr>
              <w:rPr>
                <w:rFonts w:cs="Arial"/>
                <w:b/>
                <w:szCs w:val="16"/>
              </w:rPr>
            </w:pPr>
            <w:r>
              <w:rPr>
                <w:rFonts w:ascii="Arial" w:hAnsi="Arial" w:cs="Arial"/>
                <w:sz w:val="20"/>
                <w:szCs w:val="16"/>
              </w:rPr>
              <w:t>n/a</w:t>
            </w:r>
          </w:p>
        </w:tc>
      </w:tr>
      <w:tr w:rsidR="005C4EAB" w14:paraId="651514D3" w14:textId="77777777" w:rsidTr="00225D28">
        <w:trPr>
          <w:trHeight w:val="182"/>
        </w:trPr>
        <w:tc>
          <w:tcPr>
            <w:tcW w:w="2171" w:type="pct"/>
            <w:gridSpan w:val="2"/>
            <w:shd w:val="clear" w:color="auto" w:fill="FCBC55"/>
          </w:tcPr>
          <w:p w14:paraId="6C56ACA3" w14:textId="77777777" w:rsidR="005C4EAB" w:rsidRPr="006952E9" w:rsidRDefault="005C4EAB" w:rsidP="00225D28">
            <w:pPr>
              <w:rPr>
                <w:rFonts w:cs="Arial"/>
                <w:b/>
                <w:sz w:val="20"/>
                <w:szCs w:val="16"/>
              </w:rPr>
            </w:pPr>
            <w:r w:rsidRPr="006952E9">
              <w:rPr>
                <w:rFonts w:cs="Arial"/>
                <w:b/>
                <w:sz w:val="20"/>
                <w:szCs w:val="16"/>
              </w:rPr>
              <w:t>DSG preferred solution option</w:t>
            </w:r>
          </w:p>
        </w:tc>
        <w:tc>
          <w:tcPr>
            <w:tcW w:w="2829" w:type="pct"/>
            <w:shd w:val="clear" w:color="auto" w:fill="auto"/>
          </w:tcPr>
          <w:p w14:paraId="5429DD21" w14:textId="77777777" w:rsidR="005C4EAB" w:rsidRDefault="005C4EAB" w:rsidP="00225D28">
            <w:pPr>
              <w:rPr>
                <w:rFonts w:cs="Arial"/>
                <w:b/>
                <w:szCs w:val="16"/>
              </w:rPr>
            </w:pPr>
            <w:r>
              <w:rPr>
                <w:rFonts w:ascii="Arial" w:hAnsi="Arial" w:cs="Arial"/>
                <w:sz w:val="20"/>
                <w:szCs w:val="16"/>
              </w:rPr>
              <w:t>Approve</w:t>
            </w:r>
          </w:p>
        </w:tc>
      </w:tr>
      <w:tr w:rsidR="005C4EAB" w:rsidRPr="00831BA8" w14:paraId="629843D0" w14:textId="77777777" w:rsidTr="00225D28">
        <w:tc>
          <w:tcPr>
            <w:tcW w:w="2171" w:type="pct"/>
            <w:gridSpan w:val="2"/>
            <w:shd w:val="clear" w:color="auto" w:fill="FCBC55"/>
          </w:tcPr>
          <w:p w14:paraId="74CCDAAF" w14:textId="77777777" w:rsidR="005C4EAB" w:rsidRPr="006952E9" w:rsidRDefault="005C4EAB" w:rsidP="00225D28">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71EE6B53" w14:textId="77777777" w:rsidR="005C4EAB" w:rsidRPr="00EB7EA5" w:rsidRDefault="005C4EAB" w:rsidP="00225D28">
            <w:pPr>
              <w:rPr>
                <w:rFonts w:ascii="Arial" w:hAnsi="Arial" w:cs="Arial"/>
                <w:sz w:val="20"/>
                <w:szCs w:val="16"/>
              </w:rPr>
            </w:pPr>
            <w:r>
              <w:rPr>
                <w:rFonts w:cs="Arial"/>
                <w:sz w:val="20"/>
                <w:szCs w:val="16"/>
              </w:rPr>
              <w:t>Publish</w:t>
            </w:r>
          </w:p>
        </w:tc>
      </w:tr>
      <w:tr w:rsidR="005C4EAB" w:rsidRPr="00831BA8" w14:paraId="0E05765F" w14:textId="77777777" w:rsidTr="00225D28">
        <w:tc>
          <w:tcPr>
            <w:tcW w:w="2171" w:type="pct"/>
            <w:gridSpan w:val="2"/>
            <w:shd w:val="clear" w:color="auto" w:fill="FCBC55"/>
          </w:tcPr>
          <w:p w14:paraId="066E7BBA" w14:textId="65B74B01" w:rsidR="005C4EAB" w:rsidRPr="004543D8" w:rsidRDefault="005C4EAB" w:rsidP="005C4EAB">
            <w:pPr>
              <w:rPr>
                <w:rFonts w:cs="Arial"/>
                <w:b/>
                <w:sz w:val="20"/>
                <w:szCs w:val="20"/>
              </w:rPr>
            </w:pPr>
            <w:r>
              <w:rPr>
                <w:rFonts w:cs="Arial"/>
                <w:b/>
                <w:sz w:val="20"/>
                <w:szCs w:val="20"/>
              </w:rPr>
              <w:t>Section</w:t>
            </w:r>
            <w:r w:rsidRPr="00A3194D">
              <w:rPr>
                <w:rFonts w:cs="Arial"/>
                <w:b/>
                <w:sz w:val="20"/>
                <w:szCs w:val="20"/>
              </w:rPr>
              <w:t xml:space="preserve"> E</w:t>
            </w:r>
            <w:r>
              <w:rPr>
                <w:rFonts w:cs="Arial"/>
                <w:b/>
                <w:sz w:val="20"/>
                <w:szCs w:val="20"/>
              </w:rPr>
              <w:t>2 – Response 4</w:t>
            </w:r>
            <w:r w:rsidRPr="004543D8">
              <w:rPr>
                <w:rFonts w:cs="Arial"/>
                <w:b/>
                <w:sz w:val="20"/>
                <w:szCs w:val="20"/>
              </w:rPr>
              <w:t xml:space="preserve">: Xoserve’ s Response to Organisations Comments </w:t>
            </w:r>
          </w:p>
        </w:tc>
        <w:tc>
          <w:tcPr>
            <w:tcW w:w="2829" w:type="pct"/>
            <w:shd w:val="clear" w:color="auto" w:fill="auto"/>
          </w:tcPr>
          <w:p w14:paraId="578D3708" w14:textId="77777777" w:rsidR="005C4EAB" w:rsidRPr="00AF76F0" w:rsidRDefault="005C4EAB" w:rsidP="00225D28">
            <w:pPr>
              <w:rPr>
                <w:rFonts w:cs="Arial"/>
                <w:sz w:val="20"/>
                <w:szCs w:val="16"/>
              </w:rPr>
            </w:pPr>
            <w:r w:rsidRPr="00AF76F0">
              <w:rPr>
                <w:rFonts w:cs="Arial"/>
                <w:sz w:val="20"/>
                <w:szCs w:val="16"/>
              </w:rPr>
              <w:t>Thank you for your comments</w:t>
            </w:r>
          </w:p>
          <w:p w14:paraId="5F850B0A" w14:textId="77777777" w:rsidR="005C4EAB" w:rsidRDefault="005C4EAB" w:rsidP="00225D28">
            <w:pPr>
              <w:rPr>
                <w:rFonts w:cs="Arial"/>
                <w:szCs w:val="16"/>
              </w:rPr>
            </w:pPr>
          </w:p>
        </w:tc>
      </w:tr>
    </w:tbl>
    <w:p w14:paraId="4AA038D1" w14:textId="77777777" w:rsidR="00851B21" w:rsidRDefault="00851B21" w:rsidP="006A724E">
      <w:pPr>
        <w:rPr>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C27B04" w14:paraId="79C1BB5B" w14:textId="77777777" w:rsidTr="00225D28">
        <w:trPr>
          <w:trHeight w:val="183"/>
        </w:trPr>
        <w:tc>
          <w:tcPr>
            <w:tcW w:w="1150" w:type="pct"/>
            <w:shd w:val="clear" w:color="auto" w:fill="FCBC55"/>
          </w:tcPr>
          <w:p w14:paraId="77B85653" w14:textId="77777777" w:rsidR="00C27B04" w:rsidRPr="006253B1" w:rsidRDefault="00C27B04" w:rsidP="00225D28">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75D4A4C3" w14:textId="212FB0B0" w:rsidR="00C27B04" w:rsidRPr="00851B21" w:rsidRDefault="00C27B04" w:rsidP="00225D28">
            <w:pPr>
              <w:rPr>
                <w:rFonts w:cs="Arial"/>
                <w:b/>
                <w:sz w:val="20"/>
                <w:szCs w:val="20"/>
              </w:rPr>
            </w:pPr>
            <w:r>
              <w:rPr>
                <w:rFonts w:cs="Arial"/>
                <w:b/>
                <w:sz w:val="20"/>
                <w:szCs w:val="20"/>
              </w:rPr>
              <w:t>EON</w:t>
            </w:r>
          </w:p>
        </w:tc>
      </w:tr>
      <w:tr w:rsidR="00C27B04" w14:paraId="07272EBA" w14:textId="77777777" w:rsidTr="00225D28">
        <w:trPr>
          <w:trHeight w:val="182"/>
        </w:trPr>
        <w:tc>
          <w:tcPr>
            <w:tcW w:w="1150" w:type="pct"/>
            <w:shd w:val="clear" w:color="auto" w:fill="FCBC55"/>
          </w:tcPr>
          <w:p w14:paraId="183D8F44" w14:textId="77777777" w:rsidR="00C27B04" w:rsidRPr="006253B1" w:rsidRDefault="00C27B04" w:rsidP="00225D28">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0CADEB43" w14:textId="723F8E7F" w:rsidR="00C27B04" w:rsidRPr="00851B21" w:rsidRDefault="006A3784" w:rsidP="00225D28">
            <w:pPr>
              <w:rPr>
                <w:rFonts w:cs="Arial"/>
                <w:b/>
                <w:sz w:val="20"/>
                <w:szCs w:val="20"/>
              </w:rPr>
            </w:pPr>
            <w:hyperlink r:id="rId26" w:history="1">
              <w:r w:rsidR="00C27B04" w:rsidRPr="00EA7743">
                <w:rPr>
                  <w:rStyle w:val="Hyperlink"/>
                  <w:rFonts w:cs="Arial"/>
                  <w:szCs w:val="16"/>
                </w:rPr>
                <w:t>Kirsty.Dudley@eonenergy.com</w:t>
              </w:r>
            </w:hyperlink>
          </w:p>
        </w:tc>
      </w:tr>
      <w:tr w:rsidR="00C27B04" w:rsidRPr="00683A0C" w14:paraId="5C7C55D7" w14:textId="77777777" w:rsidTr="00225D28">
        <w:tc>
          <w:tcPr>
            <w:tcW w:w="5000" w:type="pct"/>
            <w:gridSpan w:val="3"/>
            <w:shd w:val="clear" w:color="auto" w:fill="FCBC55"/>
          </w:tcPr>
          <w:p w14:paraId="053850B1" w14:textId="3F05D580" w:rsidR="00C27B04" w:rsidRPr="00A3194D" w:rsidRDefault="00C27B04" w:rsidP="00C27B04">
            <w:pPr>
              <w:rPr>
                <w:rFonts w:cs="Arial"/>
                <w:sz w:val="20"/>
                <w:szCs w:val="20"/>
              </w:rPr>
            </w:pPr>
            <w:r w:rsidRPr="00A3194D">
              <w:rPr>
                <w:rFonts w:cs="Arial"/>
                <w:b/>
                <w:sz w:val="20"/>
                <w:szCs w:val="20"/>
              </w:rPr>
              <w:t>Section E</w:t>
            </w:r>
            <w:r>
              <w:rPr>
                <w:rFonts w:cs="Arial"/>
                <w:b/>
                <w:sz w:val="20"/>
                <w:szCs w:val="20"/>
              </w:rPr>
              <w:t>2- Response 5</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C27B04" w14:paraId="13030DA6" w14:textId="77777777" w:rsidTr="00225D28">
        <w:tc>
          <w:tcPr>
            <w:tcW w:w="5000" w:type="pct"/>
            <w:gridSpan w:val="3"/>
            <w:shd w:val="clear" w:color="auto" w:fill="auto"/>
          </w:tcPr>
          <w:p w14:paraId="28F5F425" w14:textId="77777777" w:rsidR="00C27B04" w:rsidRDefault="00C27B04" w:rsidP="00225D28">
            <w:pPr>
              <w:rPr>
                <w:rFonts w:cs="Arial"/>
                <w:sz w:val="20"/>
                <w:szCs w:val="16"/>
              </w:rPr>
            </w:pPr>
          </w:p>
          <w:p w14:paraId="19B37701" w14:textId="3A47F4FB" w:rsidR="00C27B04" w:rsidRPr="00C27B04" w:rsidRDefault="00C27B04" w:rsidP="00C27B04">
            <w:pPr>
              <w:rPr>
                <w:rFonts w:cs="Arial"/>
                <w:b/>
                <w:sz w:val="20"/>
                <w:szCs w:val="16"/>
              </w:rPr>
            </w:pPr>
            <w:r w:rsidRPr="00C27B04">
              <w:rPr>
                <w:rFonts w:cs="Arial"/>
                <w:sz w:val="20"/>
                <w:szCs w:val="16"/>
              </w:rPr>
              <w:t xml:space="preserve">We support the approach of </w:t>
            </w:r>
            <w:r w:rsidRPr="00C27B04">
              <w:rPr>
                <w:sz w:val="20"/>
              </w:rPr>
              <w:t xml:space="preserve">only meter reading and Converted indexes; our preference is the CDSP doesn’t apply rigid validation but to ensure that what they accept is within the obligations set out in the UNC. </w:t>
            </w:r>
          </w:p>
          <w:p w14:paraId="14E929F9" w14:textId="77777777" w:rsidR="00C27B04" w:rsidRPr="00C27B04" w:rsidRDefault="00C27B04" w:rsidP="00C27B04">
            <w:pPr>
              <w:rPr>
                <w:rFonts w:cs="Arial"/>
                <w:b/>
                <w:sz w:val="20"/>
                <w:szCs w:val="16"/>
              </w:rPr>
            </w:pPr>
          </w:p>
          <w:p w14:paraId="4FFBE94F" w14:textId="77777777" w:rsidR="00C27B04" w:rsidRPr="00C27B04" w:rsidRDefault="00C27B04" w:rsidP="00C27B04">
            <w:pPr>
              <w:rPr>
                <w:rFonts w:cs="Arial"/>
                <w:sz w:val="20"/>
                <w:szCs w:val="16"/>
              </w:rPr>
            </w:pPr>
            <w:r w:rsidRPr="00C27B04">
              <w:rPr>
                <w:rFonts w:cs="Arial"/>
                <w:sz w:val="20"/>
                <w:szCs w:val="16"/>
              </w:rPr>
              <w:t xml:space="preserve">Our preference would be for implementation via a major release and due to approval and change process timings would see it being delivered November 2019 or later. </w:t>
            </w:r>
          </w:p>
          <w:p w14:paraId="74419521" w14:textId="77777777" w:rsidR="00C27B04" w:rsidRPr="004B5E96" w:rsidRDefault="00C27B04" w:rsidP="00C27B04">
            <w:pPr>
              <w:rPr>
                <w:rFonts w:cs="Arial"/>
                <w:szCs w:val="16"/>
              </w:rPr>
            </w:pPr>
          </w:p>
        </w:tc>
      </w:tr>
      <w:tr w:rsidR="00C27B04" w14:paraId="33D51E72" w14:textId="77777777" w:rsidTr="00225D28">
        <w:trPr>
          <w:trHeight w:val="183"/>
        </w:trPr>
        <w:tc>
          <w:tcPr>
            <w:tcW w:w="2171" w:type="pct"/>
            <w:gridSpan w:val="2"/>
            <w:shd w:val="clear" w:color="auto" w:fill="FCBC55"/>
          </w:tcPr>
          <w:p w14:paraId="772F5A1D" w14:textId="77777777" w:rsidR="00C27B04" w:rsidRDefault="00C27B04" w:rsidP="00225D28">
            <w:pPr>
              <w:rPr>
                <w:rFonts w:cs="Arial"/>
                <w:b/>
                <w:szCs w:val="16"/>
              </w:rPr>
            </w:pPr>
            <w:r w:rsidRPr="006952E9">
              <w:rPr>
                <w:rFonts w:cs="Arial"/>
                <w:b/>
                <w:sz w:val="20"/>
                <w:szCs w:val="16"/>
              </w:rPr>
              <w:t>Implementation date for this option</w:t>
            </w:r>
          </w:p>
        </w:tc>
        <w:tc>
          <w:tcPr>
            <w:tcW w:w="2829" w:type="pct"/>
            <w:shd w:val="clear" w:color="auto" w:fill="auto"/>
          </w:tcPr>
          <w:p w14:paraId="6EA10F4E" w14:textId="77777777" w:rsidR="00C27B04" w:rsidRPr="00AF76F0" w:rsidRDefault="00C27B04" w:rsidP="00225D28">
            <w:pPr>
              <w:rPr>
                <w:rFonts w:ascii="Arial" w:hAnsi="Arial" w:cs="Arial"/>
                <w:sz w:val="20"/>
                <w:szCs w:val="16"/>
              </w:rPr>
            </w:pPr>
            <w:r>
              <w:rPr>
                <w:rFonts w:ascii="Arial" w:hAnsi="Arial" w:cs="Arial"/>
                <w:sz w:val="20"/>
                <w:szCs w:val="16"/>
              </w:rPr>
              <w:t>Approve</w:t>
            </w:r>
          </w:p>
        </w:tc>
      </w:tr>
      <w:tr w:rsidR="00C27B04" w14:paraId="2DD9D966" w14:textId="77777777" w:rsidTr="00225D28">
        <w:trPr>
          <w:trHeight w:val="183"/>
        </w:trPr>
        <w:tc>
          <w:tcPr>
            <w:tcW w:w="2171" w:type="pct"/>
            <w:gridSpan w:val="2"/>
            <w:shd w:val="clear" w:color="auto" w:fill="FCBC55"/>
          </w:tcPr>
          <w:p w14:paraId="11FDBFAD" w14:textId="77777777" w:rsidR="00C27B04" w:rsidRPr="006952E9" w:rsidRDefault="00C27B04" w:rsidP="00225D28">
            <w:pPr>
              <w:rPr>
                <w:rFonts w:cs="Arial"/>
                <w:b/>
                <w:sz w:val="20"/>
                <w:szCs w:val="16"/>
              </w:rPr>
            </w:pPr>
            <w:r w:rsidRPr="006952E9">
              <w:rPr>
                <w:rFonts w:cs="Arial"/>
                <w:b/>
                <w:sz w:val="20"/>
                <w:szCs w:val="16"/>
              </w:rPr>
              <w:t>Xoserve preferred solution option</w:t>
            </w:r>
          </w:p>
        </w:tc>
        <w:tc>
          <w:tcPr>
            <w:tcW w:w="2829" w:type="pct"/>
            <w:shd w:val="clear" w:color="auto" w:fill="auto"/>
          </w:tcPr>
          <w:p w14:paraId="4EAF1588" w14:textId="6639D7A9" w:rsidR="00C27B04" w:rsidRDefault="00C27B04" w:rsidP="00225D28">
            <w:pPr>
              <w:rPr>
                <w:rFonts w:cs="Arial"/>
                <w:b/>
                <w:szCs w:val="16"/>
              </w:rPr>
            </w:pPr>
            <w:r>
              <w:rPr>
                <w:rFonts w:ascii="Arial" w:hAnsi="Arial" w:cs="Arial"/>
                <w:sz w:val="20"/>
                <w:szCs w:val="16"/>
              </w:rPr>
              <w:t>Approve</w:t>
            </w:r>
          </w:p>
        </w:tc>
      </w:tr>
      <w:tr w:rsidR="00C27B04" w14:paraId="6E18D91F" w14:textId="77777777" w:rsidTr="00225D28">
        <w:trPr>
          <w:trHeight w:val="182"/>
        </w:trPr>
        <w:tc>
          <w:tcPr>
            <w:tcW w:w="2171" w:type="pct"/>
            <w:gridSpan w:val="2"/>
            <w:shd w:val="clear" w:color="auto" w:fill="FCBC55"/>
          </w:tcPr>
          <w:p w14:paraId="1975F37A" w14:textId="77777777" w:rsidR="00C27B04" w:rsidRPr="006952E9" w:rsidRDefault="00C27B04" w:rsidP="00225D28">
            <w:pPr>
              <w:rPr>
                <w:rFonts w:cs="Arial"/>
                <w:b/>
                <w:sz w:val="20"/>
                <w:szCs w:val="16"/>
              </w:rPr>
            </w:pPr>
            <w:r w:rsidRPr="006952E9">
              <w:rPr>
                <w:rFonts w:cs="Arial"/>
                <w:b/>
                <w:sz w:val="20"/>
                <w:szCs w:val="16"/>
              </w:rPr>
              <w:t>DSG preferred solution option</w:t>
            </w:r>
          </w:p>
        </w:tc>
        <w:tc>
          <w:tcPr>
            <w:tcW w:w="2829" w:type="pct"/>
            <w:shd w:val="clear" w:color="auto" w:fill="auto"/>
          </w:tcPr>
          <w:p w14:paraId="5D0A457E" w14:textId="77777777" w:rsidR="00C27B04" w:rsidRDefault="00C27B04" w:rsidP="00225D28">
            <w:pPr>
              <w:rPr>
                <w:rFonts w:cs="Arial"/>
                <w:b/>
                <w:szCs w:val="16"/>
              </w:rPr>
            </w:pPr>
            <w:r>
              <w:rPr>
                <w:rFonts w:ascii="Arial" w:hAnsi="Arial" w:cs="Arial"/>
                <w:sz w:val="20"/>
                <w:szCs w:val="16"/>
              </w:rPr>
              <w:t>Approve</w:t>
            </w:r>
          </w:p>
        </w:tc>
      </w:tr>
      <w:tr w:rsidR="00C27B04" w:rsidRPr="00831BA8" w14:paraId="04B61467" w14:textId="77777777" w:rsidTr="00225D28">
        <w:tc>
          <w:tcPr>
            <w:tcW w:w="2171" w:type="pct"/>
            <w:gridSpan w:val="2"/>
            <w:shd w:val="clear" w:color="auto" w:fill="FCBC55"/>
          </w:tcPr>
          <w:p w14:paraId="4A4E7F1C" w14:textId="77777777" w:rsidR="00C27B04" w:rsidRPr="006952E9" w:rsidRDefault="00C27B04" w:rsidP="00225D28">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406F30F6" w14:textId="77777777" w:rsidR="00C27B04" w:rsidRPr="00EB7EA5" w:rsidRDefault="00C27B04" w:rsidP="00225D28">
            <w:pPr>
              <w:rPr>
                <w:rFonts w:ascii="Arial" w:hAnsi="Arial" w:cs="Arial"/>
                <w:sz w:val="20"/>
                <w:szCs w:val="16"/>
              </w:rPr>
            </w:pPr>
            <w:r>
              <w:rPr>
                <w:rFonts w:cs="Arial"/>
                <w:sz w:val="20"/>
                <w:szCs w:val="16"/>
              </w:rPr>
              <w:t>Publish</w:t>
            </w:r>
          </w:p>
        </w:tc>
      </w:tr>
      <w:tr w:rsidR="00C27B04" w:rsidRPr="00831BA8" w14:paraId="3C3D7A5A" w14:textId="77777777" w:rsidTr="00225D28">
        <w:tc>
          <w:tcPr>
            <w:tcW w:w="2171" w:type="pct"/>
            <w:gridSpan w:val="2"/>
            <w:shd w:val="clear" w:color="auto" w:fill="FCBC55"/>
          </w:tcPr>
          <w:p w14:paraId="58396E63" w14:textId="6DB06A08" w:rsidR="00C27B04" w:rsidRPr="004543D8" w:rsidRDefault="00C27B04" w:rsidP="00225D28">
            <w:pPr>
              <w:rPr>
                <w:rFonts w:cs="Arial"/>
                <w:b/>
                <w:sz w:val="20"/>
                <w:szCs w:val="20"/>
              </w:rPr>
            </w:pPr>
            <w:r>
              <w:rPr>
                <w:rFonts w:cs="Arial"/>
                <w:b/>
                <w:sz w:val="20"/>
                <w:szCs w:val="20"/>
              </w:rPr>
              <w:t>Section</w:t>
            </w:r>
            <w:r w:rsidRPr="00A3194D">
              <w:rPr>
                <w:rFonts w:cs="Arial"/>
                <w:b/>
                <w:sz w:val="20"/>
                <w:szCs w:val="20"/>
              </w:rPr>
              <w:t xml:space="preserve"> E</w:t>
            </w:r>
            <w:r>
              <w:rPr>
                <w:rFonts w:cs="Arial"/>
                <w:b/>
                <w:sz w:val="20"/>
                <w:szCs w:val="20"/>
              </w:rPr>
              <w:t>2 – Response 5</w:t>
            </w:r>
            <w:r w:rsidRPr="004543D8">
              <w:rPr>
                <w:rFonts w:cs="Arial"/>
                <w:b/>
                <w:sz w:val="20"/>
                <w:szCs w:val="20"/>
              </w:rPr>
              <w:t xml:space="preserve">: Xoserve’ s Response to Organisations Comments </w:t>
            </w:r>
          </w:p>
        </w:tc>
        <w:tc>
          <w:tcPr>
            <w:tcW w:w="2829" w:type="pct"/>
            <w:shd w:val="clear" w:color="auto" w:fill="auto"/>
          </w:tcPr>
          <w:p w14:paraId="72070733" w14:textId="40BB21D7" w:rsidR="00865DC2" w:rsidRPr="00AF76F0" w:rsidRDefault="00C27B04" w:rsidP="00225D28">
            <w:pPr>
              <w:rPr>
                <w:rFonts w:cs="Arial"/>
                <w:sz w:val="20"/>
                <w:szCs w:val="16"/>
              </w:rPr>
            </w:pPr>
            <w:r w:rsidRPr="00AF76F0">
              <w:rPr>
                <w:rFonts w:cs="Arial"/>
                <w:sz w:val="20"/>
                <w:szCs w:val="16"/>
              </w:rPr>
              <w:t>Thank you for your comments</w:t>
            </w:r>
            <w:r w:rsidR="00865DC2">
              <w:rPr>
                <w:rFonts w:cs="Arial"/>
                <w:sz w:val="20"/>
                <w:szCs w:val="16"/>
              </w:rPr>
              <w:t>. The existing reading validations will continue to apply e.g. CIR, ITR. It is proposed that we will engage with the industry to propose correction validations that users would apply.</w:t>
            </w:r>
          </w:p>
          <w:p w14:paraId="4D39C4BE" w14:textId="77777777" w:rsidR="00C27B04" w:rsidRDefault="00C27B04" w:rsidP="00225D28">
            <w:pPr>
              <w:rPr>
                <w:rFonts w:cs="Arial"/>
                <w:szCs w:val="16"/>
              </w:rPr>
            </w:pPr>
          </w:p>
        </w:tc>
      </w:tr>
    </w:tbl>
    <w:p w14:paraId="064F23AE" w14:textId="77777777" w:rsidR="00032288" w:rsidRDefault="00032288" w:rsidP="00032288">
      <w:pPr>
        <w:spacing w:after="0"/>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F: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Approved Solution Option</w:t>
      </w:r>
    </w:p>
    <w:p w14:paraId="25187226" w14:textId="1912A2D1" w:rsidR="00032288" w:rsidRDefault="00032288" w:rsidP="00032288">
      <w:pPr>
        <w:jc w:val="center"/>
        <w:rPr>
          <w:rFonts w:asciiTheme="majorHAnsi" w:hAnsiTheme="majorHAnsi" w:cstheme="majorHAnsi"/>
          <w:b/>
          <w:color w:val="3E5AA8"/>
          <w:sz w:val="24"/>
          <w:szCs w:val="60"/>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4218"/>
        <w:gridCol w:w="5497"/>
      </w:tblGrid>
      <w:tr w:rsidR="00032288" w14:paraId="2A23A1D2" w14:textId="77777777" w:rsidTr="00BC7EBD">
        <w:trPr>
          <w:trHeight w:val="183"/>
        </w:trPr>
        <w:tc>
          <w:tcPr>
            <w:tcW w:w="5000" w:type="pct"/>
            <w:gridSpan w:val="2"/>
            <w:shd w:val="clear" w:color="auto" w:fill="84B8DA"/>
          </w:tcPr>
          <w:p w14:paraId="48742105" w14:textId="1A4464B5" w:rsidR="00032288" w:rsidRDefault="00032288" w:rsidP="00BC7EBD">
            <w:pPr>
              <w:rPr>
                <w:rFonts w:cs="Arial"/>
                <w:b/>
                <w:szCs w:val="16"/>
              </w:rPr>
            </w:pPr>
            <w:r>
              <w:rPr>
                <w:rFonts w:ascii="Arial" w:hAnsi="Arial" w:cs="Arial"/>
                <w:b/>
                <w:sz w:val="20"/>
                <w:szCs w:val="16"/>
              </w:rPr>
              <w:t>Section F1: Solution Option for XRN4621</w:t>
            </w:r>
          </w:p>
        </w:tc>
      </w:tr>
      <w:tr w:rsidR="00032288" w14:paraId="5C040408" w14:textId="77777777" w:rsidTr="00BC7EBD">
        <w:trPr>
          <w:trHeight w:val="182"/>
        </w:trPr>
        <w:tc>
          <w:tcPr>
            <w:tcW w:w="5000" w:type="pct"/>
            <w:gridSpan w:val="2"/>
            <w:shd w:val="clear" w:color="auto" w:fill="auto"/>
          </w:tcPr>
          <w:p w14:paraId="1F52F6C6" w14:textId="77777777" w:rsidR="00032288" w:rsidRPr="00B75BDD" w:rsidRDefault="00032288" w:rsidP="00032288">
            <w:pPr>
              <w:rPr>
                <w:rFonts w:ascii="Arial" w:hAnsi="Arial" w:cs="Arial"/>
                <w:sz w:val="20"/>
                <w:szCs w:val="16"/>
              </w:rPr>
            </w:pPr>
            <w:r w:rsidRPr="00B75BDD">
              <w:rPr>
                <w:rFonts w:ascii="Arial" w:hAnsi="Arial" w:cs="Arial"/>
                <w:sz w:val="20"/>
                <w:szCs w:val="16"/>
              </w:rPr>
              <w:t>The recommended solution option</w:t>
            </w:r>
            <w:r>
              <w:rPr>
                <w:rFonts w:ascii="Arial" w:hAnsi="Arial" w:cs="Arial"/>
                <w:sz w:val="20"/>
                <w:szCs w:val="16"/>
              </w:rPr>
              <w:t xml:space="preserve"> is</w:t>
            </w:r>
            <w:r w:rsidRPr="00B75BDD">
              <w:rPr>
                <w:rFonts w:ascii="Arial" w:hAnsi="Arial" w:cs="Arial"/>
                <w:sz w:val="20"/>
                <w:szCs w:val="16"/>
              </w:rPr>
              <w:t>:</w:t>
            </w:r>
          </w:p>
          <w:p w14:paraId="4CD1DA1A" w14:textId="77777777" w:rsidR="00032288" w:rsidRPr="00B75BDD" w:rsidRDefault="00032288" w:rsidP="00032288">
            <w:pPr>
              <w:rPr>
                <w:rFonts w:ascii="Arial" w:hAnsi="Arial" w:cs="Arial"/>
                <w:sz w:val="20"/>
                <w:szCs w:val="16"/>
              </w:rPr>
            </w:pPr>
            <w:r w:rsidRPr="00B75BDD">
              <w:rPr>
                <w:rFonts w:ascii="Arial" w:hAnsi="Arial" w:cs="Arial"/>
                <w:sz w:val="20"/>
                <w:szCs w:val="16"/>
              </w:rPr>
              <w:t>1.</w:t>
            </w:r>
            <w:r w:rsidRPr="00B75BDD">
              <w:rPr>
                <w:rFonts w:ascii="Arial" w:hAnsi="Arial" w:cs="Arial"/>
                <w:sz w:val="20"/>
                <w:szCs w:val="16"/>
              </w:rPr>
              <w:tab/>
              <w:t xml:space="preserve">Construction of the Meter Reading – proposed that the existing UNC definition UNC M1.5.2 remains relevant – i.e. </w:t>
            </w:r>
          </w:p>
          <w:p w14:paraId="29A8FEEC" w14:textId="77777777" w:rsidR="00032288" w:rsidRPr="00B75BDD" w:rsidRDefault="00032288" w:rsidP="00032288">
            <w:pPr>
              <w:rPr>
                <w:rFonts w:ascii="Arial" w:hAnsi="Arial" w:cs="Arial"/>
                <w:sz w:val="20"/>
                <w:szCs w:val="16"/>
              </w:rPr>
            </w:pPr>
            <w:r w:rsidRPr="00B75BDD">
              <w:rPr>
                <w:rFonts w:ascii="Arial" w:hAnsi="Arial" w:cs="Arial"/>
                <w:sz w:val="20"/>
                <w:szCs w:val="16"/>
              </w:rPr>
              <w:t>i.</w:t>
            </w:r>
            <w:r w:rsidRPr="00B75BDD">
              <w:rPr>
                <w:rFonts w:ascii="Arial" w:hAnsi="Arial" w:cs="Arial"/>
                <w:sz w:val="20"/>
                <w:szCs w:val="16"/>
              </w:rPr>
              <w:tab/>
              <w:t xml:space="preserve">Meter index (M) + Unconverted Converter index (U) +Converted Converter index (C) OR </w:t>
            </w:r>
          </w:p>
          <w:p w14:paraId="534877A7" w14:textId="77777777" w:rsidR="00032288" w:rsidRPr="00B75BDD" w:rsidRDefault="00032288" w:rsidP="00032288">
            <w:pPr>
              <w:rPr>
                <w:rFonts w:ascii="Arial" w:hAnsi="Arial" w:cs="Arial"/>
                <w:sz w:val="20"/>
                <w:szCs w:val="16"/>
              </w:rPr>
            </w:pPr>
            <w:r w:rsidRPr="00B75BDD">
              <w:rPr>
                <w:rFonts w:ascii="Arial" w:hAnsi="Arial" w:cs="Arial"/>
                <w:sz w:val="20"/>
                <w:szCs w:val="16"/>
              </w:rPr>
              <w:t>ii.</w:t>
            </w:r>
            <w:r w:rsidRPr="00B75BDD">
              <w:rPr>
                <w:rFonts w:ascii="Arial" w:hAnsi="Arial" w:cs="Arial"/>
                <w:sz w:val="20"/>
                <w:szCs w:val="16"/>
              </w:rPr>
              <w:tab/>
              <w:t>M+C (i.e. U becomes ‘optional’ no longer a conditional requirement if a converter is fitted)]</w:t>
            </w:r>
          </w:p>
          <w:p w14:paraId="1053807E" w14:textId="1E232C4B" w:rsidR="00032288" w:rsidRPr="00032288" w:rsidRDefault="00032288" w:rsidP="00BC7EBD">
            <w:pPr>
              <w:rPr>
                <w:rFonts w:ascii="Arial" w:hAnsi="Arial" w:cs="Arial"/>
                <w:sz w:val="20"/>
                <w:szCs w:val="16"/>
              </w:rPr>
            </w:pPr>
            <w:r w:rsidRPr="00032288">
              <w:rPr>
                <w:rFonts w:ascii="Arial" w:hAnsi="Arial" w:cs="Arial"/>
                <w:sz w:val="20"/>
                <w:szCs w:val="16"/>
              </w:rPr>
              <w:t>More information can be found in section D2 of this document.</w:t>
            </w:r>
          </w:p>
          <w:p w14:paraId="6E751B17" w14:textId="77777777" w:rsidR="00032288" w:rsidRDefault="00032288" w:rsidP="00BC7EBD">
            <w:pPr>
              <w:rPr>
                <w:rFonts w:cs="Arial"/>
                <w:b/>
                <w:szCs w:val="16"/>
              </w:rPr>
            </w:pPr>
          </w:p>
          <w:p w14:paraId="367906BB" w14:textId="77777777" w:rsidR="00032288" w:rsidRDefault="00032288" w:rsidP="00032288">
            <w:pPr>
              <w:rPr>
                <w:rFonts w:cs="Arial"/>
                <w:b/>
                <w:szCs w:val="16"/>
              </w:rPr>
            </w:pPr>
          </w:p>
        </w:tc>
      </w:tr>
      <w:tr w:rsidR="00032288" w:rsidRPr="00683A0C" w14:paraId="4275761C" w14:textId="77777777" w:rsidTr="00BC7EBD">
        <w:trPr>
          <w:trHeight w:val="183"/>
        </w:trPr>
        <w:tc>
          <w:tcPr>
            <w:tcW w:w="2171" w:type="pct"/>
            <w:shd w:val="clear" w:color="auto" w:fill="84B8DA"/>
          </w:tcPr>
          <w:p w14:paraId="211B876B" w14:textId="77777777" w:rsidR="00032288" w:rsidRDefault="00032288" w:rsidP="00BC7EBD">
            <w:pPr>
              <w:rPr>
                <w:rFonts w:cs="Arial"/>
                <w:b/>
                <w:szCs w:val="16"/>
              </w:rPr>
            </w:pPr>
            <w:r w:rsidRPr="006952E9">
              <w:rPr>
                <w:rFonts w:cs="Arial"/>
                <w:b/>
                <w:sz w:val="20"/>
                <w:szCs w:val="16"/>
              </w:rPr>
              <w:t xml:space="preserve">Implementation date </w:t>
            </w:r>
          </w:p>
        </w:tc>
        <w:tc>
          <w:tcPr>
            <w:tcW w:w="2829" w:type="pct"/>
            <w:shd w:val="clear" w:color="auto" w:fill="auto"/>
          </w:tcPr>
          <w:p w14:paraId="3826C58D" w14:textId="5F4FF812" w:rsidR="00032288" w:rsidRPr="00683A0C" w:rsidRDefault="00032288" w:rsidP="00BC7EBD">
            <w:pPr>
              <w:rPr>
                <w:rFonts w:cs="Arial"/>
                <w:szCs w:val="16"/>
              </w:rPr>
            </w:pPr>
            <w:r>
              <w:rPr>
                <w:rFonts w:ascii="Arial" w:hAnsi="Arial" w:cs="Arial"/>
                <w:sz w:val="20"/>
                <w:szCs w:val="16"/>
              </w:rPr>
              <w:t>November 2019 Release – 8</w:t>
            </w:r>
            <w:r w:rsidRPr="00032288">
              <w:rPr>
                <w:rFonts w:ascii="Arial" w:hAnsi="Arial" w:cs="Arial"/>
                <w:sz w:val="20"/>
                <w:szCs w:val="16"/>
                <w:vertAlign w:val="superscript"/>
              </w:rPr>
              <w:t>th</w:t>
            </w:r>
            <w:r>
              <w:rPr>
                <w:rFonts w:ascii="Arial" w:hAnsi="Arial" w:cs="Arial"/>
                <w:sz w:val="20"/>
                <w:szCs w:val="16"/>
              </w:rPr>
              <w:t xml:space="preserve"> November 2019</w:t>
            </w:r>
          </w:p>
        </w:tc>
      </w:tr>
      <w:tr w:rsidR="00032288" w14:paraId="62BDAC80" w14:textId="77777777" w:rsidTr="00BC7EBD">
        <w:trPr>
          <w:trHeight w:val="183"/>
        </w:trPr>
        <w:tc>
          <w:tcPr>
            <w:tcW w:w="2171" w:type="pct"/>
            <w:shd w:val="clear" w:color="auto" w:fill="84B8DA"/>
          </w:tcPr>
          <w:p w14:paraId="2F40D961" w14:textId="77777777" w:rsidR="00032288" w:rsidRPr="006952E9" w:rsidRDefault="00032288" w:rsidP="00BC7EBD">
            <w:pPr>
              <w:rPr>
                <w:rFonts w:cs="Arial"/>
                <w:b/>
                <w:sz w:val="20"/>
                <w:szCs w:val="16"/>
              </w:rPr>
            </w:pPr>
            <w:r w:rsidRPr="006952E9">
              <w:rPr>
                <w:rFonts w:cs="Arial"/>
                <w:b/>
                <w:sz w:val="20"/>
                <w:szCs w:val="16"/>
              </w:rPr>
              <w:t>Approved by</w:t>
            </w:r>
          </w:p>
        </w:tc>
        <w:tc>
          <w:tcPr>
            <w:tcW w:w="2829" w:type="pct"/>
            <w:shd w:val="clear" w:color="auto" w:fill="auto"/>
          </w:tcPr>
          <w:p w14:paraId="65E02378" w14:textId="19ECC280" w:rsidR="00032288" w:rsidRDefault="00032288" w:rsidP="00BC7EBD">
            <w:pPr>
              <w:rPr>
                <w:rFonts w:cs="Arial"/>
                <w:b/>
                <w:szCs w:val="16"/>
              </w:rPr>
            </w:pPr>
            <w:r w:rsidRPr="00032288">
              <w:rPr>
                <w:rFonts w:ascii="Arial" w:hAnsi="Arial" w:cs="Arial"/>
                <w:sz w:val="20"/>
                <w:szCs w:val="16"/>
              </w:rPr>
              <w:t>Change Management Committee</w:t>
            </w:r>
          </w:p>
        </w:tc>
      </w:tr>
      <w:tr w:rsidR="00032288" w14:paraId="50AAC88D" w14:textId="77777777" w:rsidTr="00BC7EBD">
        <w:trPr>
          <w:trHeight w:val="182"/>
        </w:trPr>
        <w:tc>
          <w:tcPr>
            <w:tcW w:w="2171" w:type="pct"/>
            <w:shd w:val="clear" w:color="auto" w:fill="84B8DA"/>
          </w:tcPr>
          <w:p w14:paraId="218F98A6" w14:textId="77777777" w:rsidR="00032288" w:rsidRPr="006952E9" w:rsidRDefault="00032288" w:rsidP="00BC7EBD">
            <w:pPr>
              <w:rPr>
                <w:rFonts w:cs="Arial"/>
                <w:b/>
                <w:sz w:val="20"/>
                <w:szCs w:val="16"/>
              </w:rPr>
            </w:pPr>
            <w:r w:rsidRPr="006952E9">
              <w:rPr>
                <w:rFonts w:cs="Arial"/>
                <w:b/>
                <w:sz w:val="20"/>
                <w:szCs w:val="16"/>
              </w:rPr>
              <w:t>Date of approval</w:t>
            </w:r>
          </w:p>
        </w:tc>
        <w:tc>
          <w:tcPr>
            <w:tcW w:w="2829" w:type="pct"/>
            <w:shd w:val="clear" w:color="auto" w:fill="auto"/>
          </w:tcPr>
          <w:p w14:paraId="1CDFCC3C" w14:textId="1BDCCC94" w:rsidR="00032288" w:rsidRPr="003D79A7" w:rsidRDefault="00032288" w:rsidP="00BC7EBD">
            <w:pPr>
              <w:rPr>
                <w:rFonts w:cs="Arial"/>
                <w:sz w:val="20"/>
                <w:szCs w:val="20"/>
              </w:rPr>
            </w:pPr>
            <w:r>
              <w:rPr>
                <w:rFonts w:cs="Arial"/>
                <w:sz w:val="20"/>
                <w:szCs w:val="20"/>
              </w:rPr>
              <w:t>12/12/2018</w:t>
            </w:r>
          </w:p>
        </w:tc>
      </w:tr>
    </w:tbl>
    <w:p w14:paraId="2B18A56E" w14:textId="12AC1F19" w:rsidR="00851B21" w:rsidRDefault="00851B21" w:rsidP="006A724E">
      <w:pPr>
        <w:rPr>
          <w:b/>
        </w:rPr>
      </w:pPr>
    </w:p>
    <w:p w14:paraId="220E7E22" w14:textId="77777777" w:rsidR="00851B21" w:rsidRDefault="00851B21" w:rsidP="006A724E">
      <w:pPr>
        <w:rPr>
          <w:b/>
        </w:rPr>
      </w:pPr>
    </w:p>
    <w:p w14:paraId="51638A06" w14:textId="77777777" w:rsidR="005D3A53" w:rsidRDefault="005D3A53" w:rsidP="006A724E">
      <w:pPr>
        <w:rPr>
          <w:b/>
        </w:rPr>
      </w:pPr>
    </w:p>
    <w:p w14:paraId="51638A07" w14:textId="77777777" w:rsidR="005D3A53" w:rsidRDefault="005D3A53" w:rsidP="006A724E">
      <w:pPr>
        <w:rPr>
          <w:b/>
        </w:rPr>
      </w:pPr>
      <w:r>
        <w:rPr>
          <w:b/>
        </w:rPr>
        <w:t xml:space="preserve">Version History </w:t>
      </w:r>
    </w:p>
    <w:tbl>
      <w:tblPr>
        <w:tblStyle w:val="TableGrid"/>
        <w:tblW w:w="4080" w:type="pct"/>
        <w:tblLook w:val="04A0" w:firstRow="1" w:lastRow="0" w:firstColumn="1" w:lastColumn="0" w:noHBand="0" w:noVBand="1"/>
      </w:tblPr>
      <w:tblGrid>
        <w:gridCol w:w="1384"/>
        <w:gridCol w:w="1136"/>
        <w:gridCol w:w="1558"/>
        <w:gridCol w:w="3463"/>
      </w:tblGrid>
      <w:tr w:rsidR="001C60AD" w:rsidRPr="00762849" w14:paraId="51638A0C" w14:textId="77777777" w:rsidTr="001C60AD">
        <w:trPr>
          <w:trHeight w:val="611"/>
        </w:trPr>
        <w:tc>
          <w:tcPr>
            <w:tcW w:w="918" w:type="pct"/>
            <w:shd w:val="clear" w:color="auto" w:fill="C3D7ED" w:themeFill="text2" w:themeFillTint="33"/>
            <w:vAlign w:val="center"/>
          </w:tcPr>
          <w:p w14:paraId="51638A08" w14:textId="77777777" w:rsidR="001C60AD" w:rsidRPr="007B4360" w:rsidRDefault="001C60AD" w:rsidP="00BB5A00">
            <w:pPr>
              <w:jc w:val="center"/>
              <w:rPr>
                <w:rFonts w:ascii="Arial" w:hAnsi="Arial" w:cs="Arial"/>
                <w:b/>
                <w:sz w:val="20"/>
                <w:szCs w:val="20"/>
              </w:rPr>
            </w:pPr>
            <w:r w:rsidRPr="007B4360">
              <w:rPr>
                <w:rFonts w:ascii="Arial" w:hAnsi="Arial" w:cs="Arial"/>
                <w:b/>
                <w:sz w:val="20"/>
                <w:szCs w:val="20"/>
              </w:rPr>
              <w:t>Version</w:t>
            </w:r>
          </w:p>
        </w:tc>
        <w:tc>
          <w:tcPr>
            <w:tcW w:w="753" w:type="pct"/>
            <w:shd w:val="clear" w:color="auto" w:fill="C3D7ED" w:themeFill="text2" w:themeFillTint="33"/>
            <w:vAlign w:val="center"/>
          </w:tcPr>
          <w:p w14:paraId="51638A09" w14:textId="77777777" w:rsidR="001C60AD" w:rsidRPr="007B4360" w:rsidRDefault="001C60AD" w:rsidP="00BB5A00">
            <w:pPr>
              <w:jc w:val="center"/>
              <w:rPr>
                <w:rFonts w:ascii="Arial" w:hAnsi="Arial" w:cs="Arial"/>
                <w:b/>
                <w:sz w:val="20"/>
                <w:szCs w:val="20"/>
              </w:rPr>
            </w:pPr>
            <w:r w:rsidRPr="007B4360">
              <w:rPr>
                <w:rFonts w:ascii="Arial" w:hAnsi="Arial" w:cs="Arial"/>
                <w:b/>
                <w:sz w:val="20"/>
                <w:szCs w:val="20"/>
              </w:rPr>
              <w:t>Date</w:t>
            </w:r>
          </w:p>
        </w:tc>
        <w:tc>
          <w:tcPr>
            <w:tcW w:w="1033" w:type="pct"/>
            <w:shd w:val="clear" w:color="auto" w:fill="C3D7ED" w:themeFill="text2" w:themeFillTint="33"/>
            <w:vAlign w:val="center"/>
          </w:tcPr>
          <w:p w14:paraId="51638A0A" w14:textId="77777777" w:rsidR="001C60AD" w:rsidRPr="007B4360" w:rsidRDefault="001C60AD" w:rsidP="00BB5A00">
            <w:pPr>
              <w:jc w:val="center"/>
              <w:rPr>
                <w:rFonts w:ascii="Arial" w:hAnsi="Arial" w:cs="Arial"/>
                <w:b/>
                <w:sz w:val="20"/>
                <w:szCs w:val="20"/>
              </w:rPr>
            </w:pPr>
            <w:r w:rsidRPr="007B4360">
              <w:rPr>
                <w:rFonts w:ascii="Arial" w:hAnsi="Arial" w:cs="Arial"/>
                <w:b/>
                <w:sz w:val="20"/>
                <w:szCs w:val="20"/>
              </w:rPr>
              <w:t>Author(s)</w:t>
            </w:r>
          </w:p>
        </w:tc>
        <w:tc>
          <w:tcPr>
            <w:tcW w:w="2297" w:type="pct"/>
            <w:shd w:val="clear" w:color="auto" w:fill="C3D7ED" w:themeFill="text2" w:themeFillTint="33"/>
            <w:vAlign w:val="center"/>
          </w:tcPr>
          <w:p w14:paraId="51638A0B" w14:textId="77777777" w:rsidR="001C60AD" w:rsidRPr="007B4360" w:rsidRDefault="001C60AD" w:rsidP="00BB5A00">
            <w:pPr>
              <w:jc w:val="center"/>
              <w:rPr>
                <w:rFonts w:ascii="Arial" w:hAnsi="Arial" w:cs="Arial"/>
                <w:b/>
                <w:sz w:val="20"/>
                <w:szCs w:val="20"/>
              </w:rPr>
            </w:pPr>
            <w:r w:rsidRPr="007B4360">
              <w:rPr>
                <w:rFonts w:ascii="Arial" w:hAnsi="Arial" w:cs="Arial"/>
                <w:b/>
                <w:sz w:val="20"/>
                <w:szCs w:val="20"/>
              </w:rPr>
              <w:t>Summary of Changes</w:t>
            </w:r>
          </w:p>
        </w:tc>
      </w:tr>
      <w:tr w:rsidR="001C60AD" w:rsidRPr="007B4360" w14:paraId="51638A11" w14:textId="77777777" w:rsidTr="001C60AD">
        <w:tc>
          <w:tcPr>
            <w:tcW w:w="918" w:type="pct"/>
          </w:tcPr>
          <w:p w14:paraId="51638A0D" w14:textId="77777777" w:rsidR="001C60AD" w:rsidRPr="007B4360" w:rsidRDefault="001C60AD" w:rsidP="00BB5A00">
            <w:pPr>
              <w:jc w:val="center"/>
              <w:rPr>
                <w:rFonts w:ascii="Arial" w:hAnsi="Arial" w:cs="Arial"/>
                <w:sz w:val="20"/>
                <w:szCs w:val="20"/>
              </w:rPr>
            </w:pPr>
            <w:r w:rsidRPr="007B4360">
              <w:rPr>
                <w:rFonts w:ascii="Arial" w:hAnsi="Arial" w:cs="Arial"/>
                <w:sz w:val="20"/>
                <w:szCs w:val="20"/>
              </w:rPr>
              <w:t xml:space="preserve">1 </w:t>
            </w:r>
          </w:p>
        </w:tc>
        <w:tc>
          <w:tcPr>
            <w:tcW w:w="753" w:type="pct"/>
          </w:tcPr>
          <w:p w14:paraId="51638A0E" w14:textId="77777777" w:rsidR="001C60AD" w:rsidRPr="007B4360" w:rsidRDefault="001C60AD" w:rsidP="00BB5A00">
            <w:pPr>
              <w:jc w:val="center"/>
              <w:rPr>
                <w:rFonts w:ascii="Arial" w:hAnsi="Arial" w:cs="Arial"/>
                <w:sz w:val="20"/>
                <w:szCs w:val="20"/>
              </w:rPr>
            </w:pPr>
            <w:r>
              <w:rPr>
                <w:rFonts w:ascii="Arial" w:hAnsi="Arial" w:cs="Arial"/>
                <w:sz w:val="20"/>
                <w:szCs w:val="20"/>
              </w:rPr>
              <w:t xml:space="preserve">29/03/18 </w:t>
            </w:r>
          </w:p>
        </w:tc>
        <w:tc>
          <w:tcPr>
            <w:tcW w:w="1033" w:type="pct"/>
          </w:tcPr>
          <w:p w14:paraId="51638A0F" w14:textId="77777777" w:rsidR="001C60AD" w:rsidRPr="007B4360" w:rsidRDefault="001C60AD" w:rsidP="00BB5A00">
            <w:pPr>
              <w:jc w:val="center"/>
              <w:rPr>
                <w:rFonts w:ascii="Arial" w:hAnsi="Arial" w:cs="Arial"/>
                <w:sz w:val="20"/>
                <w:szCs w:val="20"/>
              </w:rPr>
            </w:pPr>
          </w:p>
        </w:tc>
        <w:tc>
          <w:tcPr>
            <w:tcW w:w="2297" w:type="pct"/>
          </w:tcPr>
          <w:p w14:paraId="51638A10" w14:textId="77777777" w:rsidR="001C60AD" w:rsidRPr="007B4360" w:rsidRDefault="001C60AD" w:rsidP="00BB5A00">
            <w:pPr>
              <w:jc w:val="center"/>
              <w:rPr>
                <w:rFonts w:ascii="Arial" w:hAnsi="Arial" w:cs="Arial"/>
                <w:sz w:val="20"/>
                <w:szCs w:val="20"/>
              </w:rPr>
            </w:pPr>
          </w:p>
        </w:tc>
      </w:tr>
      <w:tr w:rsidR="001C60AD" w:rsidRPr="007B4360" w14:paraId="51638A16" w14:textId="77777777" w:rsidTr="001C60AD">
        <w:tc>
          <w:tcPr>
            <w:tcW w:w="918" w:type="pct"/>
          </w:tcPr>
          <w:p w14:paraId="51638A12" w14:textId="77777777" w:rsidR="001C60AD" w:rsidRPr="007B4360" w:rsidRDefault="001C60AD" w:rsidP="00BB5A00">
            <w:pPr>
              <w:jc w:val="center"/>
              <w:rPr>
                <w:rFonts w:ascii="Arial" w:hAnsi="Arial" w:cs="Arial"/>
                <w:sz w:val="20"/>
                <w:szCs w:val="20"/>
              </w:rPr>
            </w:pPr>
            <w:r>
              <w:rPr>
                <w:rFonts w:ascii="Arial" w:hAnsi="Arial" w:cs="Arial"/>
                <w:sz w:val="20"/>
                <w:szCs w:val="20"/>
              </w:rPr>
              <w:t>1.1</w:t>
            </w:r>
          </w:p>
        </w:tc>
        <w:tc>
          <w:tcPr>
            <w:tcW w:w="753" w:type="pct"/>
          </w:tcPr>
          <w:p w14:paraId="51638A13" w14:textId="77777777" w:rsidR="001C60AD" w:rsidRPr="007B4360" w:rsidRDefault="001C60AD" w:rsidP="00BB5A00">
            <w:pPr>
              <w:jc w:val="center"/>
              <w:rPr>
                <w:rFonts w:ascii="Arial" w:hAnsi="Arial" w:cs="Arial"/>
                <w:sz w:val="20"/>
                <w:szCs w:val="20"/>
              </w:rPr>
            </w:pPr>
            <w:r>
              <w:rPr>
                <w:rFonts w:ascii="Arial" w:hAnsi="Arial" w:cs="Arial"/>
                <w:sz w:val="20"/>
                <w:szCs w:val="20"/>
              </w:rPr>
              <w:t>25/07/18</w:t>
            </w:r>
          </w:p>
        </w:tc>
        <w:tc>
          <w:tcPr>
            <w:tcW w:w="1033" w:type="pct"/>
          </w:tcPr>
          <w:p w14:paraId="51638A14" w14:textId="77777777" w:rsidR="001C60AD" w:rsidRPr="007B4360" w:rsidRDefault="001C60AD" w:rsidP="00BB5A00">
            <w:pPr>
              <w:jc w:val="center"/>
              <w:rPr>
                <w:rFonts w:ascii="Arial" w:hAnsi="Arial" w:cs="Arial"/>
                <w:sz w:val="20"/>
                <w:szCs w:val="20"/>
              </w:rPr>
            </w:pPr>
          </w:p>
        </w:tc>
        <w:tc>
          <w:tcPr>
            <w:tcW w:w="2297" w:type="pct"/>
          </w:tcPr>
          <w:p w14:paraId="51638A15" w14:textId="77777777" w:rsidR="001C60AD" w:rsidRPr="007B4360" w:rsidRDefault="001C60AD" w:rsidP="001C60AD">
            <w:pPr>
              <w:jc w:val="center"/>
              <w:rPr>
                <w:rFonts w:ascii="Arial" w:hAnsi="Arial" w:cs="Arial"/>
                <w:sz w:val="20"/>
                <w:szCs w:val="20"/>
              </w:rPr>
            </w:pPr>
            <w:r>
              <w:rPr>
                <w:rFonts w:ascii="Arial" w:hAnsi="Arial" w:cs="Arial"/>
                <w:sz w:val="20"/>
                <w:szCs w:val="20"/>
              </w:rPr>
              <w:t>DSG updates from 16</w:t>
            </w:r>
            <w:r w:rsidRPr="00131356">
              <w:rPr>
                <w:rFonts w:ascii="Arial" w:hAnsi="Arial" w:cs="Arial"/>
                <w:sz w:val="20"/>
                <w:szCs w:val="20"/>
                <w:vertAlign w:val="superscript"/>
              </w:rPr>
              <w:t>th</w:t>
            </w:r>
            <w:r>
              <w:rPr>
                <w:rFonts w:ascii="Arial" w:hAnsi="Arial" w:cs="Arial"/>
                <w:sz w:val="20"/>
                <w:szCs w:val="20"/>
              </w:rPr>
              <w:t xml:space="preserve"> July added </w:t>
            </w:r>
          </w:p>
        </w:tc>
      </w:tr>
      <w:tr w:rsidR="001C60AD" w:rsidRPr="007B4360" w14:paraId="51638A1B" w14:textId="77777777" w:rsidTr="001C60AD">
        <w:tc>
          <w:tcPr>
            <w:tcW w:w="918" w:type="pct"/>
          </w:tcPr>
          <w:p w14:paraId="51638A17" w14:textId="77777777" w:rsidR="001C60AD" w:rsidRPr="007B4360" w:rsidRDefault="001C60AD" w:rsidP="00BB5A00">
            <w:pPr>
              <w:jc w:val="center"/>
              <w:rPr>
                <w:rFonts w:ascii="Arial" w:hAnsi="Arial" w:cs="Arial"/>
                <w:sz w:val="20"/>
                <w:szCs w:val="20"/>
              </w:rPr>
            </w:pPr>
            <w:r>
              <w:rPr>
                <w:rFonts w:ascii="Arial" w:hAnsi="Arial" w:cs="Arial"/>
                <w:sz w:val="20"/>
                <w:szCs w:val="20"/>
              </w:rPr>
              <w:t>2</w:t>
            </w:r>
          </w:p>
        </w:tc>
        <w:tc>
          <w:tcPr>
            <w:tcW w:w="753" w:type="pct"/>
          </w:tcPr>
          <w:p w14:paraId="51638A18" w14:textId="77777777" w:rsidR="001C60AD" w:rsidRPr="007B4360" w:rsidRDefault="001C60AD" w:rsidP="00BB5A00">
            <w:pPr>
              <w:jc w:val="center"/>
              <w:rPr>
                <w:rFonts w:ascii="Arial" w:hAnsi="Arial" w:cs="Arial"/>
                <w:sz w:val="20"/>
                <w:szCs w:val="20"/>
              </w:rPr>
            </w:pPr>
            <w:r>
              <w:rPr>
                <w:rFonts w:ascii="Arial" w:hAnsi="Arial" w:cs="Arial"/>
                <w:sz w:val="20"/>
                <w:szCs w:val="20"/>
              </w:rPr>
              <w:t>10/08/18</w:t>
            </w:r>
          </w:p>
        </w:tc>
        <w:tc>
          <w:tcPr>
            <w:tcW w:w="1033" w:type="pct"/>
          </w:tcPr>
          <w:p w14:paraId="51638A19" w14:textId="77777777" w:rsidR="001C60AD" w:rsidRPr="007B4360" w:rsidRDefault="001C60AD" w:rsidP="00BB5A00">
            <w:pPr>
              <w:jc w:val="center"/>
              <w:rPr>
                <w:rFonts w:ascii="Arial" w:hAnsi="Arial" w:cs="Arial"/>
                <w:sz w:val="20"/>
                <w:szCs w:val="20"/>
              </w:rPr>
            </w:pPr>
            <w:r>
              <w:rPr>
                <w:rFonts w:ascii="Arial" w:hAnsi="Arial" w:cs="Arial"/>
                <w:sz w:val="20"/>
                <w:szCs w:val="20"/>
              </w:rPr>
              <w:t>David Addison</w:t>
            </w:r>
          </w:p>
        </w:tc>
        <w:tc>
          <w:tcPr>
            <w:tcW w:w="2297" w:type="pct"/>
          </w:tcPr>
          <w:p w14:paraId="51638A1A" w14:textId="77777777" w:rsidR="001C60AD" w:rsidRPr="007B4360" w:rsidRDefault="001C60AD" w:rsidP="00BB5A00">
            <w:pPr>
              <w:jc w:val="center"/>
              <w:rPr>
                <w:rFonts w:ascii="Arial" w:hAnsi="Arial" w:cs="Arial"/>
                <w:sz w:val="20"/>
                <w:szCs w:val="20"/>
              </w:rPr>
            </w:pPr>
            <w:r>
              <w:rPr>
                <w:rFonts w:ascii="Arial" w:hAnsi="Arial" w:cs="Arial"/>
                <w:sz w:val="20"/>
                <w:szCs w:val="20"/>
              </w:rPr>
              <w:t>Updates to section D in preparation for industry solution responses</w:t>
            </w:r>
          </w:p>
        </w:tc>
      </w:tr>
      <w:tr w:rsidR="001C60AD" w:rsidRPr="007B4360" w14:paraId="51638A20" w14:textId="77777777" w:rsidTr="001C60AD">
        <w:tc>
          <w:tcPr>
            <w:tcW w:w="918" w:type="pct"/>
          </w:tcPr>
          <w:p w14:paraId="51638A1C" w14:textId="77777777" w:rsidR="001C60AD" w:rsidRPr="00A217C6" w:rsidRDefault="001C60AD" w:rsidP="00BB5A00">
            <w:pPr>
              <w:jc w:val="center"/>
              <w:rPr>
                <w:rFonts w:ascii="Arial" w:hAnsi="Arial" w:cs="Arial"/>
                <w:sz w:val="20"/>
                <w:szCs w:val="20"/>
              </w:rPr>
            </w:pPr>
            <w:r w:rsidRPr="00A217C6">
              <w:rPr>
                <w:rFonts w:ascii="Arial" w:hAnsi="Arial" w:cs="Arial"/>
                <w:sz w:val="20"/>
                <w:szCs w:val="20"/>
              </w:rPr>
              <w:t>3</w:t>
            </w:r>
          </w:p>
        </w:tc>
        <w:tc>
          <w:tcPr>
            <w:tcW w:w="753" w:type="pct"/>
          </w:tcPr>
          <w:p w14:paraId="51638A1D" w14:textId="77777777" w:rsidR="001C60AD" w:rsidRPr="00A217C6" w:rsidRDefault="001C60AD" w:rsidP="00A217C6">
            <w:pPr>
              <w:jc w:val="center"/>
              <w:rPr>
                <w:rFonts w:ascii="Arial" w:hAnsi="Arial" w:cs="Arial"/>
                <w:sz w:val="20"/>
                <w:szCs w:val="20"/>
              </w:rPr>
            </w:pPr>
            <w:r w:rsidRPr="00A217C6">
              <w:rPr>
                <w:rFonts w:ascii="Arial" w:hAnsi="Arial" w:cs="Arial"/>
                <w:sz w:val="20"/>
                <w:szCs w:val="20"/>
              </w:rPr>
              <w:t>14/09/18</w:t>
            </w:r>
          </w:p>
        </w:tc>
        <w:tc>
          <w:tcPr>
            <w:tcW w:w="1033" w:type="pct"/>
          </w:tcPr>
          <w:p w14:paraId="51638A1E" w14:textId="77777777" w:rsidR="001C60AD" w:rsidRPr="00A217C6" w:rsidRDefault="001C60AD" w:rsidP="00BB5A00">
            <w:pPr>
              <w:jc w:val="center"/>
              <w:rPr>
                <w:rFonts w:ascii="Arial" w:hAnsi="Arial" w:cs="Arial"/>
                <w:sz w:val="20"/>
                <w:szCs w:val="20"/>
              </w:rPr>
            </w:pPr>
            <w:r w:rsidRPr="00A217C6">
              <w:rPr>
                <w:rFonts w:ascii="Arial" w:hAnsi="Arial" w:cs="Arial"/>
                <w:sz w:val="20"/>
                <w:szCs w:val="20"/>
              </w:rPr>
              <w:t>David Addison</w:t>
            </w:r>
          </w:p>
        </w:tc>
        <w:tc>
          <w:tcPr>
            <w:tcW w:w="2297" w:type="pct"/>
          </w:tcPr>
          <w:p w14:paraId="51638A1F" w14:textId="77777777" w:rsidR="001C60AD" w:rsidRPr="00A217C6" w:rsidRDefault="001C60AD" w:rsidP="00A217C6">
            <w:pPr>
              <w:jc w:val="center"/>
              <w:rPr>
                <w:rFonts w:ascii="Arial" w:hAnsi="Arial" w:cs="Arial"/>
                <w:sz w:val="20"/>
                <w:szCs w:val="20"/>
              </w:rPr>
            </w:pPr>
            <w:r w:rsidRPr="00A217C6">
              <w:rPr>
                <w:rFonts w:ascii="Arial" w:hAnsi="Arial" w:cs="Arial"/>
                <w:sz w:val="20"/>
                <w:szCs w:val="20"/>
              </w:rPr>
              <w:t>ChMC updates from 12/09 added to section 7</w:t>
            </w:r>
          </w:p>
        </w:tc>
      </w:tr>
      <w:tr w:rsidR="001C60AD" w:rsidRPr="007B4360" w14:paraId="51638A25" w14:textId="77777777" w:rsidTr="001C60AD">
        <w:tc>
          <w:tcPr>
            <w:tcW w:w="918" w:type="pct"/>
          </w:tcPr>
          <w:p w14:paraId="51638A21" w14:textId="77777777" w:rsidR="001C60AD" w:rsidRPr="008D204C" w:rsidRDefault="001C60AD" w:rsidP="00BB5A00">
            <w:pPr>
              <w:jc w:val="center"/>
              <w:rPr>
                <w:rFonts w:ascii="Arial" w:hAnsi="Arial" w:cs="Arial"/>
                <w:sz w:val="20"/>
                <w:szCs w:val="20"/>
              </w:rPr>
            </w:pPr>
            <w:r w:rsidRPr="008D204C">
              <w:rPr>
                <w:rFonts w:ascii="Arial" w:hAnsi="Arial" w:cs="Arial"/>
                <w:sz w:val="20"/>
                <w:szCs w:val="20"/>
              </w:rPr>
              <w:t>4</w:t>
            </w:r>
          </w:p>
        </w:tc>
        <w:tc>
          <w:tcPr>
            <w:tcW w:w="753" w:type="pct"/>
          </w:tcPr>
          <w:p w14:paraId="51638A22" w14:textId="77777777" w:rsidR="001C60AD" w:rsidRPr="008D204C" w:rsidRDefault="001C60AD" w:rsidP="00A217C6">
            <w:pPr>
              <w:jc w:val="center"/>
              <w:rPr>
                <w:rFonts w:ascii="Arial" w:hAnsi="Arial" w:cs="Arial"/>
                <w:sz w:val="20"/>
                <w:szCs w:val="20"/>
              </w:rPr>
            </w:pPr>
            <w:r w:rsidRPr="008D204C">
              <w:rPr>
                <w:rFonts w:ascii="Arial" w:hAnsi="Arial" w:cs="Arial"/>
                <w:sz w:val="20"/>
                <w:szCs w:val="20"/>
              </w:rPr>
              <w:t>20/09/18</w:t>
            </w:r>
          </w:p>
        </w:tc>
        <w:tc>
          <w:tcPr>
            <w:tcW w:w="1033" w:type="pct"/>
          </w:tcPr>
          <w:p w14:paraId="51638A23" w14:textId="77777777" w:rsidR="001C60AD" w:rsidRPr="008D204C" w:rsidRDefault="001C60AD" w:rsidP="00BB5A00">
            <w:pPr>
              <w:jc w:val="center"/>
              <w:rPr>
                <w:rFonts w:ascii="Arial" w:hAnsi="Arial" w:cs="Arial"/>
                <w:sz w:val="20"/>
                <w:szCs w:val="20"/>
              </w:rPr>
            </w:pPr>
            <w:r w:rsidRPr="00A217C6">
              <w:rPr>
                <w:rFonts w:ascii="Arial" w:hAnsi="Arial" w:cs="Arial"/>
                <w:sz w:val="20"/>
                <w:szCs w:val="20"/>
              </w:rPr>
              <w:t>David Addison</w:t>
            </w:r>
          </w:p>
        </w:tc>
        <w:tc>
          <w:tcPr>
            <w:tcW w:w="2297" w:type="pct"/>
          </w:tcPr>
          <w:p w14:paraId="51638A24" w14:textId="77777777" w:rsidR="001C60AD" w:rsidRPr="008D204C" w:rsidRDefault="001C60AD" w:rsidP="001C60AD">
            <w:pPr>
              <w:jc w:val="center"/>
              <w:rPr>
                <w:rFonts w:ascii="Arial" w:hAnsi="Arial" w:cs="Arial"/>
                <w:sz w:val="20"/>
                <w:szCs w:val="20"/>
              </w:rPr>
            </w:pPr>
            <w:r>
              <w:rPr>
                <w:rFonts w:ascii="Arial" w:hAnsi="Arial" w:cs="Arial"/>
                <w:sz w:val="20"/>
                <w:szCs w:val="20"/>
              </w:rPr>
              <w:t>DSG updates from 17</w:t>
            </w:r>
            <w:r w:rsidRPr="008D204C">
              <w:rPr>
                <w:rFonts w:ascii="Arial" w:hAnsi="Arial" w:cs="Arial"/>
                <w:sz w:val="20"/>
                <w:szCs w:val="20"/>
              </w:rPr>
              <w:t>th</w:t>
            </w:r>
            <w:r>
              <w:rPr>
                <w:rFonts w:ascii="Arial" w:hAnsi="Arial" w:cs="Arial"/>
                <w:sz w:val="20"/>
                <w:szCs w:val="20"/>
              </w:rPr>
              <w:t xml:space="preserve"> September </w:t>
            </w:r>
          </w:p>
        </w:tc>
      </w:tr>
      <w:tr w:rsidR="001C60AD" w:rsidRPr="007B4360" w14:paraId="51638A2A" w14:textId="77777777" w:rsidTr="001C60AD">
        <w:tc>
          <w:tcPr>
            <w:tcW w:w="918" w:type="pct"/>
          </w:tcPr>
          <w:p w14:paraId="51638A26" w14:textId="77777777" w:rsidR="001C60AD" w:rsidRPr="001C60AD" w:rsidRDefault="001C60AD" w:rsidP="00BB5A00">
            <w:pPr>
              <w:jc w:val="center"/>
              <w:rPr>
                <w:rFonts w:cs="Arial"/>
                <w:sz w:val="20"/>
              </w:rPr>
            </w:pPr>
            <w:r w:rsidRPr="001C60AD">
              <w:rPr>
                <w:rFonts w:cs="Arial"/>
                <w:sz w:val="20"/>
              </w:rPr>
              <w:t>5</w:t>
            </w:r>
          </w:p>
        </w:tc>
        <w:tc>
          <w:tcPr>
            <w:tcW w:w="753" w:type="pct"/>
          </w:tcPr>
          <w:p w14:paraId="51638A27" w14:textId="77777777" w:rsidR="001C60AD" w:rsidRPr="001C60AD" w:rsidRDefault="001C60AD" w:rsidP="00A217C6">
            <w:pPr>
              <w:jc w:val="center"/>
              <w:rPr>
                <w:rFonts w:cs="Arial"/>
                <w:sz w:val="20"/>
              </w:rPr>
            </w:pPr>
            <w:r>
              <w:rPr>
                <w:rFonts w:cs="Arial"/>
                <w:sz w:val="20"/>
              </w:rPr>
              <w:t>09/11/18</w:t>
            </w:r>
          </w:p>
        </w:tc>
        <w:tc>
          <w:tcPr>
            <w:tcW w:w="1033" w:type="pct"/>
          </w:tcPr>
          <w:p w14:paraId="51638A28" w14:textId="77777777" w:rsidR="001C60AD" w:rsidRPr="001C60AD" w:rsidRDefault="001C60AD" w:rsidP="00BB5A00">
            <w:pPr>
              <w:jc w:val="center"/>
              <w:rPr>
                <w:rFonts w:cs="Arial"/>
                <w:sz w:val="20"/>
              </w:rPr>
            </w:pPr>
            <w:r>
              <w:rPr>
                <w:rFonts w:cs="Arial"/>
                <w:sz w:val="20"/>
              </w:rPr>
              <w:t>David Addison</w:t>
            </w:r>
          </w:p>
        </w:tc>
        <w:tc>
          <w:tcPr>
            <w:tcW w:w="2297" w:type="pct"/>
          </w:tcPr>
          <w:p w14:paraId="51638A29" w14:textId="77777777" w:rsidR="001C60AD" w:rsidRPr="001C60AD" w:rsidRDefault="001C60AD" w:rsidP="008D204C">
            <w:pPr>
              <w:jc w:val="center"/>
              <w:rPr>
                <w:rFonts w:cs="Arial"/>
                <w:sz w:val="20"/>
              </w:rPr>
            </w:pPr>
            <w:r>
              <w:rPr>
                <w:rFonts w:cs="Arial"/>
                <w:sz w:val="20"/>
              </w:rPr>
              <w:t>Solution Review Change Pack - November</w:t>
            </w:r>
          </w:p>
        </w:tc>
      </w:tr>
      <w:tr w:rsidR="00D34ADA" w:rsidRPr="007B4360" w14:paraId="3ED90693" w14:textId="77777777" w:rsidTr="001C60AD">
        <w:tc>
          <w:tcPr>
            <w:tcW w:w="918" w:type="pct"/>
          </w:tcPr>
          <w:p w14:paraId="494E886C" w14:textId="11B2ED70" w:rsidR="00D34ADA" w:rsidRPr="001A5C0D" w:rsidRDefault="00D34ADA" w:rsidP="00BB5A00">
            <w:pPr>
              <w:jc w:val="center"/>
              <w:rPr>
                <w:rFonts w:cs="Arial"/>
                <w:sz w:val="20"/>
              </w:rPr>
            </w:pPr>
            <w:r w:rsidRPr="001A5C0D">
              <w:rPr>
                <w:rFonts w:cs="Arial"/>
                <w:sz w:val="20"/>
              </w:rPr>
              <w:t>6</w:t>
            </w:r>
          </w:p>
        </w:tc>
        <w:tc>
          <w:tcPr>
            <w:tcW w:w="753" w:type="pct"/>
          </w:tcPr>
          <w:p w14:paraId="64D47C03" w14:textId="7634F62C" w:rsidR="00D34ADA" w:rsidRPr="001A5C0D" w:rsidRDefault="00D34ADA" w:rsidP="00A217C6">
            <w:pPr>
              <w:jc w:val="center"/>
              <w:rPr>
                <w:rFonts w:cs="Arial"/>
                <w:sz w:val="20"/>
              </w:rPr>
            </w:pPr>
            <w:r w:rsidRPr="001A5C0D">
              <w:rPr>
                <w:rFonts w:cs="Arial"/>
                <w:sz w:val="20"/>
              </w:rPr>
              <w:t>15/11/18</w:t>
            </w:r>
          </w:p>
        </w:tc>
        <w:tc>
          <w:tcPr>
            <w:tcW w:w="1033" w:type="pct"/>
          </w:tcPr>
          <w:p w14:paraId="46A664B1" w14:textId="68D4F7D5" w:rsidR="00D34ADA" w:rsidRPr="001A5C0D" w:rsidRDefault="00D34ADA" w:rsidP="00BB5A00">
            <w:pPr>
              <w:jc w:val="center"/>
              <w:rPr>
                <w:rFonts w:cs="Arial"/>
                <w:sz w:val="20"/>
              </w:rPr>
            </w:pPr>
            <w:r w:rsidRPr="001A5C0D">
              <w:rPr>
                <w:rFonts w:cs="Arial"/>
                <w:sz w:val="20"/>
              </w:rPr>
              <w:t>David Addison</w:t>
            </w:r>
          </w:p>
        </w:tc>
        <w:tc>
          <w:tcPr>
            <w:tcW w:w="2297" w:type="pct"/>
          </w:tcPr>
          <w:p w14:paraId="7871BFD3" w14:textId="76AB4206" w:rsidR="00D34ADA" w:rsidRPr="001A5C0D" w:rsidRDefault="00D34ADA" w:rsidP="008D204C">
            <w:pPr>
              <w:jc w:val="center"/>
              <w:rPr>
                <w:rFonts w:cs="Arial"/>
                <w:sz w:val="20"/>
              </w:rPr>
            </w:pPr>
            <w:r w:rsidRPr="00D34ADA">
              <w:rPr>
                <w:rFonts w:cs="Arial"/>
                <w:sz w:val="20"/>
              </w:rPr>
              <w:t>DSG Updates from 5th November added</w:t>
            </w:r>
          </w:p>
        </w:tc>
      </w:tr>
      <w:tr w:rsidR="00AF76F0" w:rsidRPr="007B4360" w14:paraId="0FFD42B0" w14:textId="77777777" w:rsidTr="001C60AD">
        <w:tc>
          <w:tcPr>
            <w:tcW w:w="918" w:type="pct"/>
          </w:tcPr>
          <w:p w14:paraId="43BA59E2" w14:textId="1C261A8D" w:rsidR="00AF76F0" w:rsidRPr="00AF76F0" w:rsidRDefault="00AF76F0" w:rsidP="00BB5A00">
            <w:pPr>
              <w:jc w:val="center"/>
              <w:rPr>
                <w:rFonts w:cs="Arial"/>
                <w:sz w:val="20"/>
              </w:rPr>
            </w:pPr>
            <w:r w:rsidRPr="00AF76F0">
              <w:rPr>
                <w:rFonts w:cs="Arial"/>
                <w:sz w:val="20"/>
              </w:rPr>
              <w:t>7</w:t>
            </w:r>
          </w:p>
        </w:tc>
        <w:tc>
          <w:tcPr>
            <w:tcW w:w="753" w:type="pct"/>
          </w:tcPr>
          <w:p w14:paraId="5F170C57" w14:textId="49F3E5D7" w:rsidR="00AF76F0" w:rsidRPr="00AF76F0" w:rsidRDefault="00AF76F0" w:rsidP="00A217C6">
            <w:pPr>
              <w:jc w:val="center"/>
              <w:rPr>
                <w:rFonts w:cs="Arial"/>
                <w:sz w:val="20"/>
              </w:rPr>
            </w:pPr>
            <w:r w:rsidRPr="00AF76F0">
              <w:rPr>
                <w:rFonts w:cs="Arial"/>
                <w:sz w:val="20"/>
              </w:rPr>
              <w:t>28/11/18</w:t>
            </w:r>
          </w:p>
        </w:tc>
        <w:tc>
          <w:tcPr>
            <w:tcW w:w="1033" w:type="pct"/>
          </w:tcPr>
          <w:p w14:paraId="12414C43" w14:textId="2CC555E7" w:rsidR="00AF76F0" w:rsidRPr="00AF76F0" w:rsidRDefault="00AF76F0" w:rsidP="00BB5A00">
            <w:pPr>
              <w:jc w:val="center"/>
              <w:rPr>
                <w:rFonts w:cs="Arial"/>
                <w:sz w:val="20"/>
              </w:rPr>
            </w:pPr>
            <w:r w:rsidRPr="00AF76F0">
              <w:rPr>
                <w:rFonts w:cs="Arial"/>
                <w:sz w:val="20"/>
              </w:rPr>
              <w:t>David Addison</w:t>
            </w:r>
          </w:p>
        </w:tc>
        <w:tc>
          <w:tcPr>
            <w:tcW w:w="2297" w:type="pct"/>
          </w:tcPr>
          <w:p w14:paraId="6E1753F8" w14:textId="297D4EDE" w:rsidR="00AF76F0" w:rsidRPr="00AF76F0" w:rsidRDefault="00AF76F0" w:rsidP="008D204C">
            <w:pPr>
              <w:jc w:val="center"/>
              <w:rPr>
                <w:rFonts w:cs="Arial"/>
                <w:sz w:val="20"/>
              </w:rPr>
            </w:pPr>
            <w:r w:rsidRPr="00AF76F0">
              <w:rPr>
                <w:rFonts w:cs="Arial"/>
                <w:sz w:val="20"/>
              </w:rPr>
              <w:t>Representation  Matrix Created</w:t>
            </w:r>
          </w:p>
        </w:tc>
      </w:tr>
      <w:tr w:rsidR="005F3B92" w:rsidRPr="007B4360" w14:paraId="29C3AC0A" w14:textId="77777777" w:rsidTr="001C60AD">
        <w:tc>
          <w:tcPr>
            <w:tcW w:w="918" w:type="pct"/>
          </w:tcPr>
          <w:p w14:paraId="71C7B2BE" w14:textId="26BD4432" w:rsidR="005F3B92" w:rsidRPr="00AF76F0" w:rsidRDefault="005F3B92" w:rsidP="00BB5A00">
            <w:pPr>
              <w:jc w:val="center"/>
              <w:rPr>
                <w:rFonts w:cs="Arial"/>
              </w:rPr>
            </w:pPr>
            <w:r>
              <w:rPr>
                <w:rFonts w:cs="Arial"/>
              </w:rPr>
              <w:t>8.</w:t>
            </w:r>
          </w:p>
        </w:tc>
        <w:tc>
          <w:tcPr>
            <w:tcW w:w="753" w:type="pct"/>
          </w:tcPr>
          <w:p w14:paraId="15210DF3" w14:textId="1C2697E6" w:rsidR="005F3B92" w:rsidRPr="00AF76F0" w:rsidRDefault="005F3B92" w:rsidP="00A217C6">
            <w:pPr>
              <w:jc w:val="center"/>
              <w:rPr>
                <w:rFonts w:cs="Arial"/>
              </w:rPr>
            </w:pPr>
            <w:r>
              <w:rPr>
                <w:rFonts w:cs="Arial"/>
              </w:rPr>
              <w:t>10/12/18</w:t>
            </w:r>
          </w:p>
        </w:tc>
        <w:tc>
          <w:tcPr>
            <w:tcW w:w="1033" w:type="pct"/>
          </w:tcPr>
          <w:p w14:paraId="3020DE8C" w14:textId="6BC522B4" w:rsidR="005F3B92" w:rsidRPr="00AF76F0" w:rsidRDefault="005F3B92" w:rsidP="00BB5A00">
            <w:pPr>
              <w:jc w:val="center"/>
              <w:rPr>
                <w:rFonts w:cs="Arial"/>
              </w:rPr>
            </w:pPr>
            <w:r w:rsidRPr="00AF76F0">
              <w:rPr>
                <w:rFonts w:cs="Arial"/>
                <w:sz w:val="20"/>
              </w:rPr>
              <w:t>David Addison</w:t>
            </w:r>
          </w:p>
        </w:tc>
        <w:tc>
          <w:tcPr>
            <w:tcW w:w="2297" w:type="pct"/>
          </w:tcPr>
          <w:p w14:paraId="78066E55" w14:textId="6DCB7C9A" w:rsidR="005F3B92" w:rsidRPr="00AF76F0" w:rsidRDefault="005F3B92" w:rsidP="008D204C">
            <w:pPr>
              <w:jc w:val="center"/>
              <w:rPr>
                <w:rFonts w:cs="Arial"/>
              </w:rPr>
            </w:pPr>
            <w:r w:rsidRPr="005F3B92">
              <w:rPr>
                <w:rFonts w:cs="Arial"/>
                <w:sz w:val="20"/>
              </w:rPr>
              <w:t>DSG minutes from 3rd December added</w:t>
            </w:r>
          </w:p>
        </w:tc>
      </w:tr>
      <w:tr w:rsidR="00032288" w:rsidRPr="007B4360" w14:paraId="2D785E05" w14:textId="77777777" w:rsidTr="001C60AD">
        <w:tc>
          <w:tcPr>
            <w:tcW w:w="918" w:type="pct"/>
          </w:tcPr>
          <w:p w14:paraId="77B8EAA5" w14:textId="441F6F3E" w:rsidR="00032288" w:rsidRPr="00032288" w:rsidRDefault="00032288" w:rsidP="00BB5A00">
            <w:pPr>
              <w:jc w:val="center"/>
              <w:rPr>
                <w:rFonts w:cs="Arial"/>
                <w:sz w:val="20"/>
                <w:szCs w:val="20"/>
              </w:rPr>
            </w:pPr>
            <w:r w:rsidRPr="00032288">
              <w:rPr>
                <w:rFonts w:cs="Arial"/>
                <w:sz w:val="20"/>
                <w:szCs w:val="20"/>
              </w:rPr>
              <w:t>9</w:t>
            </w:r>
          </w:p>
        </w:tc>
        <w:tc>
          <w:tcPr>
            <w:tcW w:w="753" w:type="pct"/>
          </w:tcPr>
          <w:p w14:paraId="0C0EA3A5" w14:textId="3A013E31" w:rsidR="00032288" w:rsidRPr="00032288" w:rsidRDefault="00032288" w:rsidP="00A217C6">
            <w:pPr>
              <w:jc w:val="center"/>
              <w:rPr>
                <w:rFonts w:cs="Arial"/>
                <w:sz w:val="20"/>
                <w:szCs w:val="20"/>
              </w:rPr>
            </w:pPr>
            <w:r w:rsidRPr="00032288">
              <w:rPr>
                <w:rFonts w:cs="Arial"/>
                <w:sz w:val="20"/>
                <w:szCs w:val="20"/>
              </w:rPr>
              <w:t>14/12/18</w:t>
            </w:r>
          </w:p>
        </w:tc>
        <w:tc>
          <w:tcPr>
            <w:tcW w:w="1033" w:type="pct"/>
          </w:tcPr>
          <w:p w14:paraId="28A8B368" w14:textId="5CBBA428" w:rsidR="00032288" w:rsidRPr="00032288" w:rsidRDefault="00032288" w:rsidP="00BB5A00">
            <w:pPr>
              <w:jc w:val="center"/>
              <w:rPr>
                <w:rFonts w:cs="Arial"/>
                <w:sz w:val="20"/>
                <w:szCs w:val="20"/>
              </w:rPr>
            </w:pPr>
            <w:r w:rsidRPr="00032288">
              <w:rPr>
                <w:rFonts w:cs="Arial"/>
                <w:sz w:val="20"/>
                <w:szCs w:val="20"/>
              </w:rPr>
              <w:t>David Addison</w:t>
            </w:r>
          </w:p>
        </w:tc>
        <w:tc>
          <w:tcPr>
            <w:tcW w:w="2297" w:type="pct"/>
          </w:tcPr>
          <w:p w14:paraId="6AF754AD" w14:textId="73A44510" w:rsidR="00032288" w:rsidRPr="00032288" w:rsidRDefault="00032288" w:rsidP="008D204C">
            <w:pPr>
              <w:jc w:val="center"/>
              <w:rPr>
                <w:rFonts w:cs="Arial"/>
                <w:sz w:val="20"/>
                <w:szCs w:val="20"/>
              </w:rPr>
            </w:pPr>
            <w:r w:rsidRPr="00032288">
              <w:rPr>
                <w:rFonts w:cs="Arial"/>
                <w:sz w:val="20"/>
                <w:szCs w:val="20"/>
              </w:rPr>
              <w:t>Outcome from ChMC on 12th December added</w:t>
            </w:r>
          </w:p>
        </w:tc>
      </w:tr>
    </w:tbl>
    <w:p w14:paraId="51638A4F" w14:textId="77777777" w:rsidR="005D3A53" w:rsidRPr="007B4360" w:rsidRDefault="005D3A53" w:rsidP="006A724E">
      <w:pPr>
        <w:rPr>
          <w:b/>
        </w:rPr>
      </w:pPr>
    </w:p>
    <w:sectPr w:rsidR="005D3A53" w:rsidRPr="007B4360" w:rsidSect="00883321">
      <w:headerReference w:type="even" r:id="rId27"/>
      <w:headerReference w:type="first" r:id="rId2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638A57" w14:textId="77777777" w:rsidR="00465DDB" w:rsidRDefault="00465DDB" w:rsidP="00913EF2">
      <w:pPr>
        <w:spacing w:after="0" w:line="240" w:lineRule="auto"/>
      </w:pPr>
      <w:r>
        <w:separator/>
      </w:r>
    </w:p>
  </w:endnote>
  <w:endnote w:type="continuationSeparator" w:id="0">
    <w:p w14:paraId="51638A58" w14:textId="77777777" w:rsidR="00465DDB" w:rsidRDefault="00465DDB"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638A55" w14:textId="77777777" w:rsidR="00465DDB" w:rsidRDefault="00465DDB" w:rsidP="00913EF2">
      <w:pPr>
        <w:spacing w:after="0" w:line="240" w:lineRule="auto"/>
      </w:pPr>
      <w:r>
        <w:separator/>
      </w:r>
    </w:p>
  </w:footnote>
  <w:footnote w:type="continuationSeparator" w:id="0">
    <w:p w14:paraId="51638A56" w14:textId="77777777" w:rsidR="00465DDB" w:rsidRDefault="00465DDB"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38A59" w14:textId="77777777" w:rsidR="00465DDB" w:rsidRDefault="006A3784">
    <w:pPr>
      <w:pStyle w:val="Header"/>
    </w:pPr>
    <w:r>
      <w:rPr>
        <w:noProof/>
        <w:lang w:eastAsia="en-GB"/>
      </w:rPr>
      <w:pict w14:anchorId="51638A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6" type="#_x0000_t75" style="position:absolute;margin-left:0;margin-top:0;width:595.2pt;height:841.9pt;z-index:-251657216;mso-position-horizontal:center;mso-position-horizontal-relative:margin;mso-position-vertical:center;mso-position-vertical-relative:margin"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38A5B" w14:textId="77777777" w:rsidR="00465DDB" w:rsidRDefault="006A3784">
    <w:pPr>
      <w:pStyle w:val="Header"/>
    </w:pPr>
    <w:r>
      <w:rPr>
        <w:noProof/>
        <w:lang w:eastAsia="en-GB"/>
      </w:rPr>
      <w:pict w14:anchorId="51638A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55" type="#_x0000_t75" style="position:absolute;margin-left:0;margin-top:0;width:595.2pt;height:841.9pt;z-index:-251658240;mso-position-horizontal:center;mso-position-horizontal-relative:margin;mso-position-vertical:center;mso-position-vertical-relative:margin"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1873C4"/>
    <w:multiLevelType w:val="hybridMultilevel"/>
    <w:tmpl w:val="E724E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EA339E5"/>
    <w:multiLevelType w:val="hybridMultilevel"/>
    <w:tmpl w:val="197AE094"/>
    <w:lvl w:ilvl="0" w:tplc="5EB830D0">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1557902"/>
    <w:multiLevelType w:val="hybridMultilevel"/>
    <w:tmpl w:val="D38AD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B4F3470"/>
    <w:multiLevelType w:val="hybridMultilevel"/>
    <w:tmpl w:val="E6948116"/>
    <w:lvl w:ilvl="0" w:tplc="8B58492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B7A1C3D"/>
    <w:multiLevelType w:val="hybridMultilevel"/>
    <w:tmpl w:val="29CE1830"/>
    <w:lvl w:ilvl="0" w:tplc="8B58492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DFD0C1A"/>
    <w:multiLevelType w:val="hybridMultilevel"/>
    <w:tmpl w:val="E7A8A89E"/>
    <w:lvl w:ilvl="0" w:tplc="8B58492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6CE42D9"/>
    <w:multiLevelType w:val="hybridMultilevel"/>
    <w:tmpl w:val="6B86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9E816B4"/>
    <w:multiLevelType w:val="hybridMultilevel"/>
    <w:tmpl w:val="449CA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3"/>
  </w:num>
  <w:num w:numId="5">
    <w:abstractNumId w:val="6"/>
  </w:num>
  <w:num w:numId="6">
    <w:abstractNumId w:val="2"/>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32288"/>
    <w:rsid w:val="000615F3"/>
    <w:rsid w:val="0009080A"/>
    <w:rsid w:val="000D3A59"/>
    <w:rsid w:val="000E5524"/>
    <w:rsid w:val="00131356"/>
    <w:rsid w:val="00146769"/>
    <w:rsid w:val="00160739"/>
    <w:rsid w:val="00163C6D"/>
    <w:rsid w:val="00186FB8"/>
    <w:rsid w:val="001A5C0D"/>
    <w:rsid w:val="001C60AD"/>
    <w:rsid w:val="00214089"/>
    <w:rsid w:val="002427E0"/>
    <w:rsid w:val="002E2C40"/>
    <w:rsid w:val="003D4B81"/>
    <w:rsid w:val="00461E46"/>
    <w:rsid w:val="00465DDB"/>
    <w:rsid w:val="00471C4A"/>
    <w:rsid w:val="004B5E96"/>
    <w:rsid w:val="004E32DE"/>
    <w:rsid w:val="004F00A3"/>
    <w:rsid w:val="00572352"/>
    <w:rsid w:val="00590A4B"/>
    <w:rsid w:val="005A41DB"/>
    <w:rsid w:val="005C4EAB"/>
    <w:rsid w:val="005D3A53"/>
    <w:rsid w:val="005E6FD9"/>
    <w:rsid w:val="005F3B92"/>
    <w:rsid w:val="006A3784"/>
    <w:rsid w:val="006A724E"/>
    <w:rsid w:val="00766760"/>
    <w:rsid w:val="007A0A98"/>
    <w:rsid w:val="007A69E2"/>
    <w:rsid w:val="007B4360"/>
    <w:rsid w:val="007E0BD5"/>
    <w:rsid w:val="007F2786"/>
    <w:rsid w:val="007F4EA8"/>
    <w:rsid w:val="00816C17"/>
    <w:rsid w:val="0083004A"/>
    <w:rsid w:val="00851B21"/>
    <w:rsid w:val="00865DC2"/>
    <w:rsid w:val="00883321"/>
    <w:rsid w:val="008D204C"/>
    <w:rsid w:val="00913EF2"/>
    <w:rsid w:val="00917F0C"/>
    <w:rsid w:val="00995BDC"/>
    <w:rsid w:val="009A4DA8"/>
    <w:rsid w:val="009B0C30"/>
    <w:rsid w:val="00A019B7"/>
    <w:rsid w:val="00A20C75"/>
    <w:rsid w:val="00A217C6"/>
    <w:rsid w:val="00A80A0B"/>
    <w:rsid w:val="00AC5A48"/>
    <w:rsid w:val="00AF76F0"/>
    <w:rsid w:val="00B45EC2"/>
    <w:rsid w:val="00B75BDD"/>
    <w:rsid w:val="00BA1F8F"/>
    <w:rsid w:val="00BA6E56"/>
    <w:rsid w:val="00BB5A00"/>
    <w:rsid w:val="00BC2A9B"/>
    <w:rsid w:val="00C07FCB"/>
    <w:rsid w:val="00C27B04"/>
    <w:rsid w:val="00C64E8E"/>
    <w:rsid w:val="00D22D52"/>
    <w:rsid w:val="00D23D11"/>
    <w:rsid w:val="00D34ADA"/>
    <w:rsid w:val="00DE2D0E"/>
    <w:rsid w:val="00ED63F4"/>
    <w:rsid w:val="00EF7FD0"/>
    <w:rsid w:val="00F10B0C"/>
    <w:rsid w:val="00FD0C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51638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paragraph" w:styleId="ListParagraph">
    <w:name w:val="List Paragraph"/>
    <w:basedOn w:val="Normal"/>
    <w:uiPriority w:val="34"/>
    <w:qFormat/>
    <w:rsid w:val="00131356"/>
    <w:pPr>
      <w:spacing w:after="0" w:line="240" w:lineRule="auto"/>
      <w:ind w:left="720"/>
    </w:pPr>
    <w:rPr>
      <w:rFonts w:ascii="Calibri" w:eastAsia="Times New Roman" w:hAnsi="Calibri" w:cs="Times New Roman"/>
      <w:sz w:val="22"/>
      <w:szCs w:val="22"/>
    </w:rPr>
  </w:style>
  <w:style w:type="paragraph" w:styleId="Quote">
    <w:name w:val="Quote"/>
    <w:basedOn w:val="Normal"/>
    <w:next w:val="Normal"/>
    <w:link w:val="QuoteChar"/>
    <w:uiPriority w:val="29"/>
    <w:qFormat/>
    <w:rsid w:val="00C64E8E"/>
    <w:rPr>
      <w:i/>
      <w:iCs/>
      <w:color w:val="000000" w:themeColor="text1"/>
    </w:rPr>
  </w:style>
  <w:style w:type="character" w:customStyle="1" w:styleId="QuoteChar">
    <w:name w:val="Quote Char"/>
    <w:basedOn w:val="DefaultParagraphFont"/>
    <w:link w:val="Quote"/>
    <w:uiPriority w:val="29"/>
    <w:rsid w:val="00C64E8E"/>
    <w:rPr>
      <w:i/>
      <w:iCs/>
      <w:color w:val="000000" w:themeColor="text1"/>
    </w:rPr>
  </w:style>
  <w:style w:type="paragraph" w:customStyle="1" w:styleId="Default">
    <w:name w:val="Default"/>
    <w:rsid w:val="00D34ADA"/>
    <w:pPr>
      <w:autoSpaceDE w:val="0"/>
      <w:autoSpaceDN w:val="0"/>
      <w:adjustRightInd w:val="0"/>
      <w:spacing w:after="0" w:line="240" w:lineRule="auto"/>
    </w:pPr>
    <w:rPr>
      <w:rFonts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paragraph" w:styleId="ListParagraph">
    <w:name w:val="List Paragraph"/>
    <w:basedOn w:val="Normal"/>
    <w:uiPriority w:val="34"/>
    <w:qFormat/>
    <w:rsid w:val="00131356"/>
    <w:pPr>
      <w:spacing w:after="0" w:line="240" w:lineRule="auto"/>
      <w:ind w:left="720"/>
    </w:pPr>
    <w:rPr>
      <w:rFonts w:ascii="Calibri" w:eastAsia="Times New Roman" w:hAnsi="Calibri" w:cs="Times New Roman"/>
      <w:sz w:val="22"/>
      <w:szCs w:val="22"/>
    </w:rPr>
  </w:style>
  <w:style w:type="paragraph" w:styleId="Quote">
    <w:name w:val="Quote"/>
    <w:basedOn w:val="Normal"/>
    <w:next w:val="Normal"/>
    <w:link w:val="QuoteChar"/>
    <w:uiPriority w:val="29"/>
    <w:qFormat/>
    <w:rsid w:val="00C64E8E"/>
    <w:rPr>
      <w:i/>
      <w:iCs/>
      <w:color w:val="000000" w:themeColor="text1"/>
    </w:rPr>
  </w:style>
  <w:style w:type="character" w:customStyle="1" w:styleId="QuoteChar">
    <w:name w:val="Quote Char"/>
    <w:basedOn w:val="DefaultParagraphFont"/>
    <w:link w:val="Quote"/>
    <w:uiPriority w:val="29"/>
    <w:rsid w:val="00C64E8E"/>
    <w:rPr>
      <w:i/>
      <w:iCs/>
      <w:color w:val="000000" w:themeColor="text1"/>
    </w:rPr>
  </w:style>
  <w:style w:type="paragraph" w:customStyle="1" w:styleId="Default">
    <w:name w:val="Default"/>
    <w:rsid w:val="00D34ADA"/>
    <w:pPr>
      <w:autoSpaceDE w:val="0"/>
      <w:autoSpaceDN w:val="0"/>
      <w:adjustRightInd w:val="0"/>
      <w:spacing w:after="0" w:line="240" w:lineRule="auto"/>
    </w:pPr>
    <w:rPr>
      <w:rFonts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LOLEW@orsted.co.uk" TargetMode="External"/><Relationship Id="rId18" Type="http://schemas.openxmlformats.org/officeDocument/2006/relationships/package" Target="embeddings/Microsoft_Excel_Worksheet2.xlsx"/><Relationship Id="rId26" Type="http://schemas.openxmlformats.org/officeDocument/2006/relationships/hyperlink" Target="mailto:Kirsty.Dudley@eonenergy.com" TargetMode="External"/><Relationship Id="rId3" Type="http://schemas.openxmlformats.org/officeDocument/2006/relationships/customXml" Target="../customXml/item3.xml"/><Relationship Id="rId21" Type="http://schemas.openxmlformats.org/officeDocument/2006/relationships/package" Target="embeddings/Microsoft_PowerPoint_Presentation3.pptx"/><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hyperlink" Target="mailto:Gas.Codes@npower.com" TargetMode="Externa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lison.Neild@gazprom-energy.com" TargetMode="Externa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mailto:Graham.Wood@centrica.com" TargetMode="Externa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mailto:.box.xoserve.portfoliooffice@xoserve.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avid.addison@xoserve.com" TargetMode="External"/><Relationship Id="rId22" Type="http://schemas.openxmlformats.org/officeDocument/2006/relationships/hyperlink" Target="mailto:uklink@xoserve.com"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562fc7d3001182ba43760d2cfe693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988838a66819ab06a9fed517d0c5c1fc"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2.xml><?xml version="1.0" encoding="utf-8"?>
<ds:datastoreItem xmlns:ds="http://schemas.openxmlformats.org/officeDocument/2006/customXml" ds:itemID="{B7EEAB73-CABD-47AD-840B-00B1429D7E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09050E-F41D-4814-9D61-0D7E18A61E92}">
  <ds:schemaRefs>
    <ds:schemaRef ds:uri="http://purl.org/dc/terms/"/>
    <ds:schemaRef ds:uri="a8d00b61-02e3-4ab5-b77b-0ca9e0a046b4"/>
    <ds:schemaRef ds:uri="http://schemas.microsoft.com/office/2006/metadata/properties"/>
    <ds:schemaRef ds:uri="http://purl.org/dc/dcmitype/"/>
    <ds:schemaRef ds:uri="http://purl.org/dc/elements/1.1/"/>
    <ds:schemaRef ds:uri="64e0fceb-84a8-442e-b1e6-39fc5bdeafdf"/>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FBD9A5D4-6804-4CB4-A327-3E3CCA0E4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3804</Words>
  <Characters>21684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25438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2018-03-20T14:46:00Z</cp:lastPrinted>
  <dcterms:created xsi:type="dcterms:W3CDTF">2018-12-14T18:06:00Z</dcterms:created>
  <dcterms:modified xsi:type="dcterms:W3CDTF">2018-12-14T18:06:00Z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NewReviewCycle">
    <vt:lpwstr/>
  </property>
  <property fmtid="{D5CDD505-2E9C-101B-9397-08002B2CF9AE}" pid="4" name="_dlc_DocIdItemGuid">
    <vt:lpwstr>2b02ff02-db7e-4449-b486-df0fa6dc8b70</vt:lpwstr>
  </property>
  <property fmtid="{D5CDD505-2E9C-101B-9397-08002B2CF9AE}" pid="5" name="_AdHocReviewCycleID">
    <vt:i4>-245706350</vt:i4>
  </property>
  <property fmtid="{D5CDD505-2E9C-101B-9397-08002B2CF9AE}" pid="6" name="_EmailSubject">
    <vt:lpwstr>Cp2 of 4 - xrn4621</vt:lpwstr>
  </property>
  <property fmtid="{D5CDD505-2E9C-101B-9397-08002B2CF9AE}" pid="7" name="_AuthorEmail">
    <vt:lpwstr>david.addison@xoserve.com</vt:lpwstr>
  </property>
  <property fmtid="{D5CDD505-2E9C-101B-9397-08002B2CF9AE}" pid="8" name="_AuthorEmailDisplayName">
    <vt:lpwstr>Addison, David</vt:lpwstr>
  </property>
  <property fmtid="{D5CDD505-2E9C-101B-9397-08002B2CF9AE}" pid="9" name="_PreviousAdHocReviewCycleID">
    <vt:i4>-984265000</vt:i4>
  </property>
  <property fmtid="{D5CDD505-2E9C-101B-9397-08002B2CF9AE}" pid="10" name="_ReviewingToolsShownOnce">
    <vt:lpwstr/>
  </property>
</Properties>
</file>